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FC3" w:rsidRPr="007C2FC3" w:rsidRDefault="007C2FC3" w:rsidP="007C2FC3">
      <w:pPr>
        <w:spacing w:after="0"/>
        <w:jc w:val="center"/>
        <w:rPr>
          <w:rFonts w:ascii="Times New Roman" w:hAnsi="Times New Roman"/>
          <w:b/>
          <w:sz w:val="26"/>
          <w:szCs w:val="26"/>
        </w:rPr>
      </w:pPr>
      <w:r w:rsidRPr="007C2FC3">
        <w:rPr>
          <w:rFonts w:ascii="Times New Roman" w:hAnsi="Times New Roman"/>
          <w:b/>
          <w:sz w:val="26"/>
          <w:szCs w:val="26"/>
        </w:rPr>
        <w:t>ОБРАЗОВАТЕЛЬНАЯ ОРГАНИЗАЦИЯ ВЫСШЕГО  ОБРАЗОВАНИЯ (АССОЦИАЦИЯ)</w:t>
      </w:r>
    </w:p>
    <w:p w:rsidR="007C2FC3" w:rsidRPr="007C2FC3" w:rsidRDefault="007C2FC3" w:rsidP="007C2FC3">
      <w:pPr>
        <w:pBdr>
          <w:bottom w:val="double" w:sz="6" w:space="1" w:color="auto"/>
        </w:pBdr>
        <w:spacing w:after="0"/>
        <w:jc w:val="center"/>
        <w:rPr>
          <w:rFonts w:ascii="Times New Roman" w:hAnsi="Times New Roman"/>
          <w:b/>
          <w:sz w:val="26"/>
          <w:szCs w:val="26"/>
        </w:rPr>
      </w:pPr>
      <w:r w:rsidRPr="007C2FC3">
        <w:rPr>
          <w:rFonts w:ascii="Times New Roman" w:hAnsi="Times New Roman"/>
          <w:b/>
          <w:sz w:val="26"/>
          <w:szCs w:val="26"/>
        </w:rPr>
        <w:t>«КИСЛОВОДСКИЙ ГУМАНИТАРНО-ТЕХНИЧЕСКИЙ ИНСТИТУТ»</w:t>
      </w:r>
    </w:p>
    <w:p w:rsidR="007C2FC3" w:rsidRPr="007C2FC3" w:rsidRDefault="007C2FC3" w:rsidP="007C2FC3">
      <w:pPr>
        <w:spacing w:after="0"/>
        <w:jc w:val="both"/>
        <w:rPr>
          <w:rFonts w:ascii="Times New Roman" w:hAnsi="Times New Roman"/>
          <w:sz w:val="26"/>
          <w:szCs w:val="26"/>
          <w:u w:val="single"/>
        </w:rPr>
      </w:pPr>
      <w:r w:rsidRPr="007C2FC3">
        <w:rPr>
          <w:rFonts w:ascii="Times New Roman" w:hAnsi="Times New Roman"/>
          <w:sz w:val="26"/>
          <w:szCs w:val="26"/>
        </w:rPr>
        <w:t xml:space="preserve">Факультет </w:t>
      </w:r>
      <w:r w:rsidRPr="007C2FC3">
        <w:rPr>
          <w:rFonts w:ascii="Times New Roman" w:hAnsi="Times New Roman"/>
          <w:sz w:val="26"/>
          <w:szCs w:val="26"/>
          <w:u w:val="single"/>
        </w:rPr>
        <w:tab/>
      </w:r>
      <w:r w:rsidRPr="007C2FC3">
        <w:rPr>
          <w:rFonts w:ascii="Times New Roman" w:hAnsi="Times New Roman"/>
          <w:sz w:val="26"/>
          <w:szCs w:val="26"/>
          <w:u w:val="single"/>
        </w:rPr>
        <w:tab/>
      </w:r>
      <w:r w:rsidRPr="007C2FC3">
        <w:rPr>
          <w:rFonts w:ascii="Times New Roman" w:hAnsi="Times New Roman"/>
          <w:sz w:val="26"/>
          <w:szCs w:val="26"/>
          <w:u w:val="single"/>
        </w:rPr>
        <w:tab/>
        <w:t>Инженерный</w:t>
      </w:r>
      <w:r w:rsidRPr="007C2FC3">
        <w:rPr>
          <w:rFonts w:ascii="Times New Roman" w:hAnsi="Times New Roman"/>
          <w:sz w:val="26"/>
          <w:szCs w:val="26"/>
          <w:u w:val="single"/>
        </w:rPr>
        <w:tab/>
      </w:r>
      <w:r w:rsidRPr="007C2FC3">
        <w:rPr>
          <w:rFonts w:ascii="Times New Roman" w:hAnsi="Times New Roman"/>
          <w:sz w:val="26"/>
          <w:szCs w:val="26"/>
          <w:u w:val="single"/>
        </w:rPr>
        <w:tab/>
      </w:r>
      <w:r w:rsidRPr="007C2FC3">
        <w:rPr>
          <w:rFonts w:ascii="Times New Roman" w:hAnsi="Times New Roman"/>
          <w:sz w:val="26"/>
          <w:szCs w:val="26"/>
          <w:u w:val="single"/>
        </w:rPr>
        <w:tab/>
      </w:r>
    </w:p>
    <w:p w:rsidR="007C2FC3" w:rsidRPr="007C2FC3" w:rsidRDefault="007C2FC3" w:rsidP="007C2FC3">
      <w:pPr>
        <w:spacing w:after="0"/>
        <w:jc w:val="both"/>
        <w:rPr>
          <w:rFonts w:ascii="Times New Roman" w:hAnsi="Times New Roman"/>
          <w:sz w:val="26"/>
          <w:szCs w:val="26"/>
          <w:u w:val="single"/>
        </w:rPr>
      </w:pPr>
      <w:r w:rsidRPr="007C2FC3">
        <w:rPr>
          <w:rFonts w:ascii="Times New Roman" w:hAnsi="Times New Roman"/>
          <w:sz w:val="26"/>
          <w:szCs w:val="26"/>
        </w:rPr>
        <w:t xml:space="preserve">Кафедра </w:t>
      </w:r>
      <w:r w:rsidRPr="007C2FC3">
        <w:rPr>
          <w:rFonts w:ascii="Times New Roman" w:hAnsi="Times New Roman"/>
          <w:sz w:val="26"/>
          <w:szCs w:val="26"/>
          <w:u w:val="single"/>
        </w:rPr>
        <w:tab/>
      </w:r>
      <w:r w:rsidRPr="007C2FC3">
        <w:rPr>
          <w:rFonts w:ascii="Times New Roman" w:hAnsi="Times New Roman"/>
          <w:sz w:val="26"/>
          <w:szCs w:val="26"/>
          <w:u w:val="single"/>
        </w:rPr>
        <w:tab/>
      </w:r>
      <w:r w:rsidRPr="007C2FC3">
        <w:rPr>
          <w:rFonts w:ascii="Times New Roman" w:hAnsi="Times New Roman"/>
          <w:sz w:val="26"/>
          <w:szCs w:val="26"/>
          <w:u w:val="single"/>
        </w:rPr>
        <w:tab/>
        <w:t xml:space="preserve">Радиоэлектронных систем      </w:t>
      </w:r>
      <w:r w:rsidRPr="007C2FC3">
        <w:rPr>
          <w:rFonts w:ascii="Times New Roman" w:hAnsi="Times New Roman"/>
          <w:sz w:val="26"/>
          <w:szCs w:val="26"/>
          <w:u w:val="single"/>
        </w:rPr>
        <w:tab/>
      </w:r>
    </w:p>
    <w:p w:rsidR="007C2FC3" w:rsidRPr="007C2FC3" w:rsidRDefault="007C2FC3" w:rsidP="007C2FC3">
      <w:pPr>
        <w:spacing w:after="0"/>
        <w:jc w:val="both"/>
        <w:rPr>
          <w:rFonts w:ascii="Times New Roman" w:hAnsi="Times New Roman"/>
          <w:sz w:val="26"/>
          <w:szCs w:val="26"/>
          <w:u w:val="single"/>
        </w:rPr>
      </w:pPr>
      <w:r w:rsidRPr="007C2FC3">
        <w:rPr>
          <w:rFonts w:ascii="Times New Roman" w:hAnsi="Times New Roman"/>
          <w:sz w:val="26"/>
          <w:szCs w:val="26"/>
        </w:rPr>
        <w:t xml:space="preserve">Направление </w:t>
      </w:r>
      <w:r w:rsidRPr="007C2FC3">
        <w:rPr>
          <w:rFonts w:ascii="Times New Roman" w:hAnsi="Times New Roman"/>
          <w:sz w:val="26"/>
          <w:szCs w:val="26"/>
          <w:u w:val="single"/>
        </w:rPr>
        <w:tab/>
        <w:t xml:space="preserve">          Радиотехника</w:t>
      </w:r>
      <w:r w:rsidRPr="007C2FC3">
        <w:rPr>
          <w:rFonts w:ascii="Times New Roman" w:hAnsi="Times New Roman"/>
          <w:sz w:val="26"/>
          <w:szCs w:val="26"/>
          <w:u w:val="single"/>
        </w:rPr>
        <w:tab/>
      </w:r>
      <w:r w:rsidRPr="007C2FC3">
        <w:rPr>
          <w:rFonts w:ascii="Times New Roman" w:hAnsi="Times New Roman"/>
          <w:sz w:val="26"/>
          <w:szCs w:val="26"/>
          <w:u w:val="single"/>
        </w:rPr>
        <w:tab/>
      </w:r>
    </w:p>
    <w:p w:rsidR="007C2FC3" w:rsidRPr="007C2FC3" w:rsidRDefault="007C2FC3" w:rsidP="007C2FC3">
      <w:pPr>
        <w:jc w:val="both"/>
        <w:rPr>
          <w:rFonts w:ascii="Times New Roman" w:hAnsi="Times New Roman"/>
          <w:sz w:val="26"/>
          <w:szCs w:val="26"/>
          <w:u w:val="single"/>
        </w:rPr>
      </w:pPr>
    </w:p>
    <w:p w:rsidR="007C2FC3" w:rsidRPr="007C2FC3" w:rsidRDefault="007C2FC3" w:rsidP="007C2FC3">
      <w:pPr>
        <w:spacing w:line="288" w:lineRule="auto"/>
        <w:ind w:left="3540" w:firstLine="708"/>
        <w:jc w:val="both"/>
        <w:rPr>
          <w:rFonts w:ascii="Times New Roman" w:hAnsi="Times New Roman"/>
          <w:sz w:val="26"/>
          <w:szCs w:val="26"/>
        </w:rPr>
      </w:pPr>
    </w:p>
    <w:p w:rsidR="007C2FC3" w:rsidRPr="007C2FC3" w:rsidRDefault="007C2FC3" w:rsidP="007C2FC3">
      <w:pPr>
        <w:spacing w:line="288" w:lineRule="auto"/>
        <w:ind w:left="3540" w:firstLine="708"/>
        <w:jc w:val="both"/>
        <w:rPr>
          <w:rFonts w:ascii="Times New Roman" w:hAnsi="Times New Roman"/>
          <w:sz w:val="26"/>
          <w:szCs w:val="26"/>
        </w:rPr>
      </w:pPr>
    </w:p>
    <w:p w:rsidR="007C2FC3" w:rsidRPr="007C2FC3" w:rsidRDefault="007C2FC3" w:rsidP="007C2FC3">
      <w:pPr>
        <w:spacing w:line="288" w:lineRule="auto"/>
        <w:ind w:left="3540" w:firstLine="708"/>
        <w:jc w:val="both"/>
        <w:rPr>
          <w:rFonts w:ascii="Times New Roman" w:hAnsi="Times New Roman"/>
          <w:sz w:val="26"/>
          <w:szCs w:val="26"/>
        </w:rPr>
      </w:pPr>
      <w:r w:rsidRPr="007C2FC3">
        <w:rPr>
          <w:rFonts w:ascii="Times New Roman" w:hAnsi="Times New Roman"/>
          <w:sz w:val="26"/>
          <w:szCs w:val="26"/>
        </w:rPr>
        <w:t>К защите допустить:</w:t>
      </w:r>
    </w:p>
    <w:p w:rsidR="007C2FC3" w:rsidRPr="007C2FC3" w:rsidRDefault="007C2FC3" w:rsidP="007C2FC3">
      <w:pPr>
        <w:spacing w:line="288" w:lineRule="auto"/>
        <w:jc w:val="right"/>
        <w:rPr>
          <w:rFonts w:ascii="Times New Roman" w:hAnsi="Times New Roman"/>
          <w:sz w:val="26"/>
          <w:szCs w:val="26"/>
          <w:u w:val="single"/>
        </w:rPr>
      </w:pPr>
      <w:r w:rsidRPr="007C2FC3">
        <w:rPr>
          <w:rFonts w:ascii="Times New Roman" w:hAnsi="Times New Roman"/>
          <w:sz w:val="26"/>
          <w:szCs w:val="26"/>
        </w:rPr>
        <w:t>Зав. кафедрой,</w:t>
      </w:r>
      <w:r w:rsidRPr="007C2FC3">
        <w:rPr>
          <w:rFonts w:ascii="Times New Roman" w:hAnsi="Times New Roman"/>
          <w:sz w:val="26"/>
          <w:szCs w:val="26"/>
          <w:u w:val="single"/>
        </w:rPr>
        <w:t xml:space="preserve">  к.т.н., доцент                 Кротов В.И.</w:t>
      </w:r>
    </w:p>
    <w:p w:rsidR="007C2FC3" w:rsidRPr="007C2FC3" w:rsidRDefault="007C2FC3" w:rsidP="007C2FC3">
      <w:pPr>
        <w:spacing w:before="120" w:line="288" w:lineRule="auto"/>
        <w:jc w:val="right"/>
        <w:rPr>
          <w:rFonts w:ascii="Times New Roman" w:hAnsi="Times New Roman"/>
          <w:sz w:val="26"/>
          <w:szCs w:val="26"/>
        </w:rPr>
      </w:pPr>
      <w:r w:rsidRPr="007C2FC3">
        <w:rPr>
          <w:rFonts w:ascii="Times New Roman" w:hAnsi="Times New Roman"/>
          <w:sz w:val="26"/>
          <w:szCs w:val="26"/>
        </w:rPr>
        <w:t>«_____» __________________ 2017 г.</w:t>
      </w:r>
    </w:p>
    <w:p w:rsidR="007C2FC3" w:rsidRPr="007C2FC3" w:rsidRDefault="007C2FC3" w:rsidP="007C2FC3">
      <w:pPr>
        <w:spacing w:line="360" w:lineRule="auto"/>
        <w:contextualSpacing/>
        <w:jc w:val="center"/>
        <w:rPr>
          <w:rFonts w:ascii="Times New Roman" w:hAnsi="Times New Roman"/>
          <w:b/>
          <w:sz w:val="26"/>
          <w:szCs w:val="26"/>
        </w:rPr>
      </w:pPr>
    </w:p>
    <w:p w:rsidR="007C2FC3" w:rsidRPr="007C2FC3" w:rsidRDefault="007C2FC3" w:rsidP="007C2FC3">
      <w:pPr>
        <w:spacing w:line="288" w:lineRule="auto"/>
        <w:contextualSpacing/>
        <w:jc w:val="center"/>
        <w:rPr>
          <w:rFonts w:ascii="Times New Roman" w:hAnsi="Times New Roman"/>
          <w:b/>
          <w:sz w:val="26"/>
          <w:szCs w:val="26"/>
        </w:rPr>
      </w:pPr>
    </w:p>
    <w:p w:rsidR="007C2FC3" w:rsidRPr="007C2FC3" w:rsidRDefault="007C2FC3" w:rsidP="007C2FC3">
      <w:pPr>
        <w:spacing w:line="288" w:lineRule="auto"/>
        <w:contextualSpacing/>
        <w:jc w:val="center"/>
        <w:rPr>
          <w:rFonts w:ascii="Times New Roman" w:hAnsi="Times New Roman"/>
          <w:b/>
          <w:sz w:val="26"/>
          <w:szCs w:val="26"/>
        </w:rPr>
      </w:pPr>
    </w:p>
    <w:p w:rsidR="007C2FC3" w:rsidRPr="007C2FC3" w:rsidRDefault="007C2FC3" w:rsidP="007C2FC3">
      <w:pPr>
        <w:spacing w:line="288" w:lineRule="auto"/>
        <w:contextualSpacing/>
        <w:jc w:val="center"/>
        <w:rPr>
          <w:rFonts w:ascii="Times New Roman" w:hAnsi="Times New Roman"/>
          <w:bCs/>
          <w:sz w:val="26"/>
          <w:szCs w:val="26"/>
        </w:rPr>
      </w:pPr>
      <w:r w:rsidRPr="007C2FC3">
        <w:rPr>
          <w:rFonts w:ascii="Times New Roman" w:hAnsi="Times New Roman"/>
          <w:b/>
          <w:sz w:val="28"/>
          <w:szCs w:val="28"/>
        </w:rPr>
        <w:t>ПОЯСНИТЕЛЬНАЯ ЗАПИСКА</w:t>
      </w:r>
      <w:r w:rsidRPr="007C2FC3">
        <w:rPr>
          <w:rFonts w:ascii="Times New Roman" w:hAnsi="Times New Roman"/>
          <w:b/>
          <w:sz w:val="26"/>
          <w:szCs w:val="26"/>
        </w:rPr>
        <w:t xml:space="preserve"> </w:t>
      </w:r>
      <w:r>
        <w:rPr>
          <w:rFonts w:ascii="Times New Roman" w:hAnsi="Times New Roman"/>
          <w:b/>
          <w:sz w:val="26"/>
          <w:szCs w:val="26"/>
        </w:rPr>
        <w:br/>
      </w:r>
      <w:r w:rsidRPr="007C2FC3">
        <w:rPr>
          <w:rFonts w:ascii="Times New Roman" w:hAnsi="Times New Roman"/>
          <w:sz w:val="26"/>
          <w:szCs w:val="26"/>
        </w:rPr>
        <w:t>к</w:t>
      </w:r>
      <w:r>
        <w:rPr>
          <w:rFonts w:ascii="Times New Roman" w:hAnsi="Times New Roman"/>
          <w:b/>
          <w:sz w:val="26"/>
          <w:szCs w:val="26"/>
        </w:rPr>
        <w:t xml:space="preserve"> </w:t>
      </w:r>
      <w:r w:rsidRPr="007C2FC3">
        <w:rPr>
          <w:rFonts w:ascii="Times New Roman" w:hAnsi="Times New Roman"/>
          <w:sz w:val="26"/>
          <w:szCs w:val="26"/>
        </w:rPr>
        <w:t>выпускной  квалификационной  работе</w:t>
      </w:r>
    </w:p>
    <w:p w:rsidR="007C2FC3" w:rsidRPr="007C2FC3" w:rsidRDefault="007C2FC3" w:rsidP="007C2FC3">
      <w:pPr>
        <w:pStyle w:val="10"/>
        <w:jc w:val="left"/>
        <w:rPr>
          <w:sz w:val="26"/>
          <w:szCs w:val="26"/>
        </w:rPr>
      </w:pPr>
      <w:bookmarkStart w:id="0" w:name="_Toc515200699"/>
      <w:r w:rsidRPr="007C2FC3">
        <w:rPr>
          <w:sz w:val="26"/>
          <w:szCs w:val="26"/>
        </w:rPr>
        <w:t>На тему:</w:t>
      </w:r>
      <w:bookmarkEnd w:id="0"/>
      <w:r w:rsidRPr="007C2FC3">
        <w:rPr>
          <w:sz w:val="26"/>
          <w:szCs w:val="26"/>
        </w:rPr>
        <w:t xml:space="preserve">   </w:t>
      </w:r>
    </w:p>
    <w:p w:rsidR="007C2FC3" w:rsidRPr="007C2FC3" w:rsidRDefault="007C2FC3" w:rsidP="007C2FC3">
      <w:pPr>
        <w:pStyle w:val="10"/>
        <w:rPr>
          <w:b w:val="0"/>
          <w:bCs/>
          <w:szCs w:val="28"/>
        </w:rPr>
      </w:pPr>
      <w:bookmarkStart w:id="1" w:name="_Toc515200700"/>
      <w:r w:rsidRPr="007C2FC3">
        <w:rPr>
          <w:szCs w:val="28"/>
        </w:rPr>
        <w:t>«ПЕЛЕНГАТОР СИСТЕМЫ РАДИОМОНИТОРИНГА»</w:t>
      </w:r>
      <w:bookmarkEnd w:id="1"/>
    </w:p>
    <w:p w:rsidR="007C2FC3" w:rsidRPr="007C2FC3" w:rsidRDefault="007C2FC3" w:rsidP="007C2FC3">
      <w:pPr>
        <w:spacing w:line="288" w:lineRule="auto"/>
        <w:ind w:right="-1"/>
        <w:jc w:val="both"/>
        <w:rPr>
          <w:rFonts w:ascii="Times New Roman" w:hAnsi="Times New Roman"/>
          <w:sz w:val="26"/>
          <w:szCs w:val="26"/>
        </w:rPr>
      </w:pPr>
    </w:p>
    <w:p w:rsidR="007C2FC3" w:rsidRPr="007C2FC3" w:rsidRDefault="007C2FC3" w:rsidP="007C2FC3">
      <w:pPr>
        <w:spacing w:line="288" w:lineRule="auto"/>
        <w:ind w:right="-1"/>
        <w:jc w:val="both"/>
        <w:rPr>
          <w:rFonts w:ascii="Times New Roman" w:hAnsi="Times New Roman"/>
          <w:sz w:val="26"/>
          <w:szCs w:val="26"/>
        </w:rPr>
      </w:pPr>
      <w:r w:rsidRPr="007C2FC3">
        <w:rPr>
          <w:rFonts w:ascii="Times New Roman" w:hAnsi="Times New Roman"/>
          <w:sz w:val="26"/>
          <w:szCs w:val="26"/>
        </w:rPr>
        <w:t xml:space="preserve">Руководитель работы: </w:t>
      </w:r>
      <w:r w:rsidRPr="007C2FC3">
        <w:rPr>
          <w:rFonts w:ascii="Times New Roman" w:hAnsi="Times New Roman"/>
          <w:sz w:val="26"/>
          <w:szCs w:val="26"/>
          <w:u w:val="single"/>
        </w:rPr>
        <w:tab/>
        <w:t xml:space="preserve"> </w:t>
      </w:r>
      <w:r>
        <w:rPr>
          <w:rFonts w:ascii="Times New Roman" w:hAnsi="Times New Roman"/>
          <w:sz w:val="26"/>
          <w:szCs w:val="26"/>
          <w:u w:val="single"/>
        </w:rPr>
        <w:t xml:space="preserve">                              </w:t>
      </w:r>
      <w:r w:rsidRPr="007C2FC3">
        <w:rPr>
          <w:rFonts w:ascii="Times New Roman" w:hAnsi="Times New Roman"/>
          <w:sz w:val="26"/>
          <w:szCs w:val="26"/>
          <w:u w:val="single"/>
        </w:rPr>
        <w:t xml:space="preserve">к.т.н.,доцент   </w:t>
      </w:r>
      <w:r>
        <w:rPr>
          <w:rFonts w:ascii="Times New Roman" w:hAnsi="Times New Roman"/>
          <w:sz w:val="26"/>
          <w:szCs w:val="26"/>
          <w:u w:val="single"/>
        </w:rPr>
        <w:t>Корниенко В.Т.</w:t>
      </w:r>
    </w:p>
    <w:p w:rsidR="007C2FC3" w:rsidRPr="007C2FC3" w:rsidRDefault="007C2FC3" w:rsidP="007C2FC3">
      <w:pPr>
        <w:spacing w:line="288" w:lineRule="auto"/>
        <w:ind w:right="141"/>
        <w:jc w:val="center"/>
        <w:rPr>
          <w:rFonts w:ascii="Times New Roman" w:hAnsi="Times New Roman"/>
          <w:sz w:val="26"/>
          <w:szCs w:val="26"/>
          <w:vertAlign w:val="superscript"/>
        </w:rPr>
      </w:pPr>
      <w:r w:rsidRPr="007C2FC3">
        <w:rPr>
          <w:rFonts w:ascii="Times New Roman" w:hAnsi="Times New Roman"/>
          <w:sz w:val="26"/>
          <w:szCs w:val="26"/>
          <w:vertAlign w:val="superscript"/>
        </w:rPr>
        <w:t xml:space="preserve">                                                       (должность, ученая степень и звание)</w:t>
      </w:r>
    </w:p>
    <w:p w:rsidR="007C2FC3" w:rsidRPr="007C2FC3" w:rsidRDefault="007C2FC3" w:rsidP="007C2FC3">
      <w:pPr>
        <w:spacing w:line="360" w:lineRule="auto"/>
        <w:rPr>
          <w:rFonts w:ascii="Times New Roman" w:hAnsi="Times New Roman"/>
          <w:sz w:val="26"/>
          <w:szCs w:val="26"/>
        </w:rPr>
      </w:pPr>
      <w:r w:rsidRPr="007C2FC3">
        <w:rPr>
          <w:rFonts w:ascii="Times New Roman" w:hAnsi="Times New Roman"/>
          <w:sz w:val="26"/>
          <w:szCs w:val="26"/>
        </w:rPr>
        <w:t>Консультанты:</w:t>
      </w:r>
    </w:p>
    <w:p w:rsidR="007C2FC3" w:rsidRPr="007C2FC3" w:rsidRDefault="007C2FC3" w:rsidP="007C2FC3">
      <w:pPr>
        <w:spacing w:line="360" w:lineRule="auto"/>
        <w:rPr>
          <w:rFonts w:ascii="Times New Roman" w:hAnsi="Times New Roman"/>
          <w:sz w:val="26"/>
          <w:szCs w:val="26"/>
          <w:u w:val="single"/>
        </w:rPr>
      </w:pPr>
      <w:r w:rsidRPr="007C2FC3">
        <w:rPr>
          <w:rFonts w:ascii="Times New Roman" w:hAnsi="Times New Roman"/>
          <w:sz w:val="26"/>
          <w:szCs w:val="26"/>
        </w:rPr>
        <w:t>по экономическому разделу</w:t>
      </w:r>
      <w:r w:rsidRPr="007C2FC3">
        <w:rPr>
          <w:rFonts w:ascii="Times New Roman" w:hAnsi="Times New Roman"/>
          <w:sz w:val="26"/>
          <w:szCs w:val="26"/>
          <w:u w:val="single"/>
        </w:rPr>
        <w:tab/>
        <w:t xml:space="preserve">                                              к.э.н. Курданов М.Д.</w:t>
      </w:r>
    </w:p>
    <w:p w:rsidR="007C2FC3" w:rsidRPr="007C2FC3" w:rsidRDefault="007C2FC3" w:rsidP="007C2FC3">
      <w:pPr>
        <w:spacing w:line="360" w:lineRule="auto"/>
        <w:rPr>
          <w:rFonts w:ascii="Times New Roman" w:hAnsi="Times New Roman"/>
          <w:sz w:val="26"/>
          <w:szCs w:val="26"/>
        </w:rPr>
      </w:pPr>
      <w:r w:rsidRPr="007C2FC3">
        <w:rPr>
          <w:rFonts w:ascii="Times New Roman" w:hAnsi="Times New Roman"/>
          <w:sz w:val="26"/>
          <w:szCs w:val="26"/>
        </w:rPr>
        <w:t>по разделу безопасности и экологичности</w:t>
      </w:r>
      <w:r w:rsidRPr="007C2FC3">
        <w:rPr>
          <w:rFonts w:ascii="Times New Roman" w:hAnsi="Times New Roman"/>
          <w:sz w:val="26"/>
          <w:szCs w:val="26"/>
          <w:u w:val="single"/>
        </w:rPr>
        <w:t xml:space="preserve">                                       Сербулова Т.Н.</w:t>
      </w:r>
    </w:p>
    <w:p w:rsidR="007C2FC3" w:rsidRPr="007C2FC3" w:rsidRDefault="007C2FC3" w:rsidP="007C2FC3">
      <w:pPr>
        <w:jc w:val="both"/>
        <w:rPr>
          <w:rFonts w:ascii="Times New Roman" w:hAnsi="Times New Roman"/>
          <w:sz w:val="26"/>
          <w:szCs w:val="26"/>
        </w:rPr>
      </w:pPr>
      <w:r w:rsidRPr="007C2FC3">
        <w:rPr>
          <w:rFonts w:ascii="Times New Roman" w:hAnsi="Times New Roman"/>
          <w:sz w:val="26"/>
          <w:szCs w:val="26"/>
        </w:rPr>
        <w:t>Студент:</w:t>
      </w:r>
      <w:r w:rsidRPr="007C2FC3">
        <w:rPr>
          <w:rFonts w:ascii="Times New Roman" w:hAnsi="Times New Roman"/>
          <w:sz w:val="26"/>
          <w:szCs w:val="26"/>
          <w:u w:val="single"/>
        </w:rPr>
        <w:tab/>
      </w:r>
      <w:r w:rsidRPr="007C2FC3">
        <w:rPr>
          <w:rFonts w:ascii="Times New Roman" w:hAnsi="Times New Roman"/>
          <w:sz w:val="26"/>
          <w:szCs w:val="26"/>
          <w:u w:val="single"/>
        </w:rPr>
        <w:tab/>
        <w:t xml:space="preserve">                         </w:t>
      </w:r>
      <w:r>
        <w:rPr>
          <w:rFonts w:ascii="Times New Roman" w:hAnsi="Times New Roman"/>
          <w:sz w:val="26"/>
          <w:szCs w:val="26"/>
          <w:u w:val="single"/>
        </w:rPr>
        <w:t>Гарданов Владлен Альбертович, гр.</w:t>
      </w:r>
      <w:r w:rsidRPr="007C2FC3">
        <w:rPr>
          <w:rFonts w:ascii="Times New Roman" w:hAnsi="Times New Roman"/>
          <w:sz w:val="26"/>
          <w:szCs w:val="26"/>
          <w:u w:val="single"/>
        </w:rPr>
        <w:t xml:space="preserve">ОЗО </w:t>
      </w:r>
    </w:p>
    <w:p w:rsidR="007C2FC3" w:rsidRPr="007C2FC3" w:rsidRDefault="007C2FC3" w:rsidP="007C2FC3">
      <w:pPr>
        <w:ind w:right="141"/>
        <w:jc w:val="center"/>
        <w:rPr>
          <w:rFonts w:ascii="Times New Roman" w:hAnsi="Times New Roman"/>
          <w:sz w:val="26"/>
          <w:szCs w:val="26"/>
          <w:vertAlign w:val="superscript"/>
        </w:rPr>
      </w:pPr>
      <w:r w:rsidRPr="007C2FC3">
        <w:rPr>
          <w:rFonts w:ascii="Times New Roman" w:hAnsi="Times New Roman"/>
          <w:sz w:val="26"/>
          <w:szCs w:val="26"/>
          <w:vertAlign w:val="superscript"/>
        </w:rPr>
        <w:t xml:space="preserve">                                                                                  (фамилия, имя, отчество, группа)</w:t>
      </w:r>
    </w:p>
    <w:p w:rsidR="007C2FC3" w:rsidRPr="007C2FC3" w:rsidRDefault="007C2FC3" w:rsidP="007C2FC3">
      <w:pPr>
        <w:pStyle w:val="3"/>
        <w:spacing w:line="360" w:lineRule="auto"/>
        <w:rPr>
          <w:rFonts w:ascii="Times New Roman" w:hAnsi="Times New Roman" w:cs="Times New Roman"/>
          <w:sz w:val="26"/>
          <w:szCs w:val="26"/>
        </w:rPr>
      </w:pPr>
    </w:p>
    <w:p w:rsidR="007C2FC3" w:rsidRDefault="007C2FC3" w:rsidP="007C2FC3">
      <w:pPr>
        <w:jc w:val="center"/>
        <w:rPr>
          <w:rFonts w:ascii="Times New Roman" w:hAnsi="Times New Roman"/>
          <w:sz w:val="26"/>
          <w:szCs w:val="26"/>
        </w:rPr>
      </w:pPr>
    </w:p>
    <w:p w:rsidR="007C2FC3" w:rsidRPr="007C2FC3" w:rsidRDefault="007C2FC3" w:rsidP="007C2FC3">
      <w:pPr>
        <w:jc w:val="center"/>
        <w:rPr>
          <w:rFonts w:ascii="Times New Roman" w:hAnsi="Times New Roman"/>
          <w:sz w:val="26"/>
          <w:szCs w:val="26"/>
        </w:rPr>
      </w:pPr>
      <w:r w:rsidRPr="007C2FC3">
        <w:rPr>
          <w:rFonts w:ascii="Times New Roman" w:hAnsi="Times New Roman"/>
          <w:sz w:val="26"/>
          <w:szCs w:val="26"/>
        </w:rPr>
        <w:t>Кисловодск 2017</w:t>
      </w:r>
    </w:p>
    <w:p w:rsidR="007C2FC3" w:rsidRPr="007C2FC3" w:rsidRDefault="007C2FC3" w:rsidP="007C2FC3">
      <w:pPr>
        <w:spacing w:after="0"/>
        <w:jc w:val="center"/>
        <w:rPr>
          <w:rFonts w:ascii="Times New Roman" w:hAnsi="Times New Roman"/>
          <w:b/>
          <w:sz w:val="26"/>
          <w:szCs w:val="26"/>
        </w:rPr>
      </w:pPr>
      <w:r w:rsidRPr="007C2FC3">
        <w:rPr>
          <w:rFonts w:ascii="Times New Roman" w:hAnsi="Times New Roman"/>
          <w:b/>
          <w:sz w:val="26"/>
          <w:szCs w:val="26"/>
        </w:rPr>
        <w:br w:type="page"/>
      </w:r>
      <w:r w:rsidRPr="007C2FC3">
        <w:rPr>
          <w:rFonts w:ascii="Times New Roman" w:hAnsi="Times New Roman"/>
          <w:b/>
          <w:sz w:val="26"/>
          <w:szCs w:val="26"/>
        </w:rPr>
        <w:lastRenderedPageBreak/>
        <w:t xml:space="preserve"> ОБРАЗОВАТЕЛЬНАЯ ОРГАНИЗАЦИЯ ВЫСШЕГО  ОБРАЗОВАНИЯ (АССОЦИАЦИЯ)</w:t>
      </w:r>
    </w:p>
    <w:p w:rsidR="007C2FC3" w:rsidRPr="007C2FC3" w:rsidRDefault="007C2FC3" w:rsidP="007C2FC3">
      <w:pPr>
        <w:pBdr>
          <w:bottom w:val="double" w:sz="6" w:space="1" w:color="auto"/>
        </w:pBdr>
        <w:spacing w:after="0"/>
        <w:jc w:val="center"/>
        <w:rPr>
          <w:rFonts w:ascii="Times New Roman" w:hAnsi="Times New Roman"/>
          <w:b/>
          <w:sz w:val="26"/>
          <w:szCs w:val="26"/>
        </w:rPr>
      </w:pPr>
      <w:r w:rsidRPr="007C2FC3">
        <w:rPr>
          <w:rFonts w:ascii="Times New Roman" w:hAnsi="Times New Roman"/>
          <w:b/>
          <w:sz w:val="26"/>
          <w:szCs w:val="26"/>
        </w:rPr>
        <w:t>«КИСЛОВОДСКИЙ ГУМАНИТАРНО-ТЕХНИЧЕСКИЙ ИНСТИТУТ»</w:t>
      </w:r>
    </w:p>
    <w:p w:rsidR="007C2FC3" w:rsidRPr="007C2FC3" w:rsidRDefault="007C2FC3" w:rsidP="007C2FC3">
      <w:pPr>
        <w:spacing w:after="0"/>
        <w:ind w:firstLine="709"/>
        <w:rPr>
          <w:rFonts w:ascii="Times New Roman" w:hAnsi="Times New Roman"/>
          <w:sz w:val="26"/>
          <w:szCs w:val="26"/>
          <w:u w:val="single"/>
        </w:rPr>
      </w:pPr>
      <w:r w:rsidRPr="007C2FC3">
        <w:rPr>
          <w:rFonts w:ascii="Times New Roman" w:hAnsi="Times New Roman"/>
          <w:sz w:val="26"/>
          <w:szCs w:val="26"/>
        </w:rPr>
        <w:t>Факультет</w:t>
      </w:r>
      <w:r w:rsidRPr="007C2FC3">
        <w:rPr>
          <w:rFonts w:ascii="Times New Roman" w:hAnsi="Times New Roman"/>
          <w:sz w:val="26"/>
          <w:szCs w:val="26"/>
          <w:u w:val="single"/>
        </w:rPr>
        <w:tab/>
        <w:t xml:space="preserve">       Инженерный   </w:t>
      </w:r>
    </w:p>
    <w:p w:rsidR="007C2FC3" w:rsidRPr="007C2FC3" w:rsidRDefault="007C2FC3" w:rsidP="007C2FC3">
      <w:pPr>
        <w:tabs>
          <w:tab w:val="left" w:pos="2268"/>
          <w:tab w:val="left" w:pos="9355"/>
        </w:tabs>
        <w:spacing w:after="0"/>
        <w:ind w:firstLine="709"/>
        <w:rPr>
          <w:rFonts w:ascii="Times New Roman" w:hAnsi="Times New Roman"/>
          <w:sz w:val="26"/>
          <w:szCs w:val="26"/>
          <w:u w:val="single"/>
        </w:rPr>
      </w:pPr>
      <w:r w:rsidRPr="007C2FC3">
        <w:rPr>
          <w:rFonts w:ascii="Times New Roman" w:hAnsi="Times New Roman"/>
          <w:sz w:val="26"/>
          <w:szCs w:val="26"/>
        </w:rPr>
        <w:t>Кафедра</w:t>
      </w:r>
      <w:r w:rsidRPr="007C2FC3">
        <w:rPr>
          <w:rFonts w:ascii="Times New Roman" w:hAnsi="Times New Roman"/>
          <w:sz w:val="26"/>
          <w:szCs w:val="26"/>
          <w:u w:val="single"/>
        </w:rPr>
        <w:tab/>
        <w:t>Радиоэлектронных систем</w:t>
      </w:r>
    </w:p>
    <w:p w:rsidR="007C2FC3" w:rsidRPr="007C2FC3" w:rsidRDefault="007C2FC3" w:rsidP="007C2FC3">
      <w:pPr>
        <w:spacing w:after="0"/>
        <w:ind w:firstLine="709"/>
        <w:jc w:val="both"/>
        <w:rPr>
          <w:rFonts w:ascii="Times New Roman" w:hAnsi="Times New Roman"/>
          <w:sz w:val="26"/>
          <w:szCs w:val="26"/>
          <w:u w:val="single"/>
        </w:rPr>
      </w:pPr>
      <w:r w:rsidRPr="007C2FC3">
        <w:rPr>
          <w:rFonts w:ascii="Times New Roman" w:hAnsi="Times New Roman"/>
          <w:sz w:val="26"/>
          <w:szCs w:val="26"/>
        </w:rPr>
        <w:t xml:space="preserve">Направление </w:t>
      </w:r>
      <w:r w:rsidRPr="007C2FC3">
        <w:rPr>
          <w:rFonts w:ascii="Times New Roman" w:hAnsi="Times New Roman"/>
          <w:sz w:val="26"/>
          <w:szCs w:val="26"/>
          <w:u w:val="single"/>
        </w:rPr>
        <w:tab/>
        <w:t>Радиотехника</w:t>
      </w:r>
    </w:p>
    <w:p w:rsidR="007C2FC3" w:rsidRPr="007C2FC3" w:rsidRDefault="007C2FC3" w:rsidP="002858D7">
      <w:pPr>
        <w:tabs>
          <w:tab w:val="left" w:pos="2268"/>
          <w:tab w:val="left" w:pos="9355"/>
        </w:tabs>
        <w:spacing w:after="0"/>
        <w:ind w:firstLine="709"/>
        <w:rPr>
          <w:rFonts w:ascii="Times New Roman" w:hAnsi="Times New Roman"/>
          <w:sz w:val="26"/>
          <w:szCs w:val="26"/>
        </w:rPr>
      </w:pPr>
    </w:p>
    <w:p w:rsidR="007C2FC3" w:rsidRPr="007C2FC3" w:rsidRDefault="007C2FC3" w:rsidP="002858D7">
      <w:pPr>
        <w:spacing w:after="0"/>
        <w:jc w:val="center"/>
        <w:rPr>
          <w:rFonts w:ascii="Times New Roman" w:hAnsi="Times New Roman"/>
          <w:b/>
          <w:sz w:val="26"/>
          <w:szCs w:val="26"/>
        </w:rPr>
      </w:pPr>
      <w:bookmarkStart w:id="2" w:name="_Toc448838349"/>
      <w:r w:rsidRPr="007C2FC3">
        <w:rPr>
          <w:rFonts w:ascii="Times New Roman" w:hAnsi="Times New Roman"/>
          <w:b/>
          <w:sz w:val="26"/>
          <w:szCs w:val="26"/>
        </w:rPr>
        <w:t>ЗАДАНИЕ</w:t>
      </w:r>
      <w:bookmarkEnd w:id="2"/>
    </w:p>
    <w:p w:rsidR="007C2FC3" w:rsidRPr="007C2FC3" w:rsidRDefault="007C2FC3" w:rsidP="002858D7">
      <w:pPr>
        <w:pStyle w:val="10"/>
        <w:spacing w:line="276" w:lineRule="auto"/>
        <w:rPr>
          <w:b w:val="0"/>
          <w:bCs/>
          <w:sz w:val="26"/>
          <w:szCs w:val="26"/>
        </w:rPr>
      </w:pPr>
      <w:bookmarkStart w:id="3" w:name="_Toc515200701"/>
      <w:r w:rsidRPr="007C2FC3">
        <w:rPr>
          <w:sz w:val="26"/>
          <w:szCs w:val="26"/>
        </w:rPr>
        <w:t>на выпускную  квалификационную  работу</w:t>
      </w:r>
      <w:bookmarkEnd w:id="3"/>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89"/>
      </w:tblGrid>
      <w:tr w:rsidR="007C2FC3" w:rsidRPr="007C2FC3" w:rsidTr="003314AA">
        <w:trPr>
          <w:trHeight w:val="170"/>
        </w:trPr>
        <w:tc>
          <w:tcPr>
            <w:tcW w:w="9889" w:type="dxa"/>
            <w:tcBorders>
              <w:top w:val="nil"/>
              <w:left w:val="nil"/>
              <w:bottom w:val="nil"/>
              <w:right w:val="nil"/>
            </w:tcBorders>
          </w:tcPr>
          <w:p w:rsidR="007C2FC3" w:rsidRPr="007C2FC3" w:rsidRDefault="007C2FC3" w:rsidP="002858D7">
            <w:pPr>
              <w:spacing w:after="0"/>
              <w:ind w:firstLine="709"/>
              <w:rPr>
                <w:rFonts w:ascii="Times New Roman" w:hAnsi="Times New Roman"/>
                <w:sz w:val="26"/>
                <w:szCs w:val="26"/>
              </w:rPr>
            </w:pPr>
            <w:r w:rsidRPr="007C2FC3">
              <w:rPr>
                <w:rFonts w:ascii="Times New Roman" w:hAnsi="Times New Roman"/>
                <w:sz w:val="26"/>
                <w:szCs w:val="26"/>
              </w:rPr>
              <w:t xml:space="preserve">Студенту: </w:t>
            </w:r>
            <w:r w:rsidRPr="007C2FC3">
              <w:rPr>
                <w:rFonts w:ascii="Times New Roman" w:hAnsi="Times New Roman"/>
                <w:sz w:val="26"/>
                <w:szCs w:val="26"/>
                <w:u w:val="single"/>
              </w:rPr>
              <w:t>Гарданову Владлену Альбертовичу</w:t>
            </w:r>
            <w:r w:rsidR="002858D7">
              <w:rPr>
                <w:rFonts w:ascii="Times New Roman" w:hAnsi="Times New Roman"/>
                <w:sz w:val="26"/>
                <w:szCs w:val="26"/>
                <w:u w:val="single"/>
              </w:rPr>
              <w:t>,</w:t>
            </w:r>
            <w:r w:rsidRPr="007C2FC3">
              <w:rPr>
                <w:rFonts w:ascii="Times New Roman" w:hAnsi="Times New Roman"/>
                <w:sz w:val="26"/>
                <w:szCs w:val="26"/>
              </w:rPr>
              <w:t xml:space="preserve"> </w:t>
            </w:r>
          </w:p>
          <w:p w:rsidR="007C2FC3" w:rsidRPr="007C2FC3" w:rsidRDefault="007C2FC3" w:rsidP="002858D7">
            <w:pPr>
              <w:pStyle w:val="ad"/>
              <w:spacing w:line="276" w:lineRule="auto"/>
              <w:ind w:left="360" w:firstLine="0"/>
              <w:rPr>
                <w:sz w:val="26"/>
                <w:szCs w:val="26"/>
              </w:rPr>
            </w:pPr>
            <w:r w:rsidRPr="007C2FC3">
              <w:rPr>
                <w:sz w:val="26"/>
                <w:szCs w:val="26"/>
              </w:rPr>
              <w:t xml:space="preserve">Тема </w:t>
            </w:r>
            <w:r w:rsidR="002858D7">
              <w:rPr>
                <w:sz w:val="26"/>
                <w:szCs w:val="26"/>
              </w:rPr>
              <w:t>выпускной квалификационной работы:</w:t>
            </w:r>
            <w:r w:rsidRPr="007C2FC3">
              <w:rPr>
                <w:sz w:val="26"/>
                <w:szCs w:val="26"/>
              </w:rPr>
              <w:t>«Пеленгатор системы радиомониторинга»</w:t>
            </w:r>
          </w:p>
          <w:p w:rsidR="007C2FC3" w:rsidRPr="007C2FC3" w:rsidRDefault="007C2FC3" w:rsidP="002858D7">
            <w:pPr>
              <w:pStyle w:val="ad"/>
              <w:spacing w:line="276" w:lineRule="auto"/>
              <w:ind w:firstLine="0"/>
              <w:rPr>
                <w:sz w:val="26"/>
                <w:szCs w:val="26"/>
              </w:rPr>
            </w:pPr>
            <w:r w:rsidRPr="007C2FC3">
              <w:rPr>
                <w:sz w:val="26"/>
                <w:szCs w:val="26"/>
              </w:rPr>
              <w:t xml:space="preserve">      утверждена приказом по вузу  №___</w:t>
            </w:r>
            <w:r w:rsidR="002858D7">
              <w:rPr>
                <w:sz w:val="26"/>
                <w:szCs w:val="26"/>
              </w:rPr>
              <w:t>9</w:t>
            </w:r>
            <w:r w:rsidRPr="007C2FC3">
              <w:rPr>
                <w:sz w:val="26"/>
                <w:szCs w:val="26"/>
              </w:rPr>
              <w:t>___ от  «_</w:t>
            </w:r>
            <w:r w:rsidR="002858D7">
              <w:rPr>
                <w:sz w:val="26"/>
                <w:szCs w:val="26"/>
              </w:rPr>
              <w:t>15</w:t>
            </w:r>
            <w:r w:rsidRPr="007C2FC3">
              <w:rPr>
                <w:sz w:val="26"/>
                <w:szCs w:val="26"/>
              </w:rPr>
              <w:t>_» «___</w:t>
            </w:r>
            <w:r w:rsidR="002858D7">
              <w:rPr>
                <w:sz w:val="26"/>
                <w:szCs w:val="26"/>
              </w:rPr>
              <w:t>01</w:t>
            </w:r>
            <w:r w:rsidRPr="007C2FC3">
              <w:rPr>
                <w:sz w:val="26"/>
                <w:szCs w:val="26"/>
              </w:rPr>
              <w:t>__»2017г.</w:t>
            </w:r>
          </w:p>
          <w:p w:rsidR="007C2FC3" w:rsidRPr="007C2FC3" w:rsidRDefault="007C2FC3" w:rsidP="003314AA">
            <w:pPr>
              <w:pStyle w:val="ad"/>
              <w:numPr>
                <w:ilvl w:val="0"/>
                <w:numId w:val="10"/>
              </w:numPr>
              <w:tabs>
                <w:tab w:val="clear" w:pos="1778"/>
                <w:tab w:val="num" w:pos="0"/>
              </w:tabs>
              <w:spacing w:line="276" w:lineRule="auto"/>
              <w:ind w:left="0" w:firstLine="0"/>
              <w:rPr>
                <w:sz w:val="26"/>
                <w:szCs w:val="26"/>
              </w:rPr>
            </w:pPr>
            <w:r w:rsidRPr="007C2FC3">
              <w:rPr>
                <w:sz w:val="26"/>
                <w:szCs w:val="26"/>
              </w:rPr>
              <w:t>Срок сдачи студентом законченного проекта: «</w:t>
            </w:r>
            <w:r w:rsidR="002858D7">
              <w:rPr>
                <w:sz w:val="26"/>
                <w:szCs w:val="26"/>
              </w:rPr>
              <w:t>25</w:t>
            </w:r>
            <w:r w:rsidRPr="007C2FC3">
              <w:rPr>
                <w:sz w:val="26"/>
                <w:szCs w:val="26"/>
              </w:rPr>
              <w:t>» «06»</w:t>
            </w:r>
            <w:r w:rsidR="002858D7">
              <w:rPr>
                <w:sz w:val="26"/>
                <w:szCs w:val="26"/>
              </w:rPr>
              <w:t xml:space="preserve"> </w:t>
            </w:r>
            <w:r w:rsidRPr="007C2FC3">
              <w:rPr>
                <w:sz w:val="26"/>
                <w:szCs w:val="26"/>
              </w:rPr>
              <w:t>2017г.</w:t>
            </w:r>
          </w:p>
          <w:p w:rsidR="007C2FC3" w:rsidRPr="007C2FC3" w:rsidRDefault="007C2FC3" w:rsidP="003314AA">
            <w:pPr>
              <w:pStyle w:val="ad"/>
              <w:numPr>
                <w:ilvl w:val="0"/>
                <w:numId w:val="10"/>
              </w:numPr>
              <w:tabs>
                <w:tab w:val="clear" w:pos="1778"/>
                <w:tab w:val="num" w:pos="0"/>
              </w:tabs>
              <w:spacing w:line="276" w:lineRule="auto"/>
              <w:ind w:left="0" w:firstLine="0"/>
              <w:rPr>
                <w:sz w:val="26"/>
                <w:szCs w:val="26"/>
              </w:rPr>
            </w:pPr>
            <w:r w:rsidRPr="007C2FC3">
              <w:rPr>
                <w:sz w:val="26"/>
                <w:szCs w:val="26"/>
              </w:rPr>
              <w:t>Исходные данные к проекту. Приемник входит в состав радиоприемного устройства системы мониторинга источников радиоизлучений ОВЧ-УВЧ диапазона, предназначенной для проведения радиоразведки в указанном диапазоне частот.</w:t>
            </w:r>
          </w:p>
          <w:p w:rsidR="007C2FC3" w:rsidRPr="007C2FC3" w:rsidRDefault="007C2FC3" w:rsidP="003314AA">
            <w:pPr>
              <w:numPr>
                <w:ilvl w:val="1"/>
                <w:numId w:val="10"/>
              </w:numPr>
              <w:tabs>
                <w:tab w:val="clear" w:pos="1020"/>
                <w:tab w:val="num" w:pos="0"/>
              </w:tabs>
              <w:spacing w:after="0"/>
              <w:ind w:left="0" w:firstLine="284"/>
              <w:jc w:val="both"/>
              <w:rPr>
                <w:rFonts w:ascii="Times New Roman" w:hAnsi="Times New Roman"/>
                <w:sz w:val="26"/>
                <w:szCs w:val="26"/>
              </w:rPr>
            </w:pPr>
            <w:r w:rsidRPr="007C2FC3">
              <w:rPr>
                <w:rFonts w:ascii="Times New Roman" w:hAnsi="Times New Roman"/>
                <w:sz w:val="26"/>
                <w:szCs w:val="26"/>
              </w:rPr>
              <w:t xml:space="preserve">Диапазон рабочих частот – 20 </w:t>
            </w:r>
            <w:r w:rsidRPr="007C2FC3">
              <w:rPr>
                <w:rFonts w:ascii="Times New Roman" w:hAnsi="Times New Roman"/>
                <w:sz w:val="26"/>
                <w:szCs w:val="26"/>
              </w:rPr>
              <w:sym w:font="Symbol" w:char="F0B8"/>
            </w:r>
            <w:r w:rsidRPr="007C2FC3">
              <w:rPr>
                <w:rFonts w:ascii="Times New Roman" w:hAnsi="Times New Roman"/>
                <w:sz w:val="26"/>
                <w:szCs w:val="26"/>
              </w:rPr>
              <w:t>6020МГц.</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Чувствительность пеленгования по полю – не более 40мкВ/м.</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Динамический диапазон системы – не менее 80дБ.</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Уровень комбинационных составляющих 2 и 3 порядка – не более минус 70дБ.</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Поляризация радиосигналов – вертикальная.</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 xml:space="preserve">Виды пеленгуемых сигналов – АМ, ЧМ, ППРЧ, </w:t>
            </w:r>
            <w:r w:rsidRPr="007C2FC3">
              <w:rPr>
                <w:rFonts w:ascii="Times New Roman" w:hAnsi="Times New Roman"/>
                <w:sz w:val="26"/>
                <w:szCs w:val="26"/>
                <w:lang w:val="en-US"/>
              </w:rPr>
              <w:t>GSM</w:t>
            </w:r>
            <w:r w:rsidRPr="007C2FC3">
              <w:rPr>
                <w:rFonts w:ascii="Times New Roman" w:hAnsi="Times New Roman"/>
                <w:sz w:val="26"/>
                <w:szCs w:val="26"/>
              </w:rPr>
              <w:t>,</w:t>
            </w:r>
            <w:r w:rsidRPr="007C2FC3">
              <w:rPr>
                <w:rFonts w:ascii="Times New Roman" w:hAnsi="Times New Roman"/>
                <w:color w:val="252525"/>
                <w:sz w:val="26"/>
                <w:szCs w:val="26"/>
                <w:shd w:val="clear" w:color="auto" w:fill="FFFFFF"/>
              </w:rPr>
              <w:t xml:space="preserve"> </w:t>
            </w:r>
            <w:r w:rsidRPr="007C2FC3">
              <w:rPr>
                <w:rFonts w:ascii="Times New Roman" w:hAnsi="Times New Roman"/>
                <w:sz w:val="26"/>
                <w:szCs w:val="26"/>
                <w:lang w:val="en-US"/>
              </w:rPr>
              <w:t>WCDMA</w:t>
            </w:r>
            <w:r w:rsidRPr="007C2FC3">
              <w:rPr>
                <w:rFonts w:ascii="Times New Roman" w:hAnsi="Times New Roman"/>
                <w:sz w:val="26"/>
                <w:szCs w:val="26"/>
              </w:rPr>
              <w:t xml:space="preserve">, </w:t>
            </w:r>
            <w:r w:rsidRPr="007C2FC3">
              <w:rPr>
                <w:rFonts w:ascii="Times New Roman" w:hAnsi="Times New Roman"/>
                <w:sz w:val="26"/>
                <w:szCs w:val="26"/>
                <w:lang w:val="en-US"/>
              </w:rPr>
              <w:t>HSDPA</w:t>
            </w:r>
            <w:r w:rsidRPr="007C2FC3">
              <w:rPr>
                <w:rFonts w:ascii="Times New Roman" w:hAnsi="Times New Roman"/>
                <w:sz w:val="26"/>
                <w:szCs w:val="26"/>
              </w:rPr>
              <w:t xml:space="preserve">, </w:t>
            </w:r>
            <w:r w:rsidRPr="007C2FC3">
              <w:rPr>
                <w:rFonts w:ascii="Times New Roman" w:hAnsi="Times New Roman"/>
                <w:sz w:val="26"/>
                <w:szCs w:val="26"/>
                <w:lang w:val="en-US"/>
              </w:rPr>
              <w:t>HSUPA</w:t>
            </w:r>
            <w:r w:rsidRPr="007C2FC3">
              <w:rPr>
                <w:rFonts w:ascii="Times New Roman" w:hAnsi="Times New Roman"/>
                <w:sz w:val="26"/>
                <w:szCs w:val="26"/>
              </w:rPr>
              <w:t xml:space="preserve">, </w:t>
            </w:r>
            <w:r w:rsidRPr="007C2FC3">
              <w:rPr>
                <w:rFonts w:ascii="Times New Roman" w:hAnsi="Times New Roman"/>
                <w:sz w:val="26"/>
                <w:szCs w:val="26"/>
                <w:lang w:val="en-US"/>
              </w:rPr>
              <w:t>HSPA</w:t>
            </w:r>
            <w:r w:rsidRPr="007C2FC3">
              <w:rPr>
                <w:rFonts w:ascii="Times New Roman" w:hAnsi="Times New Roman"/>
                <w:sz w:val="26"/>
                <w:szCs w:val="26"/>
              </w:rPr>
              <w:t xml:space="preserve">, </w:t>
            </w:r>
            <w:r w:rsidRPr="007C2FC3">
              <w:rPr>
                <w:rFonts w:ascii="Times New Roman" w:hAnsi="Times New Roman"/>
                <w:sz w:val="26"/>
                <w:szCs w:val="26"/>
                <w:lang w:val="en-US"/>
              </w:rPr>
              <w:t>HSPA</w:t>
            </w:r>
            <w:r w:rsidRPr="007C2FC3">
              <w:rPr>
                <w:rFonts w:ascii="Times New Roman" w:hAnsi="Times New Roman"/>
                <w:sz w:val="26"/>
                <w:szCs w:val="26"/>
              </w:rPr>
              <w:t xml:space="preserve">+ </w:t>
            </w:r>
            <w:r w:rsidRPr="007C2FC3">
              <w:rPr>
                <w:rFonts w:ascii="Times New Roman" w:hAnsi="Times New Roman"/>
                <w:sz w:val="26"/>
                <w:szCs w:val="26"/>
                <w:lang w:val="en-US"/>
              </w:rPr>
              <w:t>LTE</w:t>
            </w:r>
            <w:r w:rsidRPr="007C2FC3">
              <w:rPr>
                <w:rFonts w:ascii="Times New Roman" w:hAnsi="Times New Roman"/>
                <w:sz w:val="26"/>
                <w:szCs w:val="26"/>
              </w:rPr>
              <w:t>-</w:t>
            </w:r>
            <w:r w:rsidRPr="007C2FC3">
              <w:rPr>
                <w:rFonts w:ascii="Times New Roman" w:hAnsi="Times New Roman"/>
                <w:sz w:val="26"/>
                <w:szCs w:val="26"/>
                <w:lang w:val="en-US"/>
              </w:rPr>
              <w:t>Advanced</w:t>
            </w:r>
            <w:r w:rsidRPr="007C2FC3">
              <w:rPr>
                <w:rFonts w:ascii="Times New Roman" w:hAnsi="Times New Roman"/>
                <w:sz w:val="26"/>
                <w:szCs w:val="26"/>
              </w:rPr>
              <w:t xml:space="preserve">, </w:t>
            </w:r>
            <w:r w:rsidRPr="007C2FC3">
              <w:rPr>
                <w:rFonts w:ascii="Times New Roman" w:hAnsi="Times New Roman"/>
                <w:sz w:val="26"/>
                <w:szCs w:val="26"/>
                <w:lang w:val="en-US"/>
              </w:rPr>
              <w:t>Wi</w:t>
            </w:r>
            <w:r w:rsidRPr="007C2FC3">
              <w:rPr>
                <w:rFonts w:ascii="Times New Roman" w:hAnsi="Times New Roman"/>
                <w:sz w:val="26"/>
                <w:szCs w:val="26"/>
              </w:rPr>
              <w:t>-</w:t>
            </w:r>
            <w:r w:rsidRPr="007C2FC3">
              <w:rPr>
                <w:rFonts w:ascii="Times New Roman" w:hAnsi="Times New Roman"/>
                <w:sz w:val="26"/>
                <w:szCs w:val="26"/>
                <w:lang w:val="en-US"/>
              </w:rPr>
              <w:t>Fi</w:t>
            </w:r>
            <w:r w:rsidRPr="007C2FC3">
              <w:rPr>
                <w:rFonts w:ascii="Times New Roman" w:hAnsi="Times New Roman"/>
                <w:sz w:val="26"/>
                <w:szCs w:val="26"/>
              </w:rPr>
              <w:t>.</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Отношение мощности сигнала к мощности шума на входе радиоприемного устройства – не менее 10дБ.</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Полоса одновременного анализа – не менее 30МГц.</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Время обнаружения источника радиоизлучения  – не более 1.5мс.</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Время пеленгования источника радиоизлучения – не более 6мс.</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Время обнаружения и пеленгования источника радиоизлучения в полосе одновременного анализа – не более  10мс.</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Азимутальный сектор пеленгования сигналов  – 360</w:t>
            </w:r>
            <w:r w:rsidRPr="007C2FC3">
              <w:rPr>
                <w:rFonts w:ascii="Times New Roman" w:hAnsi="Times New Roman"/>
                <w:sz w:val="26"/>
                <w:szCs w:val="26"/>
                <w:vertAlign w:val="superscript"/>
              </w:rPr>
              <w:t xml:space="preserve"> о</w:t>
            </w:r>
            <w:r w:rsidRPr="007C2FC3">
              <w:rPr>
                <w:rFonts w:ascii="Times New Roman" w:hAnsi="Times New Roman"/>
                <w:sz w:val="26"/>
                <w:szCs w:val="26"/>
              </w:rPr>
              <w:t>.</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 xml:space="preserve">Точность  пеленгования: </w:t>
            </w:r>
          </w:p>
          <w:p w:rsidR="007C2FC3" w:rsidRPr="007C2FC3" w:rsidRDefault="007C2FC3" w:rsidP="002858D7">
            <w:pPr>
              <w:spacing w:after="0"/>
              <w:ind w:left="1020"/>
              <w:jc w:val="both"/>
              <w:rPr>
                <w:rFonts w:ascii="Times New Roman" w:hAnsi="Times New Roman"/>
                <w:sz w:val="26"/>
                <w:szCs w:val="26"/>
              </w:rPr>
            </w:pPr>
            <w:r w:rsidRPr="007C2FC3">
              <w:rPr>
                <w:rFonts w:ascii="Times New Roman" w:hAnsi="Times New Roman"/>
                <w:sz w:val="26"/>
                <w:szCs w:val="26"/>
              </w:rPr>
              <w:t xml:space="preserve">     на участке до 300 МГц – не более 5</w:t>
            </w:r>
            <w:r w:rsidRPr="007C2FC3">
              <w:rPr>
                <w:rFonts w:ascii="Times New Roman" w:hAnsi="Times New Roman"/>
                <w:sz w:val="26"/>
                <w:szCs w:val="26"/>
                <w:vertAlign w:val="superscript"/>
              </w:rPr>
              <w:t xml:space="preserve"> о</w:t>
            </w:r>
            <w:r w:rsidRPr="007C2FC3">
              <w:rPr>
                <w:rFonts w:ascii="Times New Roman" w:hAnsi="Times New Roman"/>
                <w:sz w:val="26"/>
                <w:szCs w:val="26"/>
              </w:rPr>
              <w:t>;</w:t>
            </w:r>
          </w:p>
          <w:p w:rsidR="007C2FC3" w:rsidRPr="007C2FC3" w:rsidRDefault="007C2FC3" w:rsidP="002858D7">
            <w:pPr>
              <w:spacing w:after="0"/>
              <w:ind w:left="1020"/>
              <w:jc w:val="both"/>
              <w:rPr>
                <w:rFonts w:ascii="Times New Roman" w:hAnsi="Times New Roman"/>
                <w:sz w:val="26"/>
                <w:szCs w:val="26"/>
              </w:rPr>
            </w:pPr>
            <w:r w:rsidRPr="007C2FC3">
              <w:rPr>
                <w:rFonts w:ascii="Times New Roman" w:hAnsi="Times New Roman"/>
                <w:sz w:val="26"/>
                <w:szCs w:val="26"/>
              </w:rPr>
              <w:t xml:space="preserve">     на участке свыше 300МГц – не более 3</w:t>
            </w:r>
            <w:r w:rsidRPr="007C2FC3">
              <w:rPr>
                <w:rFonts w:ascii="Times New Roman" w:hAnsi="Times New Roman"/>
                <w:sz w:val="26"/>
                <w:szCs w:val="26"/>
                <w:vertAlign w:val="superscript"/>
              </w:rPr>
              <w:t xml:space="preserve"> о</w:t>
            </w:r>
            <w:r w:rsidRPr="007C2FC3">
              <w:rPr>
                <w:rFonts w:ascii="Times New Roman" w:hAnsi="Times New Roman"/>
                <w:sz w:val="26"/>
                <w:szCs w:val="26"/>
              </w:rPr>
              <w:t>.</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Вероятность правильного обнаружения сигналов – не менее 0.9.</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 xml:space="preserve">Вероятность ложной тревоги – не более 0.0001. </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Антенная система должна обеспечивать перекрытие всего рабочего диапазона.</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Обработка результатов  – в цифровой форме на ПЭВМ.</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lastRenderedPageBreak/>
              <w:t xml:space="preserve">Условия эксплуатации по ГОСТ РВ 20.3.304-98, в соответствии с группой 1.1, для аппаратуры, располагаемой в лаборатории. </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Питание от сети переменного напряжения 220В, 50Гц.</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Вид выпуска продукции – опытный образец.</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Рассмотреть вопросы охраны труда и экологичности проекта.</w:t>
            </w:r>
          </w:p>
          <w:p w:rsidR="007C2FC3" w:rsidRPr="007C2FC3" w:rsidRDefault="007C2FC3" w:rsidP="002858D7">
            <w:pPr>
              <w:numPr>
                <w:ilvl w:val="1"/>
                <w:numId w:val="10"/>
              </w:numPr>
              <w:spacing w:after="0"/>
              <w:jc w:val="both"/>
              <w:rPr>
                <w:rFonts w:ascii="Times New Roman" w:hAnsi="Times New Roman"/>
                <w:sz w:val="26"/>
                <w:szCs w:val="26"/>
              </w:rPr>
            </w:pPr>
            <w:r w:rsidRPr="007C2FC3">
              <w:rPr>
                <w:rFonts w:ascii="Times New Roman" w:hAnsi="Times New Roman"/>
                <w:sz w:val="26"/>
                <w:szCs w:val="26"/>
              </w:rPr>
              <w:t>Провести технико-экономический анализ.</w:t>
            </w:r>
          </w:p>
          <w:p w:rsidR="007C2FC3" w:rsidRPr="007C2FC3" w:rsidRDefault="007C2FC3" w:rsidP="002858D7">
            <w:pPr>
              <w:pStyle w:val="ad"/>
              <w:numPr>
                <w:ilvl w:val="0"/>
                <w:numId w:val="11"/>
              </w:numPr>
              <w:spacing w:line="276" w:lineRule="auto"/>
              <w:rPr>
                <w:sz w:val="26"/>
                <w:szCs w:val="26"/>
              </w:rPr>
            </w:pPr>
            <w:r w:rsidRPr="007C2FC3">
              <w:rPr>
                <w:sz w:val="26"/>
                <w:szCs w:val="26"/>
              </w:rPr>
              <w:t>Содержание расчетно-пояснительной записки (перечень подлежащих разработке вопросов).</w:t>
            </w:r>
          </w:p>
          <w:p w:rsidR="007C2FC3" w:rsidRPr="007C2FC3" w:rsidRDefault="007C2FC3" w:rsidP="002858D7">
            <w:pPr>
              <w:pStyle w:val="ad"/>
              <w:numPr>
                <w:ilvl w:val="1"/>
                <w:numId w:val="11"/>
              </w:numPr>
              <w:spacing w:line="276" w:lineRule="auto"/>
              <w:rPr>
                <w:sz w:val="26"/>
                <w:szCs w:val="26"/>
              </w:rPr>
            </w:pPr>
            <w:r w:rsidRPr="007C2FC3">
              <w:rPr>
                <w:sz w:val="26"/>
                <w:szCs w:val="26"/>
              </w:rPr>
              <w:t>Анализ технического задания, информационный поиск по теме, обоснование выбранного метода  и структуры построения системы.</w:t>
            </w:r>
          </w:p>
          <w:p w:rsidR="007C2FC3" w:rsidRPr="007C2FC3" w:rsidRDefault="007C2FC3" w:rsidP="002858D7">
            <w:pPr>
              <w:pStyle w:val="ad"/>
              <w:numPr>
                <w:ilvl w:val="1"/>
                <w:numId w:val="11"/>
              </w:numPr>
              <w:spacing w:line="276" w:lineRule="auto"/>
              <w:rPr>
                <w:sz w:val="26"/>
                <w:szCs w:val="26"/>
              </w:rPr>
            </w:pPr>
            <w:r w:rsidRPr="007C2FC3">
              <w:rPr>
                <w:sz w:val="26"/>
                <w:szCs w:val="26"/>
              </w:rPr>
              <w:t xml:space="preserve">Обоснование и анализ технических требований, предъявляемых к структурным узлам системы. </w:t>
            </w:r>
          </w:p>
          <w:p w:rsidR="007C2FC3" w:rsidRPr="007C2FC3" w:rsidRDefault="007C2FC3" w:rsidP="002858D7">
            <w:pPr>
              <w:pStyle w:val="ad"/>
              <w:numPr>
                <w:ilvl w:val="1"/>
                <w:numId w:val="11"/>
              </w:numPr>
              <w:spacing w:line="276" w:lineRule="auto"/>
              <w:rPr>
                <w:sz w:val="26"/>
                <w:szCs w:val="26"/>
              </w:rPr>
            </w:pPr>
            <w:r w:rsidRPr="007C2FC3">
              <w:rPr>
                <w:sz w:val="26"/>
                <w:szCs w:val="26"/>
              </w:rPr>
              <w:t xml:space="preserve">Обоснование и анализ технических требований, предъявляемых к радиоприемному устройству системы. </w:t>
            </w:r>
          </w:p>
          <w:p w:rsidR="007C2FC3" w:rsidRPr="007C2FC3" w:rsidRDefault="007C2FC3" w:rsidP="002858D7">
            <w:pPr>
              <w:pStyle w:val="ad"/>
              <w:numPr>
                <w:ilvl w:val="1"/>
                <w:numId w:val="11"/>
              </w:numPr>
              <w:spacing w:line="276" w:lineRule="auto"/>
              <w:rPr>
                <w:sz w:val="26"/>
                <w:szCs w:val="26"/>
              </w:rPr>
            </w:pPr>
            <w:r w:rsidRPr="007C2FC3">
              <w:rPr>
                <w:sz w:val="26"/>
                <w:szCs w:val="26"/>
              </w:rPr>
              <w:t>Обоснование и выбор варианта построения структурной и функциональной схемы  приемника. Анализ требований, предъявляемых к функциональным узлам приемника.</w:t>
            </w:r>
          </w:p>
          <w:p w:rsidR="007C2FC3" w:rsidRPr="007C2FC3" w:rsidRDefault="007C2FC3" w:rsidP="002858D7">
            <w:pPr>
              <w:pStyle w:val="ad"/>
              <w:numPr>
                <w:ilvl w:val="1"/>
                <w:numId w:val="11"/>
              </w:numPr>
              <w:spacing w:line="276" w:lineRule="auto"/>
              <w:rPr>
                <w:sz w:val="26"/>
                <w:szCs w:val="26"/>
              </w:rPr>
            </w:pPr>
            <w:r w:rsidRPr="007C2FC3">
              <w:rPr>
                <w:sz w:val="26"/>
                <w:szCs w:val="26"/>
              </w:rPr>
              <w:t>Моделирование фильтрв преселектора и преобразрвателя частоты</w:t>
            </w:r>
          </w:p>
          <w:p w:rsidR="007C2FC3" w:rsidRPr="007C2FC3" w:rsidRDefault="007C2FC3" w:rsidP="002858D7">
            <w:pPr>
              <w:pStyle w:val="ad"/>
              <w:numPr>
                <w:ilvl w:val="1"/>
                <w:numId w:val="11"/>
              </w:numPr>
              <w:spacing w:line="276" w:lineRule="auto"/>
              <w:rPr>
                <w:sz w:val="26"/>
                <w:szCs w:val="26"/>
              </w:rPr>
            </w:pPr>
            <w:r w:rsidRPr="007C2FC3">
              <w:rPr>
                <w:sz w:val="26"/>
                <w:szCs w:val="26"/>
              </w:rPr>
              <w:t>Экономические расчеты.</w:t>
            </w:r>
          </w:p>
          <w:p w:rsidR="007C2FC3" w:rsidRPr="007C2FC3" w:rsidRDefault="007C2FC3" w:rsidP="002858D7">
            <w:pPr>
              <w:pStyle w:val="ad"/>
              <w:numPr>
                <w:ilvl w:val="1"/>
                <w:numId w:val="11"/>
              </w:numPr>
              <w:spacing w:line="276" w:lineRule="auto"/>
              <w:rPr>
                <w:sz w:val="26"/>
                <w:szCs w:val="26"/>
              </w:rPr>
            </w:pPr>
            <w:r w:rsidRPr="007C2FC3">
              <w:rPr>
                <w:sz w:val="26"/>
                <w:szCs w:val="26"/>
              </w:rPr>
              <w:t>Анализ безопасности и экологичности проекта с соответствующими рекомендациями на основе проведенного анализа.</w:t>
            </w:r>
          </w:p>
          <w:p w:rsidR="007C2FC3" w:rsidRPr="007C2FC3" w:rsidRDefault="007C2FC3" w:rsidP="002858D7">
            <w:pPr>
              <w:pStyle w:val="ad"/>
              <w:numPr>
                <w:ilvl w:val="0"/>
                <w:numId w:val="12"/>
              </w:numPr>
              <w:spacing w:line="276" w:lineRule="auto"/>
              <w:rPr>
                <w:sz w:val="26"/>
                <w:szCs w:val="26"/>
              </w:rPr>
            </w:pPr>
            <w:r w:rsidRPr="007C2FC3">
              <w:rPr>
                <w:sz w:val="26"/>
                <w:szCs w:val="26"/>
              </w:rPr>
              <w:t>Перечень графического материала (с точным указанием обязательных чертежей).</w:t>
            </w:r>
          </w:p>
          <w:p w:rsidR="007C2FC3" w:rsidRPr="007C2FC3" w:rsidRDefault="007C2FC3" w:rsidP="002858D7">
            <w:pPr>
              <w:pStyle w:val="ad"/>
              <w:numPr>
                <w:ilvl w:val="1"/>
                <w:numId w:val="12"/>
              </w:numPr>
              <w:spacing w:line="276" w:lineRule="auto"/>
              <w:rPr>
                <w:sz w:val="26"/>
                <w:szCs w:val="26"/>
              </w:rPr>
            </w:pPr>
            <w:r w:rsidRPr="007C2FC3">
              <w:rPr>
                <w:sz w:val="26"/>
                <w:szCs w:val="26"/>
              </w:rPr>
              <w:t>Анализ технического задания и постановка задачи</w:t>
            </w:r>
            <w:r w:rsidR="002858D7">
              <w:rPr>
                <w:sz w:val="26"/>
                <w:szCs w:val="26"/>
              </w:rPr>
              <w:t xml:space="preserve"> -____________</w:t>
            </w:r>
            <w:r w:rsidRPr="007C2FC3">
              <w:rPr>
                <w:sz w:val="26"/>
                <w:szCs w:val="26"/>
              </w:rPr>
              <w:t xml:space="preserve"> </w:t>
            </w:r>
            <w:r w:rsidR="002858D7">
              <w:rPr>
                <w:sz w:val="26"/>
                <w:szCs w:val="26"/>
              </w:rPr>
              <w:t>1 слайд</w:t>
            </w:r>
            <w:r w:rsidRPr="007C2FC3">
              <w:rPr>
                <w:sz w:val="26"/>
                <w:szCs w:val="26"/>
              </w:rPr>
              <w:t>.</w:t>
            </w:r>
          </w:p>
          <w:p w:rsidR="007C2FC3" w:rsidRPr="007C2FC3" w:rsidRDefault="007C2FC3" w:rsidP="002858D7">
            <w:pPr>
              <w:pStyle w:val="ad"/>
              <w:numPr>
                <w:ilvl w:val="1"/>
                <w:numId w:val="12"/>
              </w:numPr>
              <w:spacing w:line="276" w:lineRule="auto"/>
              <w:rPr>
                <w:sz w:val="26"/>
                <w:szCs w:val="26"/>
              </w:rPr>
            </w:pPr>
            <w:r w:rsidRPr="007C2FC3">
              <w:rPr>
                <w:sz w:val="26"/>
                <w:szCs w:val="26"/>
              </w:rPr>
              <w:t>Структурная схема автоматизированной системы мониторинга источников радиоизлучения ОВЧ-УВЧ диапазона</w:t>
            </w:r>
            <w:r w:rsidR="002858D7">
              <w:rPr>
                <w:sz w:val="26"/>
                <w:szCs w:val="26"/>
              </w:rPr>
              <w:t xml:space="preserve"> -____________</w:t>
            </w:r>
            <w:r w:rsidR="002858D7" w:rsidRPr="007C2FC3">
              <w:rPr>
                <w:sz w:val="26"/>
                <w:szCs w:val="26"/>
              </w:rPr>
              <w:t xml:space="preserve"> </w:t>
            </w:r>
            <w:r w:rsidRPr="007C2FC3">
              <w:rPr>
                <w:sz w:val="26"/>
                <w:szCs w:val="26"/>
              </w:rPr>
              <w:t xml:space="preserve"> </w:t>
            </w:r>
            <w:r w:rsidR="002858D7">
              <w:rPr>
                <w:sz w:val="26"/>
                <w:szCs w:val="26"/>
              </w:rPr>
              <w:t>1 слайд</w:t>
            </w:r>
            <w:r w:rsidR="002858D7" w:rsidRPr="007C2FC3">
              <w:rPr>
                <w:sz w:val="26"/>
                <w:szCs w:val="26"/>
              </w:rPr>
              <w:t>.</w:t>
            </w:r>
          </w:p>
          <w:p w:rsidR="007C2FC3" w:rsidRPr="007C2FC3" w:rsidRDefault="007C2FC3" w:rsidP="002858D7">
            <w:pPr>
              <w:pStyle w:val="ad"/>
              <w:numPr>
                <w:ilvl w:val="1"/>
                <w:numId w:val="12"/>
              </w:numPr>
              <w:spacing w:line="276" w:lineRule="auto"/>
              <w:rPr>
                <w:sz w:val="26"/>
                <w:szCs w:val="26"/>
              </w:rPr>
            </w:pPr>
            <w:r w:rsidRPr="007C2FC3">
              <w:rPr>
                <w:sz w:val="26"/>
                <w:szCs w:val="26"/>
              </w:rPr>
              <w:t xml:space="preserve">Функциональная схема приемника </w:t>
            </w:r>
            <w:r w:rsidR="002858D7">
              <w:rPr>
                <w:sz w:val="26"/>
                <w:szCs w:val="26"/>
              </w:rPr>
              <w:t>-__________________________1 слайд</w:t>
            </w:r>
            <w:r w:rsidR="002858D7" w:rsidRPr="007C2FC3">
              <w:rPr>
                <w:sz w:val="26"/>
                <w:szCs w:val="26"/>
              </w:rPr>
              <w:t>.</w:t>
            </w:r>
          </w:p>
          <w:p w:rsidR="007C2FC3" w:rsidRPr="007C2FC3" w:rsidRDefault="007C2FC3" w:rsidP="002858D7">
            <w:pPr>
              <w:pStyle w:val="ad"/>
              <w:numPr>
                <w:ilvl w:val="1"/>
                <w:numId w:val="12"/>
              </w:numPr>
              <w:spacing w:line="276" w:lineRule="auto"/>
              <w:rPr>
                <w:sz w:val="26"/>
                <w:szCs w:val="26"/>
              </w:rPr>
            </w:pPr>
            <w:r w:rsidRPr="007C2FC3">
              <w:rPr>
                <w:sz w:val="26"/>
                <w:szCs w:val="26"/>
              </w:rPr>
              <w:t xml:space="preserve">Результаты экспериментальных исследований </w:t>
            </w:r>
            <w:r w:rsidR="002858D7">
              <w:rPr>
                <w:sz w:val="26"/>
                <w:szCs w:val="26"/>
              </w:rPr>
              <w:t>-________________1 слайд</w:t>
            </w:r>
            <w:r w:rsidR="002858D7" w:rsidRPr="007C2FC3">
              <w:rPr>
                <w:sz w:val="26"/>
                <w:szCs w:val="26"/>
              </w:rPr>
              <w:t>.</w:t>
            </w:r>
          </w:p>
          <w:p w:rsidR="007C2FC3" w:rsidRPr="007C2FC3" w:rsidRDefault="007C2FC3" w:rsidP="002858D7">
            <w:pPr>
              <w:pStyle w:val="ad"/>
              <w:numPr>
                <w:ilvl w:val="1"/>
                <w:numId w:val="12"/>
              </w:numPr>
              <w:spacing w:line="276" w:lineRule="auto"/>
              <w:rPr>
                <w:sz w:val="26"/>
                <w:szCs w:val="26"/>
              </w:rPr>
            </w:pPr>
            <w:r w:rsidRPr="007C2FC3">
              <w:rPr>
                <w:sz w:val="26"/>
                <w:szCs w:val="26"/>
              </w:rPr>
              <w:t xml:space="preserve">Анализ безопасности и экологичности проекта </w:t>
            </w:r>
            <w:r w:rsidR="002858D7">
              <w:rPr>
                <w:sz w:val="26"/>
                <w:szCs w:val="26"/>
              </w:rPr>
              <w:t>-_______________</w:t>
            </w:r>
            <w:r w:rsidR="002858D7" w:rsidRPr="007C2FC3">
              <w:rPr>
                <w:sz w:val="26"/>
                <w:szCs w:val="26"/>
              </w:rPr>
              <w:t xml:space="preserve"> </w:t>
            </w:r>
            <w:r w:rsidR="002858D7">
              <w:rPr>
                <w:sz w:val="26"/>
                <w:szCs w:val="26"/>
              </w:rPr>
              <w:t>1 слайд</w:t>
            </w:r>
            <w:r w:rsidR="002858D7" w:rsidRPr="007C2FC3">
              <w:rPr>
                <w:sz w:val="26"/>
                <w:szCs w:val="26"/>
              </w:rPr>
              <w:t>.</w:t>
            </w:r>
          </w:p>
          <w:p w:rsidR="007C2FC3" w:rsidRPr="007C2FC3" w:rsidRDefault="007C2FC3" w:rsidP="002858D7">
            <w:pPr>
              <w:pStyle w:val="ad"/>
              <w:numPr>
                <w:ilvl w:val="1"/>
                <w:numId w:val="12"/>
              </w:numPr>
              <w:spacing w:line="276" w:lineRule="auto"/>
              <w:rPr>
                <w:sz w:val="26"/>
                <w:szCs w:val="26"/>
              </w:rPr>
            </w:pPr>
            <w:r w:rsidRPr="007C2FC3">
              <w:rPr>
                <w:sz w:val="26"/>
                <w:szCs w:val="26"/>
              </w:rPr>
              <w:t xml:space="preserve">Технико-экономические результаты проектирования </w:t>
            </w:r>
            <w:r w:rsidR="002858D7">
              <w:rPr>
                <w:sz w:val="26"/>
                <w:szCs w:val="26"/>
              </w:rPr>
              <w:t>-__________</w:t>
            </w:r>
            <w:r w:rsidR="002858D7" w:rsidRPr="007C2FC3">
              <w:rPr>
                <w:sz w:val="26"/>
                <w:szCs w:val="26"/>
              </w:rPr>
              <w:t xml:space="preserve"> </w:t>
            </w:r>
            <w:r w:rsidR="002858D7">
              <w:rPr>
                <w:sz w:val="26"/>
                <w:szCs w:val="26"/>
              </w:rPr>
              <w:t>1 слайд</w:t>
            </w:r>
            <w:r w:rsidR="002858D7" w:rsidRPr="007C2FC3">
              <w:rPr>
                <w:sz w:val="26"/>
                <w:szCs w:val="26"/>
              </w:rPr>
              <w:t>.</w:t>
            </w:r>
          </w:p>
          <w:p w:rsidR="002858D7" w:rsidRPr="007C2FC3" w:rsidRDefault="002858D7" w:rsidP="002858D7">
            <w:pPr>
              <w:pStyle w:val="af0"/>
              <w:numPr>
                <w:ilvl w:val="0"/>
                <w:numId w:val="12"/>
              </w:numPr>
              <w:rPr>
                <w:sz w:val="26"/>
                <w:szCs w:val="26"/>
              </w:rPr>
            </w:pPr>
            <w:r w:rsidRPr="007C2FC3">
              <w:rPr>
                <w:sz w:val="26"/>
                <w:szCs w:val="26"/>
              </w:rPr>
              <w:t>Консультанты по работе (с указанием относящихся к ним разделов)</w:t>
            </w:r>
          </w:p>
          <w:p w:rsidR="002858D7" w:rsidRPr="0058572C" w:rsidRDefault="002858D7" w:rsidP="002858D7">
            <w:pPr>
              <w:spacing w:line="360" w:lineRule="auto"/>
              <w:ind w:left="360" w:right="45"/>
              <w:rPr>
                <w:rFonts w:ascii="Times New Roman" w:hAnsi="Times New Roman"/>
                <w:sz w:val="26"/>
                <w:szCs w:val="26"/>
                <w:u w:val="single"/>
              </w:rPr>
            </w:pPr>
            <w:r w:rsidRPr="0058572C">
              <w:rPr>
                <w:rFonts w:ascii="Times New Roman" w:hAnsi="Times New Roman"/>
                <w:sz w:val="26"/>
                <w:szCs w:val="26"/>
                <w:u w:val="single"/>
              </w:rPr>
              <w:t>По разделу  безопасности и экологичности                                 Сербулова Т.Н.</w:t>
            </w:r>
          </w:p>
          <w:p w:rsidR="002858D7" w:rsidRPr="0058572C" w:rsidRDefault="002858D7" w:rsidP="002858D7">
            <w:pPr>
              <w:spacing w:line="360" w:lineRule="auto"/>
              <w:ind w:left="360" w:right="45"/>
              <w:rPr>
                <w:rFonts w:ascii="Times New Roman" w:hAnsi="Times New Roman"/>
                <w:sz w:val="26"/>
                <w:szCs w:val="26"/>
                <w:u w:val="single"/>
              </w:rPr>
            </w:pPr>
            <w:r w:rsidRPr="0058572C">
              <w:rPr>
                <w:rFonts w:ascii="Times New Roman" w:hAnsi="Times New Roman"/>
                <w:sz w:val="26"/>
                <w:szCs w:val="26"/>
                <w:u w:val="single"/>
              </w:rPr>
              <w:t xml:space="preserve">По технико-экономическому обоснованию      </w:t>
            </w:r>
            <w:r w:rsidR="0058572C" w:rsidRPr="0058572C">
              <w:rPr>
                <w:rFonts w:ascii="Times New Roman" w:hAnsi="Times New Roman"/>
                <w:sz w:val="26"/>
                <w:szCs w:val="26"/>
                <w:u w:val="single"/>
              </w:rPr>
              <w:t xml:space="preserve">                     </w:t>
            </w:r>
            <w:r w:rsidRPr="0058572C">
              <w:rPr>
                <w:rFonts w:ascii="Times New Roman" w:hAnsi="Times New Roman"/>
                <w:sz w:val="26"/>
                <w:szCs w:val="26"/>
                <w:u w:val="single"/>
              </w:rPr>
              <w:t xml:space="preserve"> к.э.н. Курданов М.Д.</w:t>
            </w:r>
          </w:p>
          <w:tbl>
            <w:tblPr>
              <w:tblW w:w="9051" w:type="dxa"/>
              <w:tblLook w:val="01E0"/>
            </w:tblPr>
            <w:tblGrid>
              <w:gridCol w:w="3369"/>
              <w:gridCol w:w="5682"/>
            </w:tblGrid>
            <w:tr w:rsidR="002858D7" w:rsidRPr="007C2FC3" w:rsidTr="00F166C3">
              <w:tc>
                <w:tcPr>
                  <w:tcW w:w="3369" w:type="dxa"/>
                  <w:hideMark/>
                </w:tcPr>
                <w:p w:rsidR="002858D7" w:rsidRPr="007C2FC3" w:rsidRDefault="002858D7" w:rsidP="00F166C3">
                  <w:pPr>
                    <w:spacing w:line="288" w:lineRule="auto"/>
                    <w:rPr>
                      <w:rFonts w:ascii="Times New Roman" w:eastAsia="Calibri" w:hAnsi="Times New Roman"/>
                      <w:sz w:val="26"/>
                      <w:szCs w:val="26"/>
                    </w:rPr>
                  </w:pPr>
                  <w:r w:rsidRPr="007C2FC3">
                    <w:rPr>
                      <w:rFonts w:ascii="Times New Roman" w:hAnsi="Times New Roman"/>
                      <w:sz w:val="26"/>
                      <w:szCs w:val="26"/>
                    </w:rPr>
                    <w:t xml:space="preserve">    7. Дата выдачи задания</w:t>
                  </w:r>
                </w:p>
              </w:tc>
              <w:tc>
                <w:tcPr>
                  <w:tcW w:w="5682" w:type="dxa"/>
                  <w:tcBorders>
                    <w:top w:val="nil"/>
                    <w:left w:val="nil"/>
                    <w:bottom w:val="single" w:sz="4" w:space="0" w:color="auto"/>
                    <w:right w:val="nil"/>
                  </w:tcBorders>
                  <w:hideMark/>
                </w:tcPr>
                <w:p w:rsidR="002858D7" w:rsidRPr="007C2FC3" w:rsidRDefault="002858D7" w:rsidP="00F166C3">
                  <w:pPr>
                    <w:spacing w:line="288" w:lineRule="auto"/>
                    <w:ind w:firstLine="709"/>
                    <w:rPr>
                      <w:rFonts w:ascii="Times New Roman" w:eastAsia="Calibri" w:hAnsi="Times New Roman"/>
                      <w:sz w:val="26"/>
                      <w:szCs w:val="26"/>
                    </w:rPr>
                  </w:pPr>
                  <w:r w:rsidRPr="007C2FC3">
                    <w:rPr>
                      <w:rFonts w:ascii="Times New Roman" w:hAnsi="Times New Roman"/>
                      <w:sz w:val="26"/>
                      <w:szCs w:val="26"/>
                    </w:rPr>
                    <w:t>15 декабря 2016 г.</w:t>
                  </w:r>
                </w:p>
              </w:tc>
            </w:tr>
          </w:tbl>
          <w:p w:rsidR="002858D7" w:rsidRPr="007C2FC3" w:rsidRDefault="002858D7" w:rsidP="002858D7">
            <w:pPr>
              <w:ind w:right="45"/>
              <w:rPr>
                <w:rFonts w:ascii="Times New Roman" w:hAnsi="Times New Roman"/>
                <w:sz w:val="26"/>
                <w:szCs w:val="26"/>
                <w:u w:val="single"/>
              </w:rPr>
            </w:pPr>
            <w:r w:rsidRPr="007C2FC3">
              <w:rPr>
                <w:rFonts w:ascii="Times New Roman" w:hAnsi="Times New Roman"/>
                <w:sz w:val="26"/>
                <w:szCs w:val="26"/>
              </w:rPr>
              <w:t>Руководитель</w:t>
            </w:r>
            <w:r w:rsidRPr="007C2FC3">
              <w:rPr>
                <w:rFonts w:ascii="Times New Roman" w:hAnsi="Times New Roman"/>
                <w:sz w:val="26"/>
                <w:szCs w:val="26"/>
                <w:u w:val="single"/>
              </w:rPr>
              <w:t xml:space="preserve">     к.т.н. , доцент                                                       К</w:t>
            </w:r>
            <w:r w:rsidR="0058572C">
              <w:rPr>
                <w:rFonts w:ascii="Times New Roman" w:hAnsi="Times New Roman"/>
                <w:sz w:val="26"/>
                <w:szCs w:val="26"/>
                <w:u w:val="single"/>
              </w:rPr>
              <w:t>орниенко</w:t>
            </w:r>
            <w:r w:rsidRPr="007C2FC3">
              <w:rPr>
                <w:rFonts w:ascii="Times New Roman" w:hAnsi="Times New Roman"/>
                <w:sz w:val="26"/>
                <w:szCs w:val="26"/>
                <w:u w:val="single"/>
              </w:rPr>
              <w:t xml:space="preserve"> В.</w:t>
            </w:r>
            <w:r w:rsidR="0058572C">
              <w:rPr>
                <w:rFonts w:ascii="Times New Roman" w:hAnsi="Times New Roman"/>
                <w:sz w:val="26"/>
                <w:szCs w:val="26"/>
                <w:u w:val="single"/>
              </w:rPr>
              <w:t>Т</w:t>
            </w:r>
            <w:r w:rsidRPr="007C2FC3">
              <w:rPr>
                <w:rFonts w:ascii="Times New Roman" w:hAnsi="Times New Roman"/>
                <w:sz w:val="26"/>
                <w:szCs w:val="26"/>
                <w:u w:val="single"/>
              </w:rPr>
              <w:t>.</w:t>
            </w:r>
          </w:p>
          <w:p w:rsidR="002858D7" w:rsidRDefault="002858D7" w:rsidP="002858D7">
            <w:pPr>
              <w:tabs>
                <w:tab w:val="left" w:pos="3828"/>
              </w:tabs>
              <w:spacing w:line="360" w:lineRule="auto"/>
              <w:ind w:right="45"/>
              <w:rPr>
                <w:rFonts w:ascii="Times New Roman" w:hAnsi="Times New Roman"/>
                <w:sz w:val="26"/>
                <w:szCs w:val="26"/>
                <w:u w:val="single"/>
              </w:rPr>
            </w:pPr>
            <w:r w:rsidRPr="007C2FC3">
              <w:rPr>
                <w:rFonts w:ascii="Times New Roman" w:hAnsi="Times New Roman"/>
                <w:sz w:val="26"/>
                <w:szCs w:val="26"/>
              </w:rPr>
              <w:t xml:space="preserve">Задание принял к исполнению  </w:t>
            </w:r>
            <w:r w:rsidRPr="007C2FC3">
              <w:rPr>
                <w:rFonts w:ascii="Times New Roman" w:hAnsi="Times New Roman"/>
                <w:sz w:val="26"/>
                <w:szCs w:val="26"/>
                <w:u w:val="single"/>
              </w:rPr>
              <w:t xml:space="preserve">              15 декабря 2016 г.</w:t>
            </w:r>
          </w:p>
          <w:p w:rsidR="007C2FC3" w:rsidRPr="007C2FC3" w:rsidRDefault="007C2FC3" w:rsidP="002858D7">
            <w:pPr>
              <w:pStyle w:val="ad"/>
              <w:spacing w:line="276" w:lineRule="auto"/>
              <w:rPr>
                <w:sz w:val="26"/>
                <w:szCs w:val="26"/>
              </w:rPr>
            </w:pPr>
            <w:r w:rsidRPr="007C2FC3">
              <w:rPr>
                <w:sz w:val="26"/>
                <w:szCs w:val="26"/>
              </w:rPr>
              <w:t xml:space="preserve">                      </w:t>
            </w:r>
          </w:p>
          <w:p w:rsidR="007C2FC3" w:rsidRPr="007C2FC3" w:rsidRDefault="0058572C" w:rsidP="0058572C">
            <w:pPr>
              <w:pStyle w:val="ad"/>
              <w:spacing w:line="276" w:lineRule="auto"/>
              <w:rPr>
                <w:rFonts w:eastAsia="Calibri"/>
                <w:b/>
                <w:sz w:val="26"/>
                <w:szCs w:val="26"/>
              </w:rPr>
            </w:pPr>
            <w:r>
              <w:rPr>
                <w:sz w:val="26"/>
                <w:szCs w:val="26"/>
              </w:rPr>
              <w:t>Подпись студента</w:t>
            </w:r>
            <w:r w:rsidR="007C2FC3" w:rsidRPr="007C2FC3">
              <w:rPr>
                <w:sz w:val="26"/>
                <w:szCs w:val="26"/>
              </w:rPr>
              <w:t xml:space="preserve">    ______________________________</w:t>
            </w:r>
            <w:r>
              <w:rPr>
                <w:sz w:val="26"/>
                <w:szCs w:val="26"/>
              </w:rPr>
              <w:t>Гарданов В.А.</w:t>
            </w:r>
          </w:p>
        </w:tc>
      </w:tr>
    </w:tbl>
    <w:p w:rsidR="003314AA" w:rsidRDefault="003314AA" w:rsidP="007C2FC3">
      <w:pPr>
        <w:spacing w:line="360" w:lineRule="auto"/>
        <w:ind w:right="45"/>
        <w:jc w:val="right"/>
        <w:rPr>
          <w:rFonts w:ascii="Times New Roman" w:hAnsi="Times New Roman"/>
          <w:sz w:val="26"/>
          <w:szCs w:val="26"/>
        </w:rPr>
      </w:pPr>
    </w:p>
    <w:p w:rsidR="007C2FC3" w:rsidRPr="007C2FC3" w:rsidRDefault="004E064F" w:rsidP="003314AA">
      <w:pPr>
        <w:spacing w:after="0" w:line="240" w:lineRule="auto"/>
        <w:jc w:val="right"/>
        <w:rPr>
          <w:rFonts w:ascii="Times New Roman" w:hAnsi="Times New Roman"/>
          <w:sz w:val="26"/>
          <w:szCs w:val="26"/>
        </w:rPr>
      </w:pPr>
      <w:r>
        <w:rPr>
          <w:rFonts w:ascii="Times New Roman" w:hAnsi="Times New Roman"/>
          <w:sz w:val="26"/>
          <w:szCs w:val="26"/>
        </w:rPr>
        <w:lastRenderedPageBreak/>
        <w:t>УДК</w:t>
      </w:r>
      <w:r w:rsidR="0058572C">
        <w:rPr>
          <w:rFonts w:ascii="Times New Roman" w:hAnsi="Times New Roman"/>
          <w:sz w:val="26"/>
          <w:szCs w:val="26"/>
        </w:rPr>
        <w:t>:</w:t>
      </w:r>
      <w:r>
        <w:rPr>
          <w:rFonts w:ascii="Times New Roman" w:hAnsi="Times New Roman"/>
          <w:sz w:val="26"/>
          <w:szCs w:val="26"/>
        </w:rPr>
        <w:t xml:space="preserve"> </w:t>
      </w:r>
      <w:r w:rsidR="0058572C">
        <w:rPr>
          <w:rFonts w:ascii="Times New Roman" w:hAnsi="Times New Roman"/>
          <w:sz w:val="26"/>
          <w:szCs w:val="26"/>
        </w:rPr>
        <w:t>621.396.96</w:t>
      </w:r>
    </w:p>
    <w:p w:rsidR="007C2FC3" w:rsidRPr="007C2FC3" w:rsidRDefault="007C2FC3" w:rsidP="007C2FC3">
      <w:pPr>
        <w:spacing w:line="360" w:lineRule="auto"/>
        <w:ind w:right="45"/>
        <w:jc w:val="right"/>
        <w:rPr>
          <w:rFonts w:ascii="Times New Roman" w:hAnsi="Times New Roman"/>
          <w:sz w:val="26"/>
          <w:szCs w:val="26"/>
        </w:rPr>
      </w:pPr>
      <w:r w:rsidRPr="007C2FC3">
        <w:rPr>
          <w:rFonts w:ascii="Times New Roman" w:hAnsi="Times New Roman"/>
          <w:sz w:val="26"/>
          <w:szCs w:val="26"/>
        </w:rPr>
        <w:t>«</w:t>
      </w:r>
      <w:r w:rsidR="0058572C">
        <w:rPr>
          <w:rFonts w:ascii="Times New Roman" w:hAnsi="Times New Roman"/>
          <w:sz w:val="26"/>
          <w:szCs w:val="26"/>
        </w:rPr>
        <w:t>Пеленгатор системы радиомониторинга»</w:t>
      </w:r>
    </w:p>
    <w:p w:rsidR="007C2FC3" w:rsidRPr="007C2FC3" w:rsidRDefault="007C2FC3" w:rsidP="007C2FC3">
      <w:pPr>
        <w:spacing w:line="360" w:lineRule="auto"/>
        <w:jc w:val="right"/>
        <w:rPr>
          <w:rFonts w:ascii="Times New Roman" w:hAnsi="Times New Roman"/>
          <w:sz w:val="26"/>
          <w:szCs w:val="26"/>
        </w:rPr>
      </w:pPr>
      <w:r w:rsidRPr="007C2FC3">
        <w:rPr>
          <w:rFonts w:ascii="Times New Roman" w:hAnsi="Times New Roman"/>
          <w:sz w:val="26"/>
          <w:szCs w:val="26"/>
        </w:rPr>
        <w:t xml:space="preserve">Выпускная квалификационная работа </w:t>
      </w:r>
    </w:p>
    <w:p w:rsidR="007C2FC3" w:rsidRPr="007C2FC3" w:rsidRDefault="0058572C" w:rsidP="007C2FC3">
      <w:pPr>
        <w:spacing w:line="360" w:lineRule="auto"/>
        <w:jc w:val="right"/>
        <w:rPr>
          <w:rFonts w:ascii="Times New Roman" w:hAnsi="Times New Roman"/>
          <w:sz w:val="26"/>
          <w:szCs w:val="26"/>
        </w:rPr>
      </w:pPr>
      <w:r>
        <w:rPr>
          <w:rFonts w:ascii="Times New Roman" w:hAnsi="Times New Roman"/>
          <w:sz w:val="26"/>
          <w:szCs w:val="26"/>
        </w:rPr>
        <w:t>Гапрданов Владлен Альбертович</w:t>
      </w:r>
    </w:p>
    <w:p w:rsidR="007C2FC3" w:rsidRPr="007C2FC3" w:rsidRDefault="007C2FC3" w:rsidP="007C2FC3">
      <w:pPr>
        <w:spacing w:line="360" w:lineRule="auto"/>
        <w:ind w:firstLine="709"/>
        <w:jc w:val="right"/>
        <w:rPr>
          <w:rFonts w:ascii="Times New Roman" w:hAnsi="Times New Roman"/>
          <w:sz w:val="26"/>
          <w:szCs w:val="26"/>
        </w:rPr>
      </w:pPr>
      <w:r w:rsidRPr="007C2FC3">
        <w:rPr>
          <w:rFonts w:ascii="Times New Roman" w:hAnsi="Times New Roman"/>
          <w:sz w:val="26"/>
          <w:szCs w:val="26"/>
        </w:rPr>
        <w:t>Кисловодск</w:t>
      </w:r>
      <w:r w:rsidRPr="007C2FC3">
        <w:rPr>
          <w:rFonts w:ascii="Times New Roman" w:hAnsi="Times New Roman"/>
          <w:color w:val="000000"/>
          <w:sz w:val="26"/>
          <w:szCs w:val="26"/>
        </w:rPr>
        <w:t>, КГТИ,</w:t>
      </w:r>
      <w:r w:rsidRPr="007C2FC3">
        <w:rPr>
          <w:rFonts w:ascii="Times New Roman" w:hAnsi="Times New Roman"/>
          <w:sz w:val="26"/>
          <w:szCs w:val="26"/>
        </w:rPr>
        <w:t xml:space="preserve">  2017 г.</w:t>
      </w:r>
    </w:p>
    <w:p w:rsidR="007C2FC3" w:rsidRPr="007C2FC3" w:rsidRDefault="007C2FC3" w:rsidP="007C2FC3">
      <w:pPr>
        <w:spacing w:line="360" w:lineRule="auto"/>
        <w:jc w:val="center"/>
        <w:rPr>
          <w:rFonts w:ascii="Times New Roman" w:hAnsi="Times New Roman"/>
          <w:b/>
          <w:sz w:val="26"/>
          <w:szCs w:val="26"/>
        </w:rPr>
      </w:pPr>
    </w:p>
    <w:p w:rsidR="007C2FC3" w:rsidRPr="007C2FC3" w:rsidRDefault="007C2FC3" w:rsidP="007C2FC3">
      <w:pPr>
        <w:spacing w:line="360" w:lineRule="auto"/>
        <w:ind w:firstLine="709"/>
        <w:jc w:val="center"/>
        <w:rPr>
          <w:rFonts w:ascii="Times New Roman" w:hAnsi="Times New Roman"/>
          <w:b/>
          <w:sz w:val="26"/>
          <w:szCs w:val="26"/>
        </w:rPr>
      </w:pPr>
      <w:r w:rsidRPr="007C2FC3">
        <w:rPr>
          <w:rFonts w:ascii="Times New Roman" w:hAnsi="Times New Roman"/>
          <w:b/>
          <w:sz w:val="26"/>
          <w:szCs w:val="26"/>
        </w:rPr>
        <w:t>РЕФЕРАТ</w:t>
      </w:r>
    </w:p>
    <w:p w:rsidR="007C2FC3" w:rsidRPr="0058572C" w:rsidRDefault="007C2FC3" w:rsidP="007C2FC3">
      <w:pPr>
        <w:spacing w:line="360" w:lineRule="auto"/>
        <w:ind w:firstLine="709"/>
        <w:jc w:val="both"/>
        <w:rPr>
          <w:rFonts w:ascii="Times New Roman" w:hAnsi="Times New Roman"/>
          <w:sz w:val="26"/>
          <w:szCs w:val="26"/>
        </w:rPr>
      </w:pPr>
      <w:r w:rsidRPr="007C2FC3">
        <w:rPr>
          <w:rFonts w:ascii="Times New Roman" w:hAnsi="Times New Roman"/>
          <w:color w:val="000000"/>
          <w:sz w:val="26"/>
          <w:szCs w:val="26"/>
        </w:rPr>
        <w:t xml:space="preserve">Выпускная квалификационная работа (ВКР) содержит  </w:t>
      </w:r>
      <w:r w:rsidR="0058572C" w:rsidRPr="0058572C">
        <w:rPr>
          <w:rFonts w:ascii="Times New Roman" w:hAnsi="Times New Roman"/>
          <w:sz w:val="26"/>
          <w:szCs w:val="26"/>
        </w:rPr>
        <w:t>87</w:t>
      </w:r>
      <w:r w:rsidRPr="0058572C">
        <w:rPr>
          <w:rFonts w:ascii="Times New Roman" w:hAnsi="Times New Roman"/>
          <w:sz w:val="26"/>
          <w:szCs w:val="26"/>
        </w:rPr>
        <w:t xml:space="preserve"> листов, </w:t>
      </w:r>
      <w:r w:rsidR="0058572C">
        <w:rPr>
          <w:rFonts w:ascii="Times New Roman" w:hAnsi="Times New Roman"/>
          <w:sz w:val="26"/>
          <w:szCs w:val="26"/>
        </w:rPr>
        <w:br/>
      </w:r>
      <w:r w:rsidRPr="0058572C">
        <w:rPr>
          <w:rFonts w:ascii="Times New Roman" w:hAnsi="Times New Roman"/>
          <w:sz w:val="26"/>
          <w:szCs w:val="26"/>
        </w:rPr>
        <w:t>2</w:t>
      </w:r>
      <w:r w:rsidR="0058572C" w:rsidRPr="0058572C">
        <w:rPr>
          <w:rFonts w:ascii="Times New Roman" w:hAnsi="Times New Roman"/>
          <w:sz w:val="26"/>
          <w:szCs w:val="26"/>
        </w:rPr>
        <w:t>7</w:t>
      </w:r>
      <w:r w:rsidRPr="0058572C">
        <w:rPr>
          <w:rFonts w:ascii="Times New Roman" w:hAnsi="Times New Roman"/>
          <w:sz w:val="26"/>
          <w:szCs w:val="26"/>
        </w:rPr>
        <w:t xml:space="preserve"> рисунков,1</w:t>
      </w:r>
      <w:r w:rsidR="0058572C" w:rsidRPr="0058572C">
        <w:rPr>
          <w:rFonts w:ascii="Times New Roman" w:hAnsi="Times New Roman"/>
          <w:sz w:val="26"/>
          <w:szCs w:val="26"/>
        </w:rPr>
        <w:t>8</w:t>
      </w:r>
      <w:r w:rsidRPr="0058572C">
        <w:rPr>
          <w:rFonts w:ascii="Times New Roman" w:hAnsi="Times New Roman"/>
          <w:sz w:val="26"/>
          <w:szCs w:val="26"/>
        </w:rPr>
        <w:t xml:space="preserve"> таблиц, список источников информации включает 1</w:t>
      </w:r>
      <w:r w:rsidR="0058572C" w:rsidRPr="0058572C">
        <w:rPr>
          <w:rFonts w:ascii="Times New Roman" w:hAnsi="Times New Roman"/>
          <w:sz w:val="26"/>
          <w:szCs w:val="26"/>
        </w:rPr>
        <w:t>4</w:t>
      </w:r>
      <w:r w:rsidRPr="0058572C">
        <w:rPr>
          <w:rFonts w:ascii="Times New Roman" w:hAnsi="Times New Roman"/>
          <w:sz w:val="26"/>
          <w:szCs w:val="26"/>
        </w:rPr>
        <w:t xml:space="preserve"> наименований.</w:t>
      </w:r>
    </w:p>
    <w:p w:rsidR="0058572C" w:rsidRPr="0048779C" w:rsidRDefault="0058572C" w:rsidP="0058572C">
      <w:pPr>
        <w:spacing w:after="0" w:line="360" w:lineRule="auto"/>
        <w:ind w:firstLine="720"/>
        <w:jc w:val="both"/>
        <w:rPr>
          <w:rFonts w:ascii="Times New Roman" w:hAnsi="Times New Roman"/>
          <w:sz w:val="26"/>
          <w:szCs w:val="26"/>
        </w:rPr>
      </w:pPr>
      <w:r>
        <w:rPr>
          <w:rFonts w:ascii="Times New Roman" w:hAnsi="Times New Roman"/>
          <w:sz w:val="26"/>
          <w:szCs w:val="26"/>
        </w:rPr>
        <w:t>В выпускной квалификационной работе (ВКР) произведён анализ методов радиомониторинга, структуры схемы АСМИРИ. Обоснованы выбранная антенная система и анализатор спектра. Проведён анализ ИРИ в заданном диапазоне частот. При экспериментальной проверке проведено моделирование функциональных узлов на ПЭВМ.</w:t>
      </w:r>
    </w:p>
    <w:p w:rsidR="0058572C" w:rsidRDefault="0058572C" w:rsidP="0058572C">
      <w:pPr>
        <w:spacing w:after="0" w:line="360" w:lineRule="auto"/>
        <w:ind w:firstLine="709"/>
        <w:jc w:val="both"/>
        <w:rPr>
          <w:rFonts w:ascii="Times New Roman" w:hAnsi="Times New Roman"/>
          <w:sz w:val="26"/>
          <w:szCs w:val="26"/>
        </w:rPr>
      </w:pPr>
      <w:r>
        <w:rPr>
          <w:rFonts w:ascii="Times New Roman" w:hAnsi="Times New Roman"/>
          <w:sz w:val="26"/>
          <w:szCs w:val="26"/>
        </w:rPr>
        <w:t>В ходе проектирования рассматриваются вопросы безопасности  и жизнедеятельности и охраны окружающей среды при разработке пеленгатора системы радиомониторинга,  анализируются технико-экономические результаты.</w:t>
      </w:r>
    </w:p>
    <w:p w:rsidR="003314AA" w:rsidRDefault="003314AA" w:rsidP="0058572C">
      <w:pPr>
        <w:spacing w:after="0" w:line="360" w:lineRule="auto"/>
        <w:ind w:firstLine="709"/>
        <w:jc w:val="both"/>
        <w:rPr>
          <w:rFonts w:ascii="Times New Roman" w:hAnsi="Times New Roman"/>
          <w:sz w:val="26"/>
          <w:szCs w:val="26"/>
        </w:rPr>
      </w:pPr>
    </w:p>
    <w:p w:rsidR="00E904A9" w:rsidRDefault="00E904A9" w:rsidP="0058572C">
      <w:pPr>
        <w:spacing w:after="0" w:line="360" w:lineRule="auto"/>
        <w:ind w:firstLine="709"/>
        <w:jc w:val="both"/>
        <w:rPr>
          <w:rFonts w:ascii="Times New Roman" w:hAnsi="Times New Roman"/>
          <w:sz w:val="26"/>
          <w:szCs w:val="26"/>
        </w:rPr>
        <w:sectPr w:rsidR="00E904A9" w:rsidSect="0048779C">
          <w:headerReference w:type="default" r:id="rId8"/>
          <w:type w:val="continuous"/>
          <w:pgSz w:w="11906" w:h="16838"/>
          <w:pgMar w:top="1134" w:right="567" w:bottom="1134" w:left="1701" w:header="708" w:footer="708" w:gutter="0"/>
          <w:pgNumType w:start="4"/>
          <w:cols w:space="708"/>
          <w:docGrid w:linePitch="360"/>
        </w:sectPr>
      </w:pPr>
    </w:p>
    <w:sdt>
      <w:sdtPr>
        <w:rPr>
          <w:rFonts w:ascii="Times New Roman" w:hAnsi="Times New Roman" w:cs="Times New Roman"/>
          <w:sz w:val="26"/>
          <w:szCs w:val="26"/>
        </w:rPr>
        <w:id w:val="23563920"/>
        <w:docPartObj>
          <w:docPartGallery w:val="Table of Contents"/>
          <w:docPartUnique/>
        </w:docPartObj>
      </w:sdtPr>
      <w:sdtEndPr>
        <w:rPr>
          <w:rFonts w:eastAsia="Times New Roman"/>
          <w:b w:val="0"/>
          <w:bCs w:val="0"/>
          <w:color w:val="auto"/>
          <w:lang w:eastAsia="ru-RU"/>
        </w:rPr>
      </w:sdtEndPr>
      <w:sdtContent>
        <w:p w:rsidR="00F41DF7" w:rsidRPr="001960F8" w:rsidRDefault="00F41DF7" w:rsidP="003314AA">
          <w:pPr>
            <w:pStyle w:val="af5"/>
            <w:spacing w:before="0" w:line="336" w:lineRule="auto"/>
            <w:jc w:val="center"/>
            <w:rPr>
              <w:rFonts w:ascii="Times New Roman" w:hAnsi="Times New Roman" w:cs="Times New Roman"/>
              <w:sz w:val="24"/>
              <w:szCs w:val="24"/>
            </w:rPr>
          </w:pPr>
          <w:r w:rsidRPr="001960F8">
            <w:rPr>
              <w:rFonts w:ascii="Times New Roman" w:hAnsi="Times New Roman" w:cs="Times New Roman"/>
              <w:color w:val="000000" w:themeColor="text1"/>
              <w:sz w:val="24"/>
              <w:szCs w:val="24"/>
            </w:rPr>
            <w:t>СОДЕРЖАНИЕ</w:t>
          </w:r>
        </w:p>
        <w:p w:rsidR="00F41DF7" w:rsidRPr="001960F8" w:rsidRDefault="00F41DF7" w:rsidP="003314AA">
          <w:pPr>
            <w:pStyle w:val="1"/>
            <w:numPr>
              <w:ilvl w:val="0"/>
              <w:numId w:val="0"/>
            </w:numPr>
            <w:spacing w:line="336" w:lineRule="auto"/>
            <w:jc w:val="left"/>
            <w:rPr>
              <w:sz w:val="24"/>
              <w:szCs w:val="24"/>
            </w:rPr>
          </w:pPr>
          <w:r w:rsidRPr="001960F8">
            <w:rPr>
              <w:sz w:val="24"/>
              <w:szCs w:val="24"/>
            </w:rPr>
            <w:t>В</w:t>
          </w:r>
          <w:r w:rsidR="003314AA" w:rsidRPr="001960F8">
            <w:rPr>
              <w:sz w:val="24"/>
              <w:szCs w:val="24"/>
            </w:rPr>
            <w:t>ведение</w:t>
          </w:r>
          <w:r w:rsidRPr="001960F8">
            <w:rPr>
              <w:sz w:val="24"/>
              <w:szCs w:val="24"/>
            </w:rPr>
            <w:t xml:space="preserve"> ………………………………………………………………………………</w:t>
          </w:r>
          <w:r w:rsidR="003314AA">
            <w:rPr>
              <w:sz w:val="24"/>
              <w:szCs w:val="24"/>
            </w:rPr>
            <w:t>…………...</w:t>
          </w:r>
          <w:r w:rsidRPr="001960F8">
            <w:rPr>
              <w:sz w:val="24"/>
              <w:szCs w:val="24"/>
            </w:rPr>
            <w:t>4</w:t>
          </w:r>
        </w:p>
        <w:p w:rsidR="00F41DF7" w:rsidRPr="001960F8" w:rsidRDefault="00F41DF7" w:rsidP="003314AA">
          <w:pPr>
            <w:pStyle w:val="1"/>
            <w:numPr>
              <w:ilvl w:val="0"/>
              <w:numId w:val="0"/>
            </w:numPr>
            <w:spacing w:line="336" w:lineRule="auto"/>
            <w:jc w:val="left"/>
            <w:rPr>
              <w:rFonts w:eastAsiaTheme="minorEastAsia"/>
              <w:b w:val="0"/>
              <w:noProof/>
              <w:sz w:val="24"/>
              <w:szCs w:val="24"/>
            </w:rPr>
          </w:pPr>
          <w:r w:rsidRPr="001960F8">
            <w:rPr>
              <w:sz w:val="24"/>
              <w:szCs w:val="24"/>
            </w:rPr>
            <w:fldChar w:fldCharType="begin"/>
          </w:r>
          <w:r w:rsidRPr="001960F8">
            <w:rPr>
              <w:sz w:val="24"/>
              <w:szCs w:val="24"/>
            </w:rPr>
            <w:instrText xml:space="preserve"> TOC \o "1-3" \h \z \u </w:instrText>
          </w:r>
          <w:r w:rsidRPr="001960F8">
            <w:rPr>
              <w:sz w:val="24"/>
              <w:szCs w:val="24"/>
            </w:rPr>
            <w:fldChar w:fldCharType="separate"/>
          </w:r>
          <w:hyperlink w:anchor="_Toc515200702" w:history="1">
            <w:r w:rsidRPr="001960F8">
              <w:rPr>
                <w:rStyle w:val="af6"/>
                <w:noProof/>
                <w:sz w:val="24"/>
                <w:szCs w:val="24"/>
              </w:rPr>
              <w:t>1 А</w:t>
            </w:r>
            <w:r w:rsidR="003314AA" w:rsidRPr="001960F8">
              <w:rPr>
                <w:rStyle w:val="af6"/>
                <w:noProof/>
                <w:sz w:val="24"/>
                <w:szCs w:val="24"/>
              </w:rPr>
              <w:t>нализ технического задания</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_Toc515200702 \h </w:instrText>
            </w:r>
            <w:r w:rsidRPr="001960F8">
              <w:rPr>
                <w:noProof/>
                <w:webHidden/>
                <w:sz w:val="24"/>
                <w:szCs w:val="24"/>
              </w:rPr>
            </w:r>
            <w:r w:rsidRPr="001960F8">
              <w:rPr>
                <w:noProof/>
                <w:webHidden/>
                <w:sz w:val="24"/>
                <w:szCs w:val="24"/>
              </w:rPr>
              <w:fldChar w:fldCharType="separate"/>
            </w:r>
            <w:r w:rsidRPr="001960F8">
              <w:rPr>
                <w:noProof/>
                <w:webHidden/>
                <w:sz w:val="24"/>
                <w:szCs w:val="24"/>
              </w:rPr>
              <w:t>6</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03" w:history="1">
            <w:r w:rsidRPr="001960F8">
              <w:rPr>
                <w:rStyle w:val="af6"/>
                <w:rFonts w:ascii="Times New Roman" w:hAnsi="Times New Roman"/>
                <w:noProof/>
                <w:sz w:val="24"/>
                <w:szCs w:val="24"/>
              </w:rPr>
              <w:t>1.1.</w:t>
            </w:r>
            <w:r w:rsidRPr="001960F8">
              <w:rPr>
                <w:noProof/>
              </w:rPr>
              <w:tab/>
            </w:r>
            <w:r w:rsidRPr="001960F8">
              <w:rPr>
                <w:rStyle w:val="af6"/>
                <w:rFonts w:ascii="Times New Roman" w:hAnsi="Times New Roman"/>
                <w:noProof/>
                <w:sz w:val="24"/>
                <w:szCs w:val="24"/>
              </w:rPr>
              <w:t>Постановка задачи</w:t>
            </w:r>
            <w:r w:rsidRPr="001960F8">
              <w:rPr>
                <w:noProof/>
                <w:webHidden/>
              </w:rPr>
              <w:tab/>
            </w:r>
            <w:r w:rsidRPr="001960F8">
              <w:rPr>
                <w:noProof/>
                <w:webHidden/>
              </w:rPr>
              <w:fldChar w:fldCharType="begin"/>
            </w:r>
            <w:r w:rsidRPr="001960F8">
              <w:rPr>
                <w:noProof/>
                <w:webHidden/>
              </w:rPr>
              <w:instrText xml:space="preserve"> PAGEREF _Toc515200703 \h </w:instrText>
            </w:r>
            <w:r w:rsidRPr="001960F8">
              <w:rPr>
                <w:noProof/>
                <w:webHidden/>
              </w:rPr>
            </w:r>
            <w:r w:rsidRPr="001960F8">
              <w:rPr>
                <w:noProof/>
                <w:webHidden/>
              </w:rPr>
              <w:fldChar w:fldCharType="separate"/>
            </w:r>
            <w:r w:rsidRPr="001960F8">
              <w:rPr>
                <w:noProof/>
                <w:webHidden/>
              </w:rPr>
              <w:t>6</w:t>
            </w:r>
            <w:r w:rsidRPr="001960F8">
              <w:rPr>
                <w:noProof/>
                <w:webHidden/>
              </w:rPr>
              <w:fldChar w:fldCharType="end"/>
            </w:r>
          </w:hyperlink>
        </w:p>
        <w:p w:rsidR="00F41DF7" w:rsidRPr="001960F8" w:rsidRDefault="00F41DF7" w:rsidP="003314AA">
          <w:pPr>
            <w:pStyle w:val="23"/>
            <w:spacing w:line="336" w:lineRule="auto"/>
            <w:rPr>
              <w:noProof/>
            </w:rPr>
          </w:pPr>
          <w:hyperlink w:anchor="_Toc515200704" w:history="1">
            <w:r w:rsidRPr="001960F8">
              <w:rPr>
                <w:rStyle w:val="af6"/>
                <w:rFonts w:ascii="Times New Roman" w:hAnsi="Times New Roman"/>
                <w:noProof/>
                <w:sz w:val="24"/>
                <w:szCs w:val="24"/>
              </w:rPr>
              <w:t>1.2  Общие сведения о радиотехнических системах</w:t>
            </w:r>
            <w:r w:rsidRPr="001960F8">
              <w:rPr>
                <w:noProof/>
                <w:webHidden/>
              </w:rPr>
              <w:tab/>
            </w:r>
            <w:r w:rsidRPr="001960F8">
              <w:rPr>
                <w:noProof/>
                <w:webHidden/>
              </w:rPr>
              <w:fldChar w:fldCharType="begin"/>
            </w:r>
            <w:r w:rsidRPr="001960F8">
              <w:rPr>
                <w:noProof/>
                <w:webHidden/>
              </w:rPr>
              <w:instrText xml:space="preserve"> PAGEREF _Toc515200704 \h </w:instrText>
            </w:r>
            <w:r w:rsidRPr="001960F8">
              <w:rPr>
                <w:noProof/>
                <w:webHidden/>
              </w:rPr>
            </w:r>
            <w:r w:rsidRPr="001960F8">
              <w:rPr>
                <w:noProof/>
                <w:webHidden/>
              </w:rPr>
              <w:fldChar w:fldCharType="separate"/>
            </w:r>
            <w:r w:rsidRPr="001960F8">
              <w:rPr>
                <w:noProof/>
                <w:webHidden/>
              </w:rPr>
              <w:t>6</w:t>
            </w:r>
            <w:r w:rsidRPr="001960F8">
              <w:rPr>
                <w:noProof/>
                <w:webHidden/>
              </w:rPr>
              <w:fldChar w:fldCharType="end"/>
            </w:r>
          </w:hyperlink>
        </w:p>
        <w:p w:rsidR="00F41DF7" w:rsidRPr="001960F8" w:rsidRDefault="00F41DF7" w:rsidP="003314AA">
          <w:pPr>
            <w:pStyle w:val="23"/>
            <w:spacing w:line="336" w:lineRule="auto"/>
            <w:rPr>
              <w:noProof/>
            </w:rPr>
          </w:pPr>
          <w:hyperlink w:anchor="_Toc515200705" w:history="1">
            <w:r w:rsidRPr="001960F8">
              <w:rPr>
                <w:rStyle w:val="af6"/>
                <w:rFonts w:ascii="Times New Roman" w:hAnsi="Times New Roman"/>
                <w:noProof/>
                <w:sz w:val="24"/>
                <w:szCs w:val="24"/>
              </w:rPr>
              <w:t>1.3  Сведения о системах радиомониторинга</w:t>
            </w:r>
            <w:r w:rsidRPr="001960F8">
              <w:rPr>
                <w:noProof/>
                <w:webHidden/>
              </w:rPr>
              <w:tab/>
            </w:r>
            <w:r w:rsidRPr="001960F8">
              <w:rPr>
                <w:noProof/>
                <w:webHidden/>
              </w:rPr>
              <w:fldChar w:fldCharType="begin"/>
            </w:r>
            <w:r w:rsidRPr="001960F8">
              <w:rPr>
                <w:noProof/>
                <w:webHidden/>
              </w:rPr>
              <w:instrText xml:space="preserve"> PAGEREF _Toc515200705 \h </w:instrText>
            </w:r>
            <w:r w:rsidRPr="001960F8">
              <w:rPr>
                <w:noProof/>
                <w:webHidden/>
              </w:rPr>
            </w:r>
            <w:r w:rsidRPr="001960F8">
              <w:rPr>
                <w:noProof/>
                <w:webHidden/>
              </w:rPr>
              <w:fldChar w:fldCharType="separate"/>
            </w:r>
            <w:r w:rsidRPr="001960F8">
              <w:rPr>
                <w:noProof/>
                <w:webHidden/>
              </w:rPr>
              <w:t>8</w:t>
            </w:r>
            <w:r w:rsidRPr="001960F8">
              <w:rPr>
                <w:noProof/>
                <w:webHidden/>
              </w:rPr>
              <w:fldChar w:fldCharType="end"/>
            </w:r>
          </w:hyperlink>
        </w:p>
        <w:p w:rsidR="00F41DF7" w:rsidRPr="001960F8" w:rsidRDefault="00F41DF7" w:rsidP="003314AA">
          <w:pPr>
            <w:pStyle w:val="23"/>
            <w:spacing w:line="336" w:lineRule="auto"/>
            <w:rPr>
              <w:noProof/>
            </w:rPr>
          </w:pPr>
          <w:hyperlink w:anchor="_Toc515200706" w:history="1">
            <w:r w:rsidRPr="001960F8">
              <w:rPr>
                <w:rStyle w:val="af6"/>
                <w:rFonts w:ascii="Times New Roman" w:hAnsi="Times New Roman"/>
                <w:noProof/>
                <w:sz w:val="24"/>
                <w:szCs w:val="24"/>
              </w:rPr>
              <w:t>1.4  Анализ методов радиомониторинга</w:t>
            </w:r>
            <w:r w:rsidRPr="001960F8">
              <w:rPr>
                <w:noProof/>
                <w:webHidden/>
              </w:rPr>
              <w:tab/>
            </w:r>
            <w:r w:rsidRPr="001960F8">
              <w:rPr>
                <w:noProof/>
                <w:webHidden/>
              </w:rPr>
              <w:fldChar w:fldCharType="begin"/>
            </w:r>
            <w:r w:rsidRPr="001960F8">
              <w:rPr>
                <w:noProof/>
                <w:webHidden/>
              </w:rPr>
              <w:instrText xml:space="preserve"> PAGEREF _Toc515200706 \h </w:instrText>
            </w:r>
            <w:r w:rsidRPr="001960F8">
              <w:rPr>
                <w:noProof/>
                <w:webHidden/>
              </w:rPr>
            </w:r>
            <w:r w:rsidRPr="001960F8">
              <w:rPr>
                <w:noProof/>
                <w:webHidden/>
              </w:rPr>
              <w:fldChar w:fldCharType="separate"/>
            </w:r>
            <w:r w:rsidRPr="001960F8">
              <w:rPr>
                <w:noProof/>
                <w:webHidden/>
              </w:rPr>
              <w:t>14</w:t>
            </w:r>
            <w:r w:rsidRPr="001960F8">
              <w:rPr>
                <w:noProof/>
                <w:webHidden/>
              </w:rPr>
              <w:fldChar w:fldCharType="end"/>
            </w:r>
          </w:hyperlink>
        </w:p>
        <w:p w:rsidR="00F41DF7" w:rsidRPr="001960F8" w:rsidRDefault="00F41DF7" w:rsidP="003314AA">
          <w:pPr>
            <w:pStyle w:val="23"/>
            <w:spacing w:line="336" w:lineRule="auto"/>
            <w:rPr>
              <w:noProof/>
            </w:rPr>
          </w:pPr>
          <w:hyperlink w:anchor="_Toc515200707" w:history="1">
            <w:r w:rsidRPr="001960F8">
              <w:rPr>
                <w:rStyle w:val="af6"/>
                <w:rFonts w:ascii="Times New Roman" w:hAnsi="Times New Roman"/>
                <w:noProof/>
                <w:sz w:val="24"/>
                <w:szCs w:val="24"/>
              </w:rPr>
              <w:t>1.5 Обзор аналогов</w:t>
            </w:r>
            <w:r w:rsidRPr="001960F8">
              <w:rPr>
                <w:noProof/>
                <w:webHidden/>
              </w:rPr>
              <w:tab/>
            </w:r>
            <w:r w:rsidRPr="001960F8">
              <w:rPr>
                <w:noProof/>
                <w:webHidden/>
              </w:rPr>
              <w:fldChar w:fldCharType="begin"/>
            </w:r>
            <w:r w:rsidRPr="001960F8">
              <w:rPr>
                <w:noProof/>
                <w:webHidden/>
              </w:rPr>
              <w:instrText xml:space="preserve"> PAGEREF _Toc515200707 \h </w:instrText>
            </w:r>
            <w:r w:rsidRPr="001960F8">
              <w:rPr>
                <w:noProof/>
                <w:webHidden/>
              </w:rPr>
            </w:r>
            <w:r w:rsidRPr="001960F8">
              <w:rPr>
                <w:noProof/>
                <w:webHidden/>
              </w:rPr>
              <w:fldChar w:fldCharType="separate"/>
            </w:r>
            <w:r w:rsidRPr="001960F8">
              <w:rPr>
                <w:noProof/>
                <w:webHidden/>
              </w:rPr>
              <w:t>17</w:t>
            </w:r>
            <w:r w:rsidRPr="001960F8">
              <w:rPr>
                <w:noProof/>
                <w:webHidden/>
              </w:rPr>
              <w:fldChar w:fldCharType="end"/>
            </w:r>
          </w:hyperlink>
        </w:p>
        <w:p w:rsidR="00F41DF7" w:rsidRPr="001960F8" w:rsidRDefault="00F41DF7" w:rsidP="003314AA">
          <w:pPr>
            <w:pStyle w:val="1"/>
            <w:numPr>
              <w:ilvl w:val="0"/>
              <w:numId w:val="0"/>
            </w:numPr>
            <w:tabs>
              <w:tab w:val="left" w:pos="440"/>
            </w:tabs>
            <w:spacing w:line="336" w:lineRule="auto"/>
            <w:jc w:val="left"/>
            <w:rPr>
              <w:rFonts w:eastAsiaTheme="minorEastAsia"/>
              <w:b w:val="0"/>
              <w:noProof/>
              <w:sz w:val="24"/>
              <w:szCs w:val="24"/>
            </w:rPr>
          </w:pPr>
          <w:hyperlink w:anchor="_Toc515200708" w:history="1">
            <w:r w:rsidRPr="001960F8">
              <w:rPr>
                <w:rStyle w:val="af6"/>
                <w:noProof/>
                <w:sz w:val="24"/>
                <w:szCs w:val="24"/>
              </w:rPr>
              <w:t>2.Анализ структурной схемы АСМИРИ</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_Toc515200708 \h </w:instrText>
            </w:r>
            <w:r w:rsidRPr="001960F8">
              <w:rPr>
                <w:noProof/>
                <w:webHidden/>
                <w:sz w:val="24"/>
                <w:szCs w:val="24"/>
              </w:rPr>
            </w:r>
            <w:r w:rsidRPr="001960F8">
              <w:rPr>
                <w:noProof/>
                <w:webHidden/>
                <w:sz w:val="24"/>
                <w:szCs w:val="24"/>
              </w:rPr>
              <w:fldChar w:fldCharType="separate"/>
            </w:r>
            <w:r w:rsidRPr="001960F8">
              <w:rPr>
                <w:noProof/>
                <w:webHidden/>
                <w:sz w:val="24"/>
                <w:szCs w:val="24"/>
              </w:rPr>
              <w:t>20</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09" w:history="1">
            <w:r w:rsidRPr="001960F8">
              <w:rPr>
                <w:rStyle w:val="af6"/>
                <w:rFonts w:ascii="Times New Roman" w:hAnsi="Times New Roman"/>
                <w:noProof/>
                <w:sz w:val="24"/>
                <w:szCs w:val="24"/>
              </w:rPr>
              <w:t>2.1 Выбор и обоснование структурной схемы АСМИРИ</w:t>
            </w:r>
            <w:r w:rsidRPr="001960F8">
              <w:rPr>
                <w:noProof/>
                <w:webHidden/>
              </w:rPr>
              <w:tab/>
            </w:r>
            <w:r w:rsidRPr="001960F8">
              <w:rPr>
                <w:noProof/>
                <w:webHidden/>
              </w:rPr>
              <w:fldChar w:fldCharType="begin"/>
            </w:r>
            <w:r w:rsidRPr="001960F8">
              <w:rPr>
                <w:noProof/>
                <w:webHidden/>
              </w:rPr>
              <w:instrText xml:space="preserve"> PAGEREF _Toc515200709 \h </w:instrText>
            </w:r>
            <w:r w:rsidRPr="001960F8">
              <w:rPr>
                <w:noProof/>
                <w:webHidden/>
              </w:rPr>
            </w:r>
            <w:r w:rsidRPr="001960F8">
              <w:rPr>
                <w:noProof/>
                <w:webHidden/>
              </w:rPr>
              <w:fldChar w:fldCharType="separate"/>
            </w:r>
            <w:r w:rsidRPr="001960F8">
              <w:rPr>
                <w:noProof/>
                <w:webHidden/>
              </w:rPr>
              <w:t>20</w:t>
            </w:r>
            <w:r w:rsidRPr="001960F8">
              <w:rPr>
                <w:noProof/>
                <w:webHidden/>
              </w:rPr>
              <w:fldChar w:fldCharType="end"/>
            </w:r>
          </w:hyperlink>
        </w:p>
        <w:p w:rsidR="00F41DF7" w:rsidRPr="001960F8" w:rsidRDefault="00F41DF7" w:rsidP="003314AA">
          <w:pPr>
            <w:pStyle w:val="23"/>
            <w:spacing w:line="336" w:lineRule="auto"/>
            <w:rPr>
              <w:noProof/>
            </w:rPr>
          </w:pPr>
          <w:hyperlink w:anchor="_Toc515200710" w:history="1">
            <w:r w:rsidRPr="001960F8">
              <w:rPr>
                <w:rStyle w:val="af6"/>
                <w:rFonts w:ascii="Times New Roman" w:hAnsi="Times New Roman"/>
                <w:noProof/>
                <w:sz w:val="24"/>
                <w:szCs w:val="24"/>
              </w:rPr>
              <w:t>2.2  Выбор и обоснование антенной системы</w:t>
            </w:r>
            <w:r w:rsidRPr="001960F8">
              <w:rPr>
                <w:noProof/>
                <w:webHidden/>
              </w:rPr>
              <w:tab/>
            </w:r>
            <w:r w:rsidRPr="001960F8">
              <w:rPr>
                <w:noProof/>
                <w:webHidden/>
              </w:rPr>
              <w:fldChar w:fldCharType="begin"/>
            </w:r>
            <w:r w:rsidRPr="001960F8">
              <w:rPr>
                <w:noProof/>
                <w:webHidden/>
              </w:rPr>
              <w:instrText xml:space="preserve"> PAGEREF _Toc515200710 \h </w:instrText>
            </w:r>
            <w:r w:rsidRPr="001960F8">
              <w:rPr>
                <w:noProof/>
                <w:webHidden/>
              </w:rPr>
            </w:r>
            <w:r w:rsidRPr="001960F8">
              <w:rPr>
                <w:noProof/>
                <w:webHidden/>
              </w:rPr>
              <w:fldChar w:fldCharType="separate"/>
            </w:r>
            <w:r w:rsidRPr="001960F8">
              <w:rPr>
                <w:noProof/>
                <w:webHidden/>
              </w:rPr>
              <w:t>21</w:t>
            </w:r>
            <w:r w:rsidRPr="001960F8">
              <w:rPr>
                <w:noProof/>
                <w:webHidden/>
              </w:rPr>
              <w:fldChar w:fldCharType="end"/>
            </w:r>
          </w:hyperlink>
        </w:p>
        <w:p w:rsidR="00F41DF7" w:rsidRPr="001960F8" w:rsidRDefault="00F41DF7" w:rsidP="003314AA">
          <w:pPr>
            <w:pStyle w:val="23"/>
            <w:spacing w:line="336" w:lineRule="auto"/>
            <w:rPr>
              <w:noProof/>
            </w:rPr>
          </w:pPr>
          <w:hyperlink w:anchor="_Toc515200711" w:history="1">
            <w:r w:rsidRPr="001960F8">
              <w:rPr>
                <w:rStyle w:val="af6"/>
                <w:rFonts w:ascii="Times New Roman" w:hAnsi="Times New Roman"/>
                <w:noProof/>
                <w:sz w:val="24"/>
                <w:szCs w:val="24"/>
              </w:rPr>
              <w:t>2.3  Выбор и обоснование анализатора спектра</w:t>
            </w:r>
            <w:r w:rsidRPr="001960F8">
              <w:rPr>
                <w:noProof/>
                <w:webHidden/>
              </w:rPr>
              <w:tab/>
            </w:r>
            <w:r w:rsidRPr="001960F8">
              <w:rPr>
                <w:noProof/>
                <w:webHidden/>
              </w:rPr>
              <w:fldChar w:fldCharType="begin"/>
            </w:r>
            <w:r w:rsidRPr="001960F8">
              <w:rPr>
                <w:noProof/>
                <w:webHidden/>
              </w:rPr>
              <w:instrText xml:space="preserve"> PAGEREF _Toc515200711 \h </w:instrText>
            </w:r>
            <w:r w:rsidRPr="001960F8">
              <w:rPr>
                <w:noProof/>
                <w:webHidden/>
              </w:rPr>
            </w:r>
            <w:r w:rsidRPr="001960F8">
              <w:rPr>
                <w:noProof/>
                <w:webHidden/>
              </w:rPr>
              <w:fldChar w:fldCharType="separate"/>
            </w:r>
            <w:r w:rsidRPr="001960F8">
              <w:rPr>
                <w:noProof/>
                <w:webHidden/>
              </w:rPr>
              <w:t>28</w:t>
            </w:r>
            <w:r w:rsidRPr="001960F8">
              <w:rPr>
                <w:noProof/>
                <w:webHidden/>
              </w:rPr>
              <w:fldChar w:fldCharType="end"/>
            </w:r>
          </w:hyperlink>
        </w:p>
        <w:p w:rsidR="00F41DF7" w:rsidRPr="001960F8" w:rsidRDefault="00F41DF7" w:rsidP="003314AA">
          <w:pPr>
            <w:pStyle w:val="1"/>
            <w:numPr>
              <w:ilvl w:val="0"/>
              <w:numId w:val="0"/>
            </w:numPr>
            <w:spacing w:line="336" w:lineRule="auto"/>
            <w:jc w:val="left"/>
            <w:rPr>
              <w:rFonts w:eastAsiaTheme="minorEastAsia"/>
              <w:b w:val="0"/>
              <w:noProof/>
              <w:sz w:val="24"/>
              <w:szCs w:val="24"/>
            </w:rPr>
          </w:pPr>
          <w:hyperlink w:anchor="_Toc515200714" w:history="1">
            <w:r w:rsidRPr="001960F8">
              <w:rPr>
                <w:rStyle w:val="af6"/>
                <w:noProof/>
                <w:sz w:val="24"/>
                <w:szCs w:val="24"/>
              </w:rPr>
              <w:t>3. Анализ и функциональной и структурной схемы РПРУ</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_Toc515200714 \h </w:instrText>
            </w:r>
            <w:r w:rsidRPr="001960F8">
              <w:rPr>
                <w:noProof/>
                <w:webHidden/>
                <w:sz w:val="24"/>
                <w:szCs w:val="24"/>
              </w:rPr>
            </w:r>
            <w:r w:rsidRPr="001960F8">
              <w:rPr>
                <w:noProof/>
                <w:webHidden/>
                <w:sz w:val="24"/>
                <w:szCs w:val="24"/>
              </w:rPr>
              <w:fldChar w:fldCharType="separate"/>
            </w:r>
            <w:r w:rsidRPr="001960F8">
              <w:rPr>
                <w:noProof/>
                <w:webHidden/>
                <w:sz w:val="24"/>
                <w:szCs w:val="24"/>
              </w:rPr>
              <w:t>40</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15" w:history="1">
            <w:r w:rsidRPr="001960F8">
              <w:rPr>
                <w:rStyle w:val="af6"/>
                <w:rFonts w:ascii="Times New Roman" w:hAnsi="Times New Roman"/>
                <w:noProof/>
                <w:sz w:val="24"/>
                <w:szCs w:val="24"/>
              </w:rPr>
              <w:t>3.1  Анализ ИРИ в заданном диапазоне частот.</w:t>
            </w:r>
            <w:r w:rsidRPr="001960F8">
              <w:rPr>
                <w:noProof/>
                <w:webHidden/>
              </w:rPr>
              <w:tab/>
            </w:r>
            <w:r w:rsidRPr="001960F8">
              <w:rPr>
                <w:noProof/>
                <w:webHidden/>
              </w:rPr>
              <w:fldChar w:fldCharType="begin"/>
            </w:r>
            <w:r w:rsidRPr="001960F8">
              <w:rPr>
                <w:noProof/>
                <w:webHidden/>
              </w:rPr>
              <w:instrText xml:space="preserve"> PAGEREF _Toc515200715 \h </w:instrText>
            </w:r>
            <w:r w:rsidRPr="001960F8">
              <w:rPr>
                <w:noProof/>
                <w:webHidden/>
              </w:rPr>
            </w:r>
            <w:r w:rsidRPr="001960F8">
              <w:rPr>
                <w:noProof/>
                <w:webHidden/>
              </w:rPr>
              <w:fldChar w:fldCharType="separate"/>
            </w:r>
            <w:r w:rsidRPr="001960F8">
              <w:rPr>
                <w:noProof/>
                <w:webHidden/>
              </w:rPr>
              <w:t>40</w:t>
            </w:r>
            <w:r w:rsidRPr="001960F8">
              <w:rPr>
                <w:noProof/>
                <w:webHidden/>
              </w:rPr>
              <w:fldChar w:fldCharType="end"/>
            </w:r>
          </w:hyperlink>
        </w:p>
        <w:p w:rsidR="00F41DF7" w:rsidRPr="001960F8" w:rsidRDefault="00F41DF7" w:rsidP="003314AA">
          <w:pPr>
            <w:pStyle w:val="23"/>
            <w:spacing w:line="336" w:lineRule="auto"/>
            <w:rPr>
              <w:noProof/>
            </w:rPr>
          </w:pPr>
          <w:hyperlink w:anchor="_Toc515200716" w:history="1">
            <w:r w:rsidRPr="001960F8">
              <w:rPr>
                <w:rStyle w:val="af6"/>
                <w:rFonts w:ascii="Times New Roman" w:hAnsi="Times New Roman"/>
                <w:noProof/>
                <w:sz w:val="24"/>
                <w:szCs w:val="24"/>
              </w:rPr>
              <w:t>3.2Анализ структурной схемы РПрУ</w:t>
            </w:r>
            <w:r w:rsidRPr="001960F8">
              <w:rPr>
                <w:noProof/>
                <w:webHidden/>
              </w:rPr>
              <w:tab/>
            </w:r>
            <w:r w:rsidRPr="001960F8">
              <w:rPr>
                <w:noProof/>
                <w:webHidden/>
              </w:rPr>
              <w:fldChar w:fldCharType="begin"/>
            </w:r>
            <w:r w:rsidRPr="001960F8">
              <w:rPr>
                <w:noProof/>
                <w:webHidden/>
              </w:rPr>
              <w:instrText xml:space="preserve"> PAGEREF _Toc515200716 \h </w:instrText>
            </w:r>
            <w:r w:rsidRPr="001960F8">
              <w:rPr>
                <w:noProof/>
                <w:webHidden/>
              </w:rPr>
            </w:r>
            <w:r w:rsidRPr="001960F8">
              <w:rPr>
                <w:noProof/>
                <w:webHidden/>
              </w:rPr>
              <w:fldChar w:fldCharType="separate"/>
            </w:r>
            <w:r w:rsidRPr="001960F8">
              <w:rPr>
                <w:noProof/>
                <w:webHidden/>
              </w:rPr>
              <w:t>41</w:t>
            </w:r>
            <w:r w:rsidRPr="001960F8">
              <w:rPr>
                <w:noProof/>
                <w:webHidden/>
              </w:rPr>
              <w:fldChar w:fldCharType="end"/>
            </w:r>
          </w:hyperlink>
        </w:p>
        <w:p w:rsidR="00F41DF7" w:rsidRPr="001960F8" w:rsidRDefault="00F41DF7" w:rsidP="003314AA">
          <w:pPr>
            <w:pStyle w:val="23"/>
            <w:spacing w:line="336" w:lineRule="auto"/>
            <w:rPr>
              <w:noProof/>
            </w:rPr>
          </w:pPr>
          <w:hyperlink w:anchor="_Toc515200717" w:history="1">
            <w:r w:rsidRPr="001960F8">
              <w:rPr>
                <w:rStyle w:val="af6"/>
                <w:rFonts w:ascii="Times New Roman" w:hAnsi="Times New Roman"/>
                <w:noProof/>
                <w:sz w:val="24"/>
                <w:szCs w:val="24"/>
              </w:rPr>
              <w:t>3.3  Выбор и обоснование ПЧ РПрУ</w:t>
            </w:r>
            <w:r w:rsidRPr="001960F8">
              <w:rPr>
                <w:noProof/>
                <w:webHidden/>
              </w:rPr>
              <w:tab/>
            </w:r>
            <w:r w:rsidRPr="001960F8">
              <w:rPr>
                <w:noProof/>
                <w:webHidden/>
              </w:rPr>
              <w:fldChar w:fldCharType="begin"/>
            </w:r>
            <w:r w:rsidRPr="001960F8">
              <w:rPr>
                <w:noProof/>
                <w:webHidden/>
              </w:rPr>
              <w:instrText xml:space="preserve"> PAGEREF _Toc515200717 \h </w:instrText>
            </w:r>
            <w:r w:rsidRPr="001960F8">
              <w:rPr>
                <w:noProof/>
                <w:webHidden/>
              </w:rPr>
            </w:r>
            <w:r w:rsidRPr="001960F8">
              <w:rPr>
                <w:noProof/>
                <w:webHidden/>
              </w:rPr>
              <w:fldChar w:fldCharType="separate"/>
            </w:r>
            <w:r w:rsidRPr="001960F8">
              <w:rPr>
                <w:noProof/>
                <w:webHidden/>
              </w:rPr>
              <w:t>44</w:t>
            </w:r>
            <w:r w:rsidRPr="001960F8">
              <w:rPr>
                <w:noProof/>
                <w:webHidden/>
              </w:rPr>
              <w:fldChar w:fldCharType="end"/>
            </w:r>
          </w:hyperlink>
        </w:p>
        <w:p w:rsidR="00F41DF7" w:rsidRPr="001960F8" w:rsidRDefault="00F41DF7" w:rsidP="003314AA">
          <w:pPr>
            <w:pStyle w:val="23"/>
            <w:spacing w:line="336" w:lineRule="auto"/>
            <w:rPr>
              <w:noProof/>
            </w:rPr>
          </w:pPr>
          <w:hyperlink w:anchor="_Toc515200718" w:history="1">
            <w:r w:rsidRPr="001960F8">
              <w:rPr>
                <w:rStyle w:val="af6"/>
                <w:rFonts w:ascii="Times New Roman" w:hAnsi="Times New Roman"/>
                <w:noProof/>
                <w:sz w:val="24"/>
                <w:szCs w:val="24"/>
              </w:rPr>
              <w:t>3.4  Анализ ДД  РПрУ</w:t>
            </w:r>
            <w:r w:rsidRPr="001960F8">
              <w:rPr>
                <w:noProof/>
                <w:webHidden/>
              </w:rPr>
              <w:tab/>
            </w:r>
            <w:r w:rsidRPr="001960F8">
              <w:rPr>
                <w:noProof/>
                <w:webHidden/>
              </w:rPr>
              <w:fldChar w:fldCharType="begin"/>
            </w:r>
            <w:r w:rsidRPr="001960F8">
              <w:rPr>
                <w:noProof/>
                <w:webHidden/>
              </w:rPr>
              <w:instrText xml:space="preserve"> PAGEREF _Toc515200718 \h </w:instrText>
            </w:r>
            <w:r w:rsidRPr="001960F8">
              <w:rPr>
                <w:noProof/>
                <w:webHidden/>
              </w:rPr>
            </w:r>
            <w:r w:rsidRPr="001960F8">
              <w:rPr>
                <w:noProof/>
                <w:webHidden/>
              </w:rPr>
              <w:fldChar w:fldCharType="separate"/>
            </w:r>
            <w:r w:rsidRPr="001960F8">
              <w:rPr>
                <w:noProof/>
                <w:webHidden/>
              </w:rPr>
              <w:t>46</w:t>
            </w:r>
            <w:r w:rsidRPr="001960F8">
              <w:rPr>
                <w:noProof/>
                <w:webHidden/>
              </w:rPr>
              <w:fldChar w:fldCharType="end"/>
            </w:r>
          </w:hyperlink>
        </w:p>
        <w:p w:rsidR="00F41DF7" w:rsidRPr="001960F8" w:rsidRDefault="00F41DF7" w:rsidP="003314AA">
          <w:pPr>
            <w:pStyle w:val="23"/>
            <w:spacing w:line="336" w:lineRule="auto"/>
            <w:rPr>
              <w:noProof/>
            </w:rPr>
          </w:pPr>
          <w:hyperlink w:anchor="_Toc515200719" w:history="1">
            <w:r w:rsidRPr="001960F8">
              <w:rPr>
                <w:rStyle w:val="af6"/>
                <w:rFonts w:ascii="Times New Roman" w:hAnsi="Times New Roman"/>
                <w:noProof/>
                <w:sz w:val="24"/>
                <w:szCs w:val="24"/>
              </w:rPr>
              <w:t>3.5  Анализ технических требований, предъявляемых к элементной базе РПрУ</w:t>
            </w:r>
            <w:r w:rsidRPr="001960F8">
              <w:rPr>
                <w:noProof/>
                <w:webHidden/>
              </w:rPr>
              <w:tab/>
            </w:r>
            <w:r w:rsidRPr="001960F8">
              <w:rPr>
                <w:noProof/>
                <w:webHidden/>
              </w:rPr>
              <w:fldChar w:fldCharType="begin"/>
            </w:r>
            <w:r w:rsidRPr="001960F8">
              <w:rPr>
                <w:noProof/>
                <w:webHidden/>
              </w:rPr>
              <w:instrText xml:space="preserve"> PAGEREF _Toc515200719 \h </w:instrText>
            </w:r>
            <w:r w:rsidRPr="001960F8">
              <w:rPr>
                <w:noProof/>
                <w:webHidden/>
              </w:rPr>
            </w:r>
            <w:r w:rsidRPr="001960F8">
              <w:rPr>
                <w:noProof/>
                <w:webHidden/>
              </w:rPr>
              <w:fldChar w:fldCharType="separate"/>
            </w:r>
            <w:r w:rsidRPr="001960F8">
              <w:rPr>
                <w:noProof/>
                <w:webHidden/>
              </w:rPr>
              <w:t>48</w:t>
            </w:r>
            <w:r w:rsidRPr="001960F8">
              <w:rPr>
                <w:noProof/>
                <w:webHidden/>
              </w:rPr>
              <w:fldChar w:fldCharType="end"/>
            </w:r>
          </w:hyperlink>
        </w:p>
        <w:p w:rsidR="00F41DF7" w:rsidRPr="001960F8" w:rsidRDefault="00F41DF7" w:rsidP="003314AA">
          <w:pPr>
            <w:pStyle w:val="1"/>
            <w:numPr>
              <w:ilvl w:val="0"/>
              <w:numId w:val="0"/>
            </w:numPr>
            <w:spacing w:line="336" w:lineRule="auto"/>
            <w:jc w:val="left"/>
            <w:rPr>
              <w:rFonts w:eastAsiaTheme="minorEastAsia"/>
              <w:b w:val="0"/>
              <w:noProof/>
              <w:sz w:val="24"/>
              <w:szCs w:val="24"/>
            </w:rPr>
          </w:pPr>
          <w:hyperlink w:anchor="_Toc515200724" w:history="1">
            <w:r w:rsidRPr="001960F8">
              <w:rPr>
                <w:rStyle w:val="af6"/>
                <w:noProof/>
                <w:sz w:val="24"/>
                <w:szCs w:val="24"/>
              </w:rPr>
              <w:t>4  Экспериментальная проверка</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_Toc515200724 \h </w:instrText>
            </w:r>
            <w:r w:rsidRPr="001960F8">
              <w:rPr>
                <w:noProof/>
                <w:webHidden/>
                <w:sz w:val="24"/>
                <w:szCs w:val="24"/>
              </w:rPr>
            </w:r>
            <w:r w:rsidRPr="001960F8">
              <w:rPr>
                <w:noProof/>
                <w:webHidden/>
                <w:sz w:val="24"/>
                <w:szCs w:val="24"/>
              </w:rPr>
              <w:fldChar w:fldCharType="separate"/>
            </w:r>
            <w:r w:rsidRPr="001960F8">
              <w:rPr>
                <w:noProof/>
                <w:webHidden/>
                <w:sz w:val="24"/>
                <w:szCs w:val="24"/>
              </w:rPr>
              <w:t>54</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25" w:history="1">
            <w:r w:rsidRPr="001960F8">
              <w:rPr>
                <w:rStyle w:val="af6"/>
                <w:rFonts w:ascii="Times New Roman" w:hAnsi="Times New Roman"/>
                <w:noProof/>
                <w:sz w:val="24"/>
                <w:szCs w:val="24"/>
              </w:rPr>
              <w:t>4.1  Моделирование работы функциональных узлов на ПЭВМ</w:t>
            </w:r>
            <w:r w:rsidRPr="001960F8">
              <w:rPr>
                <w:noProof/>
                <w:webHidden/>
              </w:rPr>
              <w:tab/>
            </w:r>
            <w:r w:rsidRPr="001960F8">
              <w:rPr>
                <w:noProof/>
                <w:webHidden/>
              </w:rPr>
              <w:fldChar w:fldCharType="begin"/>
            </w:r>
            <w:r w:rsidRPr="001960F8">
              <w:rPr>
                <w:noProof/>
                <w:webHidden/>
              </w:rPr>
              <w:instrText xml:space="preserve"> PAGEREF _Toc515200725 \h </w:instrText>
            </w:r>
            <w:r w:rsidRPr="001960F8">
              <w:rPr>
                <w:noProof/>
                <w:webHidden/>
              </w:rPr>
            </w:r>
            <w:r w:rsidRPr="001960F8">
              <w:rPr>
                <w:noProof/>
                <w:webHidden/>
              </w:rPr>
              <w:fldChar w:fldCharType="separate"/>
            </w:r>
            <w:r w:rsidRPr="001960F8">
              <w:rPr>
                <w:noProof/>
                <w:webHidden/>
              </w:rPr>
              <w:t>54</w:t>
            </w:r>
            <w:r w:rsidRPr="001960F8">
              <w:rPr>
                <w:noProof/>
                <w:webHidden/>
              </w:rPr>
              <w:fldChar w:fldCharType="end"/>
            </w:r>
          </w:hyperlink>
        </w:p>
        <w:p w:rsidR="00F41DF7" w:rsidRPr="001960F8" w:rsidRDefault="00F41DF7" w:rsidP="003314AA">
          <w:pPr>
            <w:pStyle w:val="1"/>
            <w:numPr>
              <w:ilvl w:val="0"/>
              <w:numId w:val="0"/>
            </w:numPr>
            <w:spacing w:line="336" w:lineRule="auto"/>
            <w:jc w:val="left"/>
            <w:rPr>
              <w:rFonts w:eastAsiaTheme="minorEastAsia"/>
              <w:b w:val="0"/>
              <w:noProof/>
              <w:sz w:val="24"/>
              <w:szCs w:val="24"/>
            </w:rPr>
          </w:pPr>
          <w:hyperlink w:anchor="_Toc515200726" w:history="1">
            <w:r w:rsidRPr="001960F8">
              <w:rPr>
                <w:rStyle w:val="af6"/>
                <w:noProof/>
                <w:sz w:val="24"/>
                <w:szCs w:val="24"/>
              </w:rPr>
              <w:t>5  Конструкция линейной части приемника</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_Toc515200726 \h </w:instrText>
            </w:r>
            <w:r w:rsidRPr="001960F8">
              <w:rPr>
                <w:noProof/>
                <w:webHidden/>
                <w:sz w:val="24"/>
                <w:szCs w:val="24"/>
              </w:rPr>
            </w:r>
            <w:r w:rsidRPr="001960F8">
              <w:rPr>
                <w:noProof/>
                <w:webHidden/>
                <w:sz w:val="24"/>
                <w:szCs w:val="24"/>
              </w:rPr>
              <w:fldChar w:fldCharType="separate"/>
            </w:r>
            <w:r w:rsidRPr="001960F8">
              <w:rPr>
                <w:noProof/>
                <w:webHidden/>
                <w:sz w:val="24"/>
                <w:szCs w:val="24"/>
              </w:rPr>
              <w:t>61</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27" w:history="1">
            <w:r w:rsidRPr="001960F8">
              <w:rPr>
                <w:rStyle w:val="af6"/>
                <w:rFonts w:ascii="Times New Roman" w:hAnsi="Times New Roman"/>
                <w:noProof/>
                <w:sz w:val="24"/>
                <w:szCs w:val="24"/>
              </w:rPr>
              <w:t>5.1 Общие правила конструирования</w:t>
            </w:r>
            <w:r w:rsidRPr="001960F8">
              <w:rPr>
                <w:noProof/>
                <w:webHidden/>
              </w:rPr>
              <w:tab/>
            </w:r>
            <w:r w:rsidRPr="001960F8">
              <w:rPr>
                <w:noProof/>
                <w:webHidden/>
              </w:rPr>
              <w:fldChar w:fldCharType="begin"/>
            </w:r>
            <w:r w:rsidRPr="001960F8">
              <w:rPr>
                <w:noProof/>
                <w:webHidden/>
              </w:rPr>
              <w:instrText xml:space="preserve"> PAGEREF _Toc515200727 \h </w:instrText>
            </w:r>
            <w:r w:rsidRPr="001960F8">
              <w:rPr>
                <w:noProof/>
                <w:webHidden/>
              </w:rPr>
            </w:r>
            <w:r w:rsidRPr="001960F8">
              <w:rPr>
                <w:noProof/>
                <w:webHidden/>
              </w:rPr>
              <w:fldChar w:fldCharType="separate"/>
            </w:r>
            <w:r w:rsidRPr="001960F8">
              <w:rPr>
                <w:noProof/>
                <w:webHidden/>
              </w:rPr>
              <w:t>61</w:t>
            </w:r>
            <w:r w:rsidRPr="001960F8">
              <w:rPr>
                <w:noProof/>
                <w:webHidden/>
              </w:rPr>
              <w:fldChar w:fldCharType="end"/>
            </w:r>
          </w:hyperlink>
        </w:p>
        <w:p w:rsidR="00F41DF7" w:rsidRPr="001960F8" w:rsidRDefault="00F41DF7" w:rsidP="003314AA">
          <w:pPr>
            <w:pStyle w:val="23"/>
            <w:spacing w:line="336" w:lineRule="auto"/>
            <w:rPr>
              <w:noProof/>
            </w:rPr>
          </w:pPr>
          <w:hyperlink w:anchor="_Toc515200728" w:history="1">
            <w:r w:rsidRPr="001960F8">
              <w:rPr>
                <w:rStyle w:val="af6"/>
                <w:rFonts w:ascii="Times New Roman" w:hAnsi="Times New Roman"/>
                <w:noProof/>
                <w:w w:val="101"/>
                <w:sz w:val="24"/>
                <w:szCs w:val="24"/>
              </w:rPr>
              <w:t>5.2  Конструирование экранирующих узлов</w:t>
            </w:r>
            <w:r w:rsidRPr="001960F8">
              <w:rPr>
                <w:noProof/>
                <w:webHidden/>
              </w:rPr>
              <w:tab/>
            </w:r>
            <w:r w:rsidRPr="001960F8">
              <w:rPr>
                <w:noProof/>
                <w:webHidden/>
              </w:rPr>
              <w:fldChar w:fldCharType="begin"/>
            </w:r>
            <w:r w:rsidRPr="001960F8">
              <w:rPr>
                <w:noProof/>
                <w:webHidden/>
              </w:rPr>
              <w:instrText xml:space="preserve"> PAGEREF _Toc515200728 \h </w:instrText>
            </w:r>
            <w:r w:rsidRPr="001960F8">
              <w:rPr>
                <w:noProof/>
                <w:webHidden/>
              </w:rPr>
            </w:r>
            <w:r w:rsidRPr="001960F8">
              <w:rPr>
                <w:noProof/>
                <w:webHidden/>
              </w:rPr>
              <w:fldChar w:fldCharType="separate"/>
            </w:r>
            <w:r w:rsidRPr="001960F8">
              <w:rPr>
                <w:noProof/>
                <w:webHidden/>
              </w:rPr>
              <w:t>62</w:t>
            </w:r>
            <w:r w:rsidRPr="001960F8">
              <w:rPr>
                <w:noProof/>
                <w:webHidden/>
              </w:rPr>
              <w:fldChar w:fldCharType="end"/>
            </w:r>
          </w:hyperlink>
        </w:p>
        <w:p w:rsidR="00F41DF7" w:rsidRPr="001960F8" w:rsidRDefault="00F41DF7" w:rsidP="003314AA">
          <w:pPr>
            <w:pStyle w:val="23"/>
            <w:spacing w:line="336" w:lineRule="auto"/>
            <w:rPr>
              <w:noProof/>
            </w:rPr>
          </w:pPr>
          <w:hyperlink w:anchor="_Toc515200729" w:history="1">
            <w:r w:rsidRPr="001960F8">
              <w:rPr>
                <w:rStyle w:val="af6"/>
                <w:rFonts w:ascii="Times New Roman" w:hAnsi="Times New Roman"/>
                <w:noProof/>
                <w:sz w:val="24"/>
                <w:szCs w:val="24"/>
              </w:rPr>
              <w:t>5.3  Анализ характеристик печатных плат</w:t>
            </w:r>
            <w:r w:rsidRPr="001960F8">
              <w:rPr>
                <w:noProof/>
                <w:webHidden/>
              </w:rPr>
              <w:tab/>
            </w:r>
            <w:r w:rsidRPr="001960F8">
              <w:rPr>
                <w:noProof/>
                <w:webHidden/>
              </w:rPr>
              <w:fldChar w:fldCharType="begin"/>
            </w:r>
            <w:r w:rsidRPr="001960F8">
              <w:rPr>
                <w:noProof/>
                <w:webHidden/>
              </w:rPr>
              <w:instrText xml:space="preserve"> PAGEREF _Toc515200729 \h </w:instrText>
            </w:r>
            <w:r w:rsidRPr="001960F8">
              <w:rPr>
                <w:noProof/>
                <w:webHidden/>
              </w:rPr>
            </w:r>
            <w:r w:rsidRPr="001960F8">
              <w:rPr>
                <w:noProof/>
                <w:webHidden/>
              </w:rPr>
              <w:fldChar w:fldCharType="separate"/>
            </w:r>
            <w:r w:rsidRPr="001960F8">
              <w:rPr>
                <w:noProof/>
                <w:webHidden/>
              </w:rPr>
              <w:t>65</w:t>
            </w:r>
            <w:r w:rsidRPr="001960F8">
              <w:rPr>
                <w:noProof/>
                <w:webHidden/>
              </w:rPr>
              <w:fldChar w:fldCharType="end"/>
            </w:r>
          </w:hyperlink>
        </w:p>
        <w:p w:rsidR="00F41DF7" w:rsidRPr="001960F8" w:rsidRDefault="00F41DF7" w:rsidP="003314AA">
          <w:pPr>
            <w:pStyle w:val="23"/>
            <w:spacing w:line="336" w:lineRule="auto"/>
            <w:rPr>
              <w:noProof/>
            </w:rPr>
          </w:pPr>
          <w:hyperlink w:anchor="_Toc515200730" w:history="1">
            <w:r w:rsidRPr="001960F8">
              <w:rPr>
                <w:rStyle w:val="af6"/>
                <w:rFonts w:ascii="Times New Roman" w:hAnsi="Times New Roman"/>
                <w:noProof/>
                <w:sz w:val="24"/>
                <w:szCs w:val="24"/>
              </w:rPr>
              <w:t>5.4  Реализация требований к конструкции приемника</w:t>
            </w:r>
            <w:r w:rsidRPr="001960F8">
              <w:rPr>
                <w:noProof/>
                <w:webHidden/>
              </w:rPr>
              <w:tab/>
            </w:r>
            <w:r w:rsidRPr="001960F8">
              <w:rPr>
                <w:noProof/>
                <w:webHidden/>
              </w:rPr>
              <w:fldChar w:fldCharType="begin"/>
            </w:r>
            <w:r w:rsidRPr="001960F8">
              <w:rPr>
                <w:noProof/>
                <w:webHidden/>
              </w:rPr>
              <w:instrText xml:space="preserve"> PAGEREF _Toc515200730 \h </w:instrText>
            </w:r>
            <w:r w:rsidRPr="001960F8">
              <w:rPr>
                <w:noProof/>
                <w:webHidden/>
              </w:rPr>
            </w:r>
            <w:r w:rsidRPr="001960F8">
              <w:rPr>
                <w:noProof/>
                <w:webHidden/>
              </w:rPr>
              <w:fldChar w:fldCharType="separate"/>
            </w:r>
            <w:r w:rsidRPr="001960F8">
              <w:rPr>
                <w:noProof/>
                <w:webHidden/>
              </w:rPr>
              <w:t>67</w:t>
            </w:r>
            <w:r w:rsidRPr="001960F8">
              <w:rPr>
                <w:noProof/>
                <w:webHidden/>
              </w:rPr>
              <w:fldChar w:fldCharType="end"/>
            </w:r>
          </w:hyperlink>
        </w:p>
        <w:p w:rsidR="00F41DF7" w:rsidRPr="001960F8" w:rsidRDefault="00F41DF7" w:rsidP="003314AA">
          <w:pPr>
            <w:pStyle w:val="1"/>
            <w:numPr>
              <w:ilvl w:val="0"/>
              <w:numId w:val="0"/>
            </w:numPr>
            <w:spacing w:line="336" w:lineRule="auto"/>
            <w:jc w:val="left"/>
            <w:rPr>
              <w:rFonts w:eastAsiaTheme="minorEastAsia"/>
              <w:b w:val="0"/>
              <w:noProof/>
              <w:sz w:val="24"/>
              <w:szCs w:val="24"/>
            </w:rPr>
          </w:pPr>
          <w:hyperlink w:anchor="_Toc515200731" w:history="1">
            <w:r w:rsidRPr="001960F8">
              <w:rPr>
                <w:rStyle w:val="af6"/>
                <w:noProof/>
                <w:sz w:val="24"/>
                <w:szCs w:val="24"/>
              </w:rPr>
              <w:t>6.Технико-экономическое обоснование</w:t>
            </w:r>
            <w:r w:rsidRPr="001960F8">
              <w:rPr>
                <w:noProof/>
                <w:webHidden/>
                <w:sz w:val="24"/>
                <w:szCs w:val="24"/>
              </w:rPr>
              <w:tab/>
            </w:r>
            <w:r w:rsidRPr="001960F8">
              <w:rPr>
                <w:noProof/>
                <w:webHidden/>
                <w:sz w:val="24"/>
                <w:szCs w:val="24"/>
              </w:rPr>
              <w:fldChar w:fldCharType="begin"/>
            </w:r>
            <w:r w:rsidRPr="001960F8">
              <w:rPr>
                <w:noProof/>
                <w:webHidden/>
                <w:sz w:val="24"/>
                <w:szCs w:val="24"/>
              </w:rPr>
              <w:instrText xml:space="preserve"> PAGEREF _Toc515200731 \h </w:instrText>
            </w:r>
            <w:r w:rsidRPr="001960F8">
              <w:rPr>
                <w:noProof/>
                <w:webHidden/>
                <w:sz w:val="24"/>
                <w:szCs w:val="24"/>
              </w:rPr>
            </w:r>
            <w:r w:rsidRPr="001960F8">
              <w:rPr>
                <w:noProof/>
                <w:webHidden/>
                <w:sz w:val="24"/>
                <w:szCs w:val="24"/>
              </w:rPr>
              <w:fldChar w:fldCharType="separate"/>
            </w:r>
            <w:r w:rsidRPr="001960F8">
              <w:rPr>
                <w:noProof/>
                <w:webHidden/>
                <w:sz w:val="24"/>
                <w:szCs w:val="24"/>
              </w:rPr>
              <w:t>69</w:t>
            </w:r>
            <w:r w:rsidRPr="001960F8">
              <w:rPr>
                <w:noProof/>
                <w:webHidden/>
                <w:sz w:val="24"/>
                <w:szCs w:val="24"/>
              </w:rPr>
              <w:fldChar w:fldCharType="end"/>
            </w:r>
          </w:hyperlink>
        </w:p>
        <w:p w:rsidR="00F41DF7" w:rsidRPr="001960F8" w:rsidRDefault="00F41DF7" w:rsidP="003314AA">
          <w:pPr>
            <w:pStyle w:val="23"/>
            <w:spacing w:line="336" w:lineRule="auto"/>
            <w:rPr>
              <w:noProof/>
            </w:rPr>
          </w:pPr>
          <w:hyperlink w:anchor="_Toc515200732" w:history="1">
            <w:r w:rsidRPr="001960F8">
              <w:rPr>
                <w:rStyle w:val="af6"/>
                <w:rFonts w:ascii="Times New Roman" w:hAnsi="Times New Roman"/>
                <w:noProof/>
                <w:sz w:val="24"/>
                <w:szCs w:val="24"/>
              </w:rPr>
              <w:t>6.1 Обоснование целесообразности разработки и выбор аналога</w:t>
            </w:r>
            <w:r w:rsidRPr="001960F8">
              <w:rPr>
                <w:noProof/>
                <w:webHidden/>
              </w:rPr>
              <w:tab/>
            </w:r>
            <w:r w:rsidRPr="001960F8">
              <w:rPr>
                <w:noProof/>
                <w:webHidden/>
              </w:rPr>
              <w:fldChar w:fldCharType="begin"/>
            </w:r>
            <w:r w:rsidRPr="001960F8">
              <w:rPr>
                <w:noProof/>
                <w:webHidden/>
              </w:rPr>
              <w:instrText xml:space="preserve"> PAGEREF _Toc515200732 \h </w:instrText>
            </w:r>
            <w:r w:rsidRPr="001960F8">
              <w:rPr>
                <w:noProof/>
                <w:webHidden/>
              </w:rPr>
            </w:r>
            <w:r w:rsidRPr="001960F8">
              <w:rPr>
                <w:noProof/>
                <w:webHidden/>
              </w:rPr>
              <w:fldChar w:fldCharType="separate"/>
            </w:r>
            <w:r w:rsidRPr="001960F8">
              <w:rPr>
                <w:noProof/>
                <w:webHidden/>
              </w:rPr>
              <w:t>69</w:t>
            </w:r>
            <w:r w:rsidRPr="001960F8">
              <w:rPr>
                <w:noProof/>
                <w:webHidden/>
              </w:rPr>
              <w:fldChar w:fldCharType="end"/>
            </w:r>
          </w:hyperlink>
        </w:p>
        <w:p w:rsidR="00F41DF7" w:rsidRPr="001960F8" w:rsidRDefault="00F41DF7" w:rsidP="003314AA">
          <w:pPr>
            <w:pStyle w:val="23"/>
            <w:spacing w:line="336" w:lineRule="auto"/>
            <w:rPr>
              <w:rStyle w:val="af6"/>
              <w:rFonts w:ascii="Times New Roman" w:hAnsi="Times New Roman"/>
              <w:noProof/>
              <w:sz w:val="24"/>
              <w:szCs w:val="24"/>
            </w:rPr>
          </w:pPr>
          <w:hyperlink w:anchor="_Toc515200733" w:history="1">
            <w:r w:rsidRPr="001960F8">
              <w:rPr>
                <w:rStyle w:val="af6"/>
                <w:rFonts w:ascii="Times New Roman" w:hAnsi="Times New Roman"/>
                <w:noProof/>
                <w:sz w:val="24"/>
                <w:szCs w:val="24"/>
              </w:rPr>
              <w:t>6.2 Техническая подготовка производства</w:t>
            </w:r>
            <w:r w:rsidRPr="001960F8">
              <w:rPr>
                <w:noProof/>
                <w:webHidden/>
              </w:rPr>
              <w:tab/>
            </w:r>
            <w:r w:rsidRPr="001960F8">
              <w:rPr>
                <w:noProof/>
                <w:webHidden/>
              </w:rPr>
              <w:fldChar w:fldCharType="begin"/>
            </w:r>
            <w:r w:rsidRPr="001960F8">
              <w:rPr>
                <w:noProof/>
                <w:webHidden/>
              </w:rPr>
              <w:instrText xml:space="preserve"> PAGEREF _Toc515200733 \h </w:instrText>
            </w:r>
            <w:r w:rsidRPr="001960F8">
              <w:rPr>
                <w:noProof/>
                <w:webHidden/>
              </w:rPr>
            </w:r>
            <w:r w:rsidRPr="001960F8">
              <w:rPr>
                <w:noProof/>
                <w:webHidden/>
              </w:rPr>
              <w:fldChar w:fldCharType="separate"/>
            </w:r>
            <w:r w:rsidRPr="001960F8">
              <w:rPr>
                <w:noProof/>
                <w:webHidden/>
              </w:rPr>
              <w:t>69</w:t>
            </w:r>
            <w:r w:rsidRPr="001960F8">
              <w:rPr>
                <w:noProof/>
                <w:webHidden/>
              </w:rPr>
              <w:fldChar w:fldCharType="end"/>
            </w:r>
          </w:hyperlink>
        </w:p>
        <w:p w:rsidR="00F41DF7" w:rsidRPr="001960F8" w:rsidRDefault="00F41DF7" w:rsidP="003314AA">
          <w:pPr>
            <w:spacing w:after="0" w:line="336" w:lineRule="auto"/>
            <w:rPr>
              <w:rFonts w:ascii="Times New Roman" w:hAnsi="Times New Roman"/>
              <w:sz w:val="24"/>
              <w:szCs w:val="24"/>
            </w:rPr>
          </w:pPr>
          <w:r w:rsidRPr="001960F8">
            <w:rPr>
              <w:rFonts w:ascii="Times New Roman" w:hAnsi="Times New Roman"/>
              <w:sz w:val="24"/>
              <w:szCs w:val="24"/>
            </w:rPr>
            <w:t>7</w:t>
          </w:r>
          <w:r w:rsidRPr="001960F8">
            <w:rPr>
              <w:rFonts w:ascii="Times New Roman" w:hAnsi="Times New Roman"/>
              <w:b/>
              <w:color w:val="000000" w:themeColor="text1"/>
              <w:sz w:val="24"/>
              <w:szCs w:val="24"/>
            </w:rPr>
            <w:t xml:space="preserve"> Б</w:t>
          </w:r>
          <w:r w:rsidRPr="003314AA">
            <w:rPr>
              <w:rStyle w:val="af6"/>
              <w:rFonts w:ascii="Times New Roman" w:hAnsi="Times New Roman"/>
              <w:b/>
              <w:noProof/>
              <w:color w:val="000000" w:themeColor="text1"/>
              <w:sz w:val="24"/>
              <w:szCs w:val="24"/>
              <w:u w:val="none"/>
            </w:rPr>
            <w:t>езопасность и экологичность…………</w:t>
          </w:r>
          <w:r w:rsidRPr="003314AA">
            <w:rPr>
              <w:rFonts w:ascii="Times New Roman" w:hAnsi="Times New Roman"/>
              <w:b/>
              <w:color w:val="000000" w:themeColor="text1"/>
              <w:sz w:val="24"/>
              <w:szCs w:val="24"/>
            </w:rPr>
            <w:t>…</w:t>
          </w:r>
          <w:r w:rsidRPr="001960F8">
            <w:rPr>
              <w:rFonts w:ascii="Times New Roman" w:hAnsi="Times New Roman"/>
              <w:sz w:val="24"/>
              <w:szCs w:val="24"/>
            </w:rPr>
            <w:t>………………………………………………</w:t>
          </w:r>
          <w:r w:rsidR="003314AA">
            <w:rPr>
              <w:rFonts w:ascii="Times New Roman" w:hAnsi="Times New Roman"/>
              <w:sz w:val="24"/>
              <w:szCs w:val="24"/>
            </w:rPr>
            <w:t>.....</w:t>
          </w:r>
          <w:r w:rsidRPr="001960F8">
            <w:rPr>
              <w:rFonts w:ascii="Times New Roman" w:hAnsi="Times New Roman"/>
              <w:sz w:val="24"/>
              <w:szCs w:val="24"/>
            </w:rPr>
            <w:t>78</w:t>
          </w:r>
        </w:p>
        <w:p w:rsidR="00F41DF7" w:rsidRPr="001960F8" w:rsidRDefault="00F41DF7" w:rsidP="003314AA">
          <w:pPr>
            <w:spacing w:after="0" w:line="336" w:lineRule="auto"/>
            <w:rPr>
              <w:rFonts w:ascii="Times New Roman" w:hAnsi="Times New Roman"/>
              <w:sz w:val="24"/>
              <w:szCs w:val="24"/>
            </w:rPr>
          </w:pPr>
          <w:r w:rsidRPr="001960F8">
            <w:rPr>
              <w:rFonts w:ascii="Times New Roman" w:hAnsi="Times New Roman"/>
              <w:sz w:val="24"/>
              <w:szCs w:val="24"/>
            </w:rPr>
            <w:t>7.1. Системный анализ надёжности и безопасности при эксплуатации проектируемой системы……</w:t>
          </w:r>
          <w:r w:rsidR="003314AA">
            <w:rPr>
              <w:rFonts w:ascii="Times New Roman" w:hAnsi="Times New Roman"/>
              <w:sz w:val="24"/>
              <w:szCs w:val="24"/>
            </w:rPr>
            <w:t>……………………………………………………………………………………….</w:t>
          </w:r>
          <w:r w:rsidRPr="001960F8">
            <w:rPr>
              <w:rFonts w:ascii="Times New Roman" w:hAnsi="Times New Roman"/>
              <w:sz w:val="24"/>
              <w:szCs w:val="24"/>
            </w:rPr>
            <w:t>78</w:t>
          </w:r>
        </w:p>
        <w:p w:rsidR="00F41DF7" w:rsidRPr="001960F8" w:rsidRDefault="00F41DF7" w:rsidP="003314AA">
          <w:pPr>
            <w:spacing w:after="0" w:line="336" w:lineRule="auto"/>
            <w:rPr>
              <w:rFonts w:ascii="Times New Roman" w:hAnsi="Times New Roman"/>
              <w:sz w:val="24"/>
              <w:szCs w:val="24"/>
            </w:rPr>
          </w:pPr>
          <w:r w:rsidRPr="001960F8">
            <w:rPr>
              <w:rFonts w:ascii="Times New Roman" w:hAnsi="Times New Roman"/>
              <w:sz w:val="24"/>
              <w:szCs w:val="24"/>
            </w:rPr>
            <w:t>7.2. Мероприятия по повышению надёжности и безопасности проектируемой системы……81</w:t>
          </w:r>
        </w:p>
        <w:p w:rsidR="00F41DF7" w:rsidRPr="001960F8" w:rsidRDefault="00F41DF7" w:rsidP="003314AA">
          <w:pPr>
            <w:spacing w:after="0" w:line="336" w:lineRule="auto"/>
            <w:rPr>
              <w:rFonts w:ascii="Times New Roman" w:hAnsi="Times New Roman"/>
              <w:sz w:val="24"/>
              <w:szCs w:val="24"/>
            </w:rPr>
          </w:pPr>
          <w:r w:rsidRPr="001960F8">
            <w:rPr>
              <w:rFonts w:ascii="Times New Roman" w:hAnsi="Times New Roman"/>
              <w:sz w:val="24"/>
              <w:szCs w:val="24"/>
            </w:rPr>
            <w:t>7.3 Пожарная безопасность при производстве  проектируемой системы……</w:t>
          </w:r>
          <w:r w:rsidR="003314AA">
            <w:rPr>
              <w:rFonts w:ascii="Times New Roman" w:hAnsi="Times New Roman"/>
              <w:sz w:val="24"/>
              <w:szCs w:val="24"/>
            </w:rPr>
            <w:t>……………….</w:t>
          </w:r>
          <w:r w:rsidRPr="001960F8">
            <w:rPr>
              <w:rFonts w:ascii="Times New Roman" w:hAnsi="Times New Roman"/>
              <w:sz w:val="24"/>
              <w:szCs w:val="24"/>
            </w:rPr>
            <w:t>82</w:t>
          </w:r>
        </w:p>
        <w:p w:rsidR="00F41DF7" w:rsidRPr="001960F8" w:rsidRDefault="001960F8" w:rsidP="003314AA">
          <w:pPr>
            <w:spacing w:after="0" w:line="336" w:lineRule="auto"/>
            <w:rPr>
              <w:rFonts w:ascii="Times New Roman" w:hAnsi="Times New Roman"/>
              <w:sz w:val="24"/>
              <w:szCs w:val="24"/>
            </w:rPr>
          </w:pPr>
          <w:r w:rsidRPr="001960F8">
            <w:rPr>
              <w:rFonts w:ascii="Times New Roman" w:hAnsi="Times New Roman"/>
              <w:sz w:val="24"/>
              <w:szCs w:val="24"/>
            </w:rPr>
            <w:t>Защита окружающей природной среды при производстве  проектируемой системы……</w:t>
          </w:r>
          <w:r w:rsidR="003314AA">
            <w:rPr>
              <w:rFonts w:ascii="Times New Roman" w:hAnsi="Times New Roman"/>
              <w:sz w:val="24"/>
              <w:szCs w:val="24"/>
            </w:rPr>
            <w:t>….</w:t>
          </w:r>
          <w:r w:rsidRPr="001960F8">
            <w:rPr>
              <w:rFonts w:ascii="Times New Roman" w:hAnsi="Times New Roman"/>
              <w:sz w:val="24"/>
              <w:szCs w:val="24"/>
            </w:rPr>
            <w:t>83</w:t>
          </w:r>
        </w:p>
        <w:p w:rsidR="001960F8" w:rsidRPr="001960F8" w:rsidRDefault="001960F8" w:rsidP="003314AA">
          <w:pPr>
            <w:spacing w:after="0" w:line="336" w:lineRule="auto"/>
            <w:rPr>
              <w:rFonts w:ascii="Times New Roman" w:hAnsi="Times New Roman"/>
              <w:sz w:val="24"/>
              <w:szCs w:val="24"/>
            </w:rPr>
          </w:pPr>
          <w:r w:rsidRPr="001960F8">
            <w:rPr>
              <w:rFonts w:ascii="Times New Roman" w:hAnsi="Times New Roman"/>
              <w:sz w:val="24"/>
              <w:szCs w:val="24"/>
            </w:rPr>
            <w:t>Заключение……………………………………………………………………………………</w:t>
          </w:r>
          <w:r w:rsidR="003314AA">
            <w:rPr>
              <w:rFonts w:ascii="Times New Roman" w:hAnsi="Times New Roman"/>
              <w:sz w:val="24"/>
              <w:szCs w:val="24"/>
            </w:rPr>
            <w:t>….</w:t>
          </w:r>
          <w:r w:rsidRPr="001960F8">
            <w:rPr>
              <w:rFonts w:ascii="Times New Roman" w:hAnsi="Times New Roman"/>
              <w:sz w:val="24"/>
              <w:szCs w:val="24"/>
            </w:rPr>
            <w:t>.85</w:t>
          </w:r>
        </w:p>
        <w:p w:rsidR="001960F8" w:rsidRPr="001960F8" w:rsidRDefault="001960F8" w:rsidP="003314AA">
          <w:pPr>
            <w:spacing w:after="0" w:line="336" w:lineRule="auto"/>
            <w:rPr>
              <w:rFonts w:ascii="Times New Roman" w:hAnsi="Times New Roman"/>
              <w:sz w:val="24"/>
              <w:szCs w:val="24"/>
            </w:rPr>
          </w:pPr>
          <w:r w:rsidRPr="001960F8">
            <w:rPr>
              <w:rFonts w:ascii="Times New Roman" w:hAnsi="Times New Roman"/>
              <w:sz w:val="24"/>
              <w:szCs w:val="24"/>
            </w:rPr>
            <w:t>Список использованной литературы………………………</w:t>
          </w:r>
          <w:r w:rsidR="003314AA">
            <w:rPr>
              <w:rFonts w:ascii="Times New Roman" w:hAnsi="Times New Roman"/>
              <w:sz w:val="24"/>
              <w:szCs w:val="24"/>
            </w:rPr>
            <w:t>…………………………………</w:t>
          </w:r>
          <w:r w:rsidRPr="001960F8">
            <w:rPr>
              <w:rFonts w:ascii="Times New Roman" w:hAnsi="Times New Roman"/>
              <w:sz w:val="24"/>
              <w:szCs w:val="24"/>
            </w:rPr>
            <w:t>…86</w:t>
          </w:r>
        </w:p>
        <w:p w:rsidR="00F41DF7" w:rsidRPr="00F41DF7" w:rsidRDefault="00F41DF7" w:rsidP="003314AA">
          <w:pPr>
            <w:spacing w:after="0" w:line="336" w:lineRule="auto"/>
            <w:rPr>
              <w:rFonts w:ascii="Times New Roman" w:hAnsi="Times New Roman"/>
              <w:sz w:val="26"/>
              <w:szCs w:val="26"/>
            </w:rPr>
          </w:pPr>
          <w:r w:rsidRPr="001960F8">
            <w:rPr>
              <w:rFonts w:ascii="Times New Roman" w:hAnsi="Times New Roman"/>
              <w:sz w:val="24"/>
              <w:szCs w:val="24"/>
            </w:rPr>
            <w:fldChar w:fldCharType="end"/>
          </w:r>
        </w:p>
      </w:sdtContent>
    </w:sdt>
    <w:p w:rsidR="00E904A9" w:rsidRDefault="00E904A9">
      <w:pPr>
        <w:spacing w:after="0" w:line="240" w:lineRule="auto"/>
        <w:rPr>
          <w:rFonts w:ascii="Times New Roman" w:hAnsi="Times New Roman"/>
          <w:b/>
          <w:sz w:val="26"/>
          <w:szCs w:val="26"/>
        </w:rPr>
        <w:sectPr w:rsidR="00E904A9" w:rsidSect="00E904A9">
          <w:headerReference w:type="default" r:id="rId9"/>
          <w:headerReference w:type="first" r:id="rId10"/>
          <w:pgSz w:w="11906" w:h="16838"/>
          <w:pgMar w:top="1134" w:right="567" w:bottom="1134" w:left="1701" w:header="708" w:footer="708" w:gutter="0"/>
          <w:pgNumType w:start="4"/>
          <w:cols w:space="708"/>
          <w:docGrid w:linePitch="360"/>
        </w:sectPr>
      </w:pPr>
    </w:p>
    <w:p w:rsidR="001B44AC" w:rsidRPr="0048779C" w:rsidRDefault="001B44AC" w:rsidP="0048779C">
      <w:pPr>
        <w:spacing w:after="0" w:line="324" w:lineRule="auto"/>
        <w:jc w:val="center"/>
        <w:rPr>
          <w:rFonts w:ascii="Times New Roman" w:hAnsi="Times New Roman"/>
          <w:b/>
          <w:sz w:val="26"/>
          <w:szCs w:val="26"/>
        </w:rPr>
      </w:pPr>
      <w:r w:rsidRPr="0048779C">
        <w:rPr>
          <w:rFonts w:ascii="Times New Roman" w:hAnsi="Times New Roman"/>
          <w:b/>
          <w:sz w:val="26"/>
          <w:szCs w:val="26"/>
        </w:rPr>
        <w:lastRenderedPageBreak/>
        <w:t>ВВЕДЕНИЕ</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Развитие человеческого общества вызывает непрерывный и быстрый рост объема информации. Для передачи информации на расстояние доминирующим, а в ряде случаев единственно возможным средством является радиосвязь. Широко применяют системы радиосвязи, использующие ионосферное и тропосферное рассеяние радиоволн. Бурно развиваются системы космической связи с пассивными и активными ретрансляторами. Широкое развитие получили радиорелейные линии связи. Для систем связи в настоящее время используется практически весь освоенный диапазон частот от светового спектра до сверхдлинных волн. Но и в этом широчайшем диапазоне плотность радиоизлучений весьма велика. Это приводит к росту взаимных помех, а в современных системах (например, телеметрических и телевизионных) необходимо обеспечить высокую достоверность и качество передачи информации.</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Необходимость одновременной передачи больших потоков информации, а также высокая стоимость современных систем связи требует их эффективной работы, что достигается уплотнением отдельных линий связи и повышении их многоканальности. При этом к обеспечению их помехозащищенности предъявляются еще  более высокие требования. Так как радиоэлектронные системы других назначений работают в тех же диапазонах частот, что и системы передачи информации, то обеспечение их совместной работы и исключение или снижение до требуемого уровня взаимных помех становится весьма серьезной проблемой.</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Тщательный контроль (мониторинг) за работой радиоэлектронных средств и правильным использованием общего диапазона частот является важной практической задачей. Огромное значение приобретает борьба с "паразитными" излучениями различных радиотехнических средств, с индустриальными помехами, а также с несанкционированным или нерациональным использованием радиосредств, приводящим к взаимным радиопомехам.</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Важнейшее значение приобрели задачи извлечения информации о параметрах сигналов и координатах объектов, передающих эти сигналы. Необходимость решения подобных задач в интересах судовождения (морского, воздушного, космического) привела, в частности, к созданию радиоэлектронных средств и систем навигации, радионавигации в том числе.</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Необходимость решения задач извлечения информации о воздушных, космических, наземных, надводных, подводных объектах (особенно не </w:t>
      </w:r>
      <w:r w:rsidRPr="0048779C">
        <w:rPr>
          <w:rFonts w:ascii="Times New Roman" w:hAnsi="Times New Roman"/>
          <w:sz w:val="26"/>
          <w:szCs w:val="26"/>
        </w:rPr>
        <w:lastRenderedPageBreak/>
        <w:t>содействующих или препятствующих получению о них информации) привела к созданию средств и систем локации, в том числе радио-, оптической и гидролокации.</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На основе средств и систем извлечения и передачи информации, электронной вычислительной технике и других электронных средств автоматизации получили развитие радиоэлектронные средства (РЭС) и системы управления.</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При работе множества РЭС, наличие взаимных помех обострило вопросы обеспечения и контроля электромагнитной с</w:t>
      </w:r>
      <w:r w:rsidR="00A02809" w:rsidRPr="0048779C">
        <w:rPr>
          <w:rFonts w:ascii="Times New Roman" w:hAnsi="Times New Roman"/>
          <w:sz w:val="26"/>
          <w:szCs w:val="26"/>
        </w:rPr>
        <w:t>овместимости (ЭМС) последних</w:t>
      </w:r>
      <w:r w:rsidRPr="0048779C">
        <w:rPr>
          <w:rFonts w:ascii="Times New Roman" w:hAnsi="Times New Roman"/>
          <w:sz w:val="26"/>
          <w:szCs w:val="26"/>
        </w:rPr>
        <w:t>. Оснащение вооруженных сил различных государств  всевозможными радиоэлектронными устройствами привело, кроме того, к появлению разрушающих информацию средств и систем радиоэлектронного подавления (радиоэлектронное подавление рассматривается как составная часть радиоэлектронной</w:t>
      </w:r>
      <w:r w:rsidR="00A02809" w:rsidRPr="0048779C">
        <w:rPr>
          <w:rFonts w:ascii="Times New Roman" w:hAnsi="Times New Roman"/>
          <w:sz w:val="26"/>
          <w:szCs w:val="26"/>
        </w:rPr>
        <w:t xml:space="preserve"> борьбы - РЭБ)</w:t>
      </w:r>
      <w:r w:rsidRPr="0048779C">
        <w:rPr>
          <w:rFonts w:ascii="Times New Roman" w:hAnsi="Times New Roman"/>
          <w:sz w:val="26"/>
          <w:szCs w:val="26"/>
        </w:rPr>
        <w:t xml:space="preserve">. </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Важной особенностью эфирного контроля является то, что все измерения, сопровождающие процедуры мониторинга, происходят с реальными сигналами при наличии естественных, индустриальных и станционных помех. Это значительно усложняет  процедуры контроля, и для получения достоверных результатов измерений аппаратура систем мониторинга источников радиозлучений должна обладать определенными техническими характеристиками, позволяющими корректно проводить измерения в указанных специфических условиях. При этом разработка технических требований должна проводится на аппаратуру  радиоконтроля в целом, исходя из требуемого качества решения технических задач мониторинга.</w:t>
      </w:r>
    </w:p>
    <w:p w:rsidR="001B44AC" w:rsidRPr="0048779C" w:rsidRDefault="001B44AC"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Таким образом, интенсивное развитие и внедрение систем радиосвязи в России требуют постоянного совершенствования систем мониторинга источников радиоизлучений и оснащения их  современной аппаратурой, созданной в свете последних достижений науки и техники.  Основой аппаратурного оснащения являются современные отечественные и зарубежные разработки. Из зарубежных комплексов мониторинга источников радиоизлучений, безусловно, заслуживает внимание аппаратура фирм </w:t>
      </w:r>
      <w:r w:rsidRPr="0048779C">
        <w:rPr>
          <w:rFonts w:ascii="Times New Roman" w:hAnsi="Times New Roman"/>
          <w:sz w:val="26"/>
          <w:szCs w:val="26"/>
          <w:lang w:val="en-US"/>
        </w:rPr>
        <w:t>Thomson</w:t>
      </w:r>
      <w:r w:rsidRPr="0048779C">
        <w:rPr>
          <w:rFonts w:ascii="Times New Roman" w:hAnsi="Times New Roman"/>
          <w:sz w:val="26"/>
          <w:szCs w:val="26"/>
        </w:rPr>
        <w:t>-</w:t>
      </w:r>
      <w:r w:rsidRPr="0048779C">
        <w:rPr>
          <w:rFonts w:ascii="Times New Roman" w:hAnsi="Times New Roman"/>
          <w:sz w:val="26"/>
          <w:szCs w:val="26"/>
          <w:lang w:val="en-US"/>
        </w:rPr>
        <w:t>CSF</w:t>
      </w:r>
      <w:r w:rsidRPr="0048779C">
        <w:rPr>
          <w:rFonts w:ascii="Times New Roman" w:hAnsi="Times New Roman"/>
          <w:sz w:val="26"/>
          <w:szCs w:val="26"/>
        </w:rPr>
        <w:t xml:space="preserve">, </w:t>
      </w:r>
      <w:r w:rsidRPr="0048779C">
        <w:rPr>
          <w:rFonts w:ascii="Times New Roman" w:hAnsi="Times New Roman"/>
          <w:sz w:val="26"/>
          <w:szCs w:val="26"/>
          <w:lang w:val="en-US"/>
        </w:rPr>
        <w:t>Rohde</w:t>
      </w:r>
      <w:r w:rsidRPr="0048779C">
        <w:rPr>
          <w:rFonts w:ascii="Times New Roman" w:hAnsi="Times New Roman"/>
          <w:sz w:val="26"/>
          <w:szCs w:val="26"/>
        </w:rPr>
        <w:t>&amp;</w:t>
      </w:r>
      <w:r w:rsidRPr="0048779C">
        <w:rPr>
          <w:rFonts w:ascii="Times New Roman" w:hAnsi="Times New Roman"/>
          <w:sz w:val="26"/>
          <w:szCs w:val="26"/>
          <w:lang w:val="en-US"/>
        </w:rPr>
        <w:t>Schwarz</w:t>
      </w:r>
      <w:r w:rsidRPr="0048779C">
        <w:rPr>
          <w:rFonts w:ascii="Times New Roman" w:hAnsi="Times New Roman"/>
          <w:sz w:val="26"/>
          <w:szCs w:val="26"/>
        </w:rPr>
        <w:t xml:space="preserve"> и </w:t>
      </w:r>
      <w:r w:rsidRPr="0048779C">
        <w:rPr>
          <w:rFonts w:ascii="Times New Roman" w:hAnsi="Times New Roman"/>
          <w:sz w:val="26"/>
          <w:szCs w:val="26"/>
          <w:lang w:val="en-US"/>
        </w:rPr>
        <w:t>HewlettPackard</w:t>
      </w:r>
      <w:r w:rsidRPr="0048779C">
        <w:rPr>
          <w:rFonts w:ascii="Times New Roman" w:hAnsi="Times New Roman"/>
          <w:sz w:val="26"/>
          <w:szCs w:val="26"/>
        </w:rPr>
        <w:t>. Эта аппаратура создается с применением всех современных достижений в области высоких технологий и соответствует требованиям международн</w:t>
      </w:r>
      <w:r w:rsidR="00A02809" w:rsidRPr="0048779C">
        <w:rPr>
          <w:rFonts w:ascii="Times New Roman" w:hAnsi="Times New Roman"/>
          <w:sz w:val="26"/>
          <w:szCs w:val="26"/>
        </w:rPr>
        <w:t>ого союза электросвязи (МСЭ)</w:t>
      </w:r>
      <w:r w:rsidRPr="0048779C">
        <w:rPr>
          <w:rFonts w:ascii="Times New Roman" w:hAnsi="Times New Roman"/>
          <w:sz w:val="26"/>
          <w:szCs w:val="26"/>
        </w:rPr>
        <w:t xml:space="preserve"> и имеет высокую степень автоматизации. Однако стоимость такой аппаратуры очень велика, что делает проблематичным ее использование при массовом оснащении системами мониторинга в большинстве регионов России. В связи с этим, проектирование отечественных средств радиомониторинга является актуальной и перспективной задачей, вариант решения которой, рассматривается в данно</w:t>
      </w:r>
      <w:r w:rsidR="0048779C">
        <w:rPr>
          <w:rFonts w:ascii="Times New Roman" w:hAnsi="Times New Roman"/>
          <w:sz w:val="26"/>
          <w:szCs w:val="26"/>
        </w:rPr>
        <w:t>й ВКР</w:t>
      </w:r>
      <w:r w:rsidRPr="0048779C">
        <w:rPr>
          <w:rFonts w:ascii="Times New Roman" w:hAnsi="Times New Roman"/>
          <w:sz w:val="26"/>
          <w:szCs w:val="26"/>
        </w:rPr>
        <w:t>.</w:t>
      </w:r>
    </w:p>
    <w:p w:rsidR="00A02809" w:rsidRPr="0048779C" w:rsidRDefault="0048779C" w:rsidP="00E904A9">
      <w:pPr>
        <w:pStyle w:val="10"/>
        <w:spacing w:before="0" w:after="0" w:line="360" w:lineRule="auto"/>
        <w:rPr>
          <w:b w:val="0"/>
        </w:rPr>
      </w:pPr>
      <w:bookmarkStart w:id="4" w:name="_Toc515200702"/>
      <w:r w:rsidRPr="0048779C">
        <w:lastRenderedPageBreak/>
        <w:t xml:space="preserve">1 </w:t>
      </w:r>
      <w:r w:rsidR="00A02809" w:rsidRPr="0048779C">
        <w:t>АНАЛИЗ ТЕХНИЧЕСКОГО ЗАДАНИЯ</w:t>
      </w:r>
      <w:bookmarkEnd w:id="4"/>
    </w:p>
    <w:p w:rsidR="00AB032A" w:rsidRPr="00E904A9" w:rsidRDefault="00A02809" w:rsidP="00E904A9">
      <w:pPr>
        <w:pStyle w:val="2"/>
        <w:numPr>
          <w:ilvl w:val="1"/>
          <w:numId w:val="14"/>
        </w:numPr>
        <w:spacing w:line="360" w:lineRule="auto"/>
        <w:jc w:val="center"/>
        <w:rPr>
          <w:sz w:val="26"/>
          <w:szCs w:val="26"/>
          <w:lang w:val="ru-RU"/>
        </w:rPr>
      </w:pPr>
      <w:bookmarkStart w:id="5" w:name="_Toc515200703"/>
      <w:r w:rsidRPr="00E904A9">
        <w:rPr>
          <w:sz w:val="26"/>
          <w:szCs w:val="26"/>
          <w:lang w:val="ru-RU"/>
        </w:rPr>
        <w:t>Постановка задачи</w:t>
      </w:r>
      <w:bookmarkEnd w:id="5"/>
    </w:p>
    <w:p w:rsidR="00A02809" w:rsidRPr="0048779C" w:rsidRDefault="00A02809" w:rsidP="00E904A9">
      <w:pPr>
        <w:spacing w:after="0" w:line="360" w:lineRule="auto"/>
        <w:ind w:firstLine="720"/>
        <w:jc w:val="both"/>
        <w:rPr>
          <w:rFonts w:ascii="Times New Roman" w:hAnsi="Times New Roman"/>
          <w:sz w:val="26"/>
          <w:szCs w:val="26"/>
        </w:rPr>
      </w:pPr>
      <w:r w:rsidRPr="0048779C">
        <w:rPr>
          <w:rFonts w:ascii="Times New Roman" w:hAnsi="Times New Roman"/>
          <w:sz w:val="26"/>
          <w:szCs w:val="26"/>
        </w:rPr>
        <w:t>В соответствии с техническим заданием необходимо разработать приемник сверхвысокой частоты автоматизированной системы мониторинга источников радиоизлучений (ИРИ)  ОВЧ-СВЧ диапазона (в дальнейшем АСМИРИ), предназначенной для проведения радиоразведки (мониторинга)  в диапазоне частот и с  техническими характеристиками, указанными в техническом задании на проектирование (ТЗ).</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Данная система предназначена для применения в государственных гражданских службах радиомониторинга (РМ), а так же в службах  военного и специального профиля.</w:t>
      </w:r>
    </w:p>
    <w:p w:rsidR="00A02809"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в соответствии с ТЗ необходимо осуществить разработку приемника СВЧ, обеспечивающего основные характеристики как самого РПрУ, так и всей рассматриваемой системы в целом.   Необходимо учесть, что разрабатываемый приемник уже представляет собой сложную радиоэлектронную систему низшего уровня по сравнению с рассматриваемой следовательно, для решения поставленной задачи, необходимо осуществить общий системный анализ, включающий в себя рассмотрение общих вопросов и материалов по данной теме, а также анализ технических требований, предъявляемых к структурным узлам рассматриваемой системы. Далее, по результатам проведенного системного анализа, для решения поставленной задачи, необходимо предъявить технические требования к приемнику СВЧ и осуществить его разработку.</w:t>
      </w:r>
    </w:p>
    <w:p w:rsidR="00A02809" w:rsidRPr="00E904A9" w:rsidRDefault="00A02809" w:rsidP="00E904A9">
      <w:pPr>
        <w:pStyle w:val="2"/>
        <w:spacing w:line="360" w:lineRule="auto"/>
        <w:jc w:val="center"/>
        <w:rPr>
          <w:sz w:val="26"/>
          <w:szCs w:val="26"/>
        </w:rPr>
      </w:pPr>
      <w:bookmarkStart w:id="6" w:name="_Toc515200704"/>
      <w:r w:rsidRPr="00E904A9">
        <w:rPr>
          <w:sz w:val="26"/>
          <w:szCs w:val="26"/>
        </w:rPr>
        <w:t>1.2  Общие сведения о радиотехнических системах</w:t>
      </w:r>
      <w:bookmarkEnd w:id="6"/>
    </w:p>
    <w:p w:rsidR="00A02809" w:rsidRPr="0048779C" w:rsidRDefault="00A02809" w:rsidP="00E904A9">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Термин "система" произошел от латинского слова "</w:t>
      </w:r>
      <w:r w:rsidRPr="0048779C">
        <w:rPr>
          <w:rFonts w:ascii="Times New Roman" w:hAnsi="Times New Roman"/>
          <w:sz w:val="26"/>
          <w:szCs w:val="26"/>
          <w:lang w:val="en-US"/>
        </w:rPr>
        <w:t>Systema</w:t>
      </w:r>
      <w:r w:rsidRPr="0048779C">
        <w:rPr>
          <w:rFonts w:ascii="Times New Roman" w:hAnsi="Times New Roman"/>
          <w:sz w:val="26"/>
          <w:szCs w:val="26"/>
        </w:rPr>
        <w:t xml:space="preserve">", означающего "целое", составленное из "частей", поэтому под системой и понимают совокупность взаимосвязанных частей, выполняющих единую задачу или функцию.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Радиотехнической системой (РТС) или радиосистемой называют любую техническую систему, в которой радиоустройства выполняют основную или одну из основных функций. Примерами радиоустройств могут быть радиопередающее, радиоприемное и антенное устройства.</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РТС относятся к классу информационно-управляющих технических систем, осуществляющих извлечение, передачу или разрушение информации с помощью </w:t>
      </w:r>
      <w:r w:rsidRPr="0048779C">
        <w:rPr>
          <w:rFonts w:ascii="Times New Roman" w:hAnsi="Times New Roman"/>
          <w:sz w:val="26"/>
          <w:szCs w:val="26"/>
        </w:rPr>
        <w:lastRenderedPageBreak/>
        <w:t>радиоволн. Отличительный признак РТС - наличие радиоканала (одного или нескольких), состоящего из  источника радиоволн, являющихся носителем информации, среды, в которой распространяются радиоволны, и приемника, извлекающего информацию путем соответствующей обработки радиоволн, достигших его антенны.</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Радиоволны, несущие ту или иную информацию называют радиосигналом. Таким образом, характерным признаком радиосистемы является использование радиосигнала в качестве носителя информации. Назначение информации - один из признаков классификации радиосистем. По этому признаку радиосистемы можно подразделить на системы передачи, извлечения и разрушения информации (радиопротиводействия), а также системы радиоуправления. В свою очередь, каждая из этих групп имеет свои разновидности, отличающиеся функциональным назначением системы. Так, среди систем передачи информации различают системы радиосвязи, телеметрии, передачи команд, радиовещания и телевидения.</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 системам извлечения информации относятся радиолокационные и радионавигационные системы, системы радиоастрономии, радионаблюдения поверхности Земли или других планет, радиоразведки РЭС противника.</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Системы разрушения информации (радиопротиводействия) предназначены для создания условий, в которых работа радиосистем противника становится невозможной.</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Системы радиоуправления служат для управления работой различных объектов с помощью радиосигналов.</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предметом рассмотрения в данно</w:t>
      </w:r>
      <w:r w:rsidR="0048779C">
        <w:rPr>
          <w:rFonts w:ascii="Times New Roman" w:hAnsi="Times New Roman"/>
          <w:sz w:val="26"/>
          <w:szCs w:val="26"/>
        </w:rPr>
        <w:t xml:space="preserve">й ВКР </w:t>
      </w:r>
      <w:r w:rsidRPr="0048779C">
        <w:rPr>
          <w:rFonts w:ascii="Times New Roman" w:hAnsi="Times New Roman"/>
          <w:sz w:val="26"/>
          <w:szCs w:val="26"/>
        </w:rPr>
        <w:t xml:space="preserve">является система извлечения информации, по характеру принимаемого сигнала относящаяся к системам пассивной радиолокации. </w:t>
      </w:r>
    </w:p>
    <w:p w:rsidR="00A02809" w:rsidRDefault="00A02809" w:rsidP="0048779C">
      <w:pPr>
        <w:spacing w:after="0" w:line="360" w:lineRule="auto"/>
        <w:ind w:firstLine="720"/>
        <w:jc w:val="both"/>
        <w:rPr>
          <w:rFonts w:ascii="Times New Roman" w:hAnsi="Times New Roman"/>
          <w:noProof/>
          <w:sz w:val="26"/>
          <w:szCs w:val="26"/>
        </w:rPr>
      </w:pPr>
      <w:r w:rsidRPr="0048779C">
        <w:rPr>
          <w:rFonts w:ascii="Times New Roman" w:hAnsi="Times New Roman"/>
          <w:sz w:val="26"/>
          <w:szCs w:val="26"/>
        </w:rPr>
        <w:t>В пассивной радиолокации используются собственные излучения элементов цели и ее ближайшей окрестности (рисунке 1.1).</w:t>
      </w:r>
      <w:r w:rsidRPr="0048779C">
        <w:rPr>
          <w:rFonts w:ascii="Times New Roman" w:hAnsi="Times New Roman"/>
          <w:noProof/>
          <w:sz w:val="26"/>
          <w:szCs w:val="26"/>
        </w:rPr>
        <w:t xml:space="preserve"> К излучающим элементам можно отнести нагретые участки поверхности (объема), передающие устройства различного назначения (источники помех в том числе), ионизированные образования в окрестности цели и т.д.</w:t>
      </w:r>
    </w:p>
    <w:p w:rsidR="0048779C" w:rsidRDefault="0048779C" w:rsidP="0048779C">
      <w:pPr>
        <w:spacing w:after="0" w:line="360" w:lineRule="auto"/>
        <w:ind w:firstLine="720"/>
        <w:jc w:val="both"/>
        <w:rPr>
          <w:rFonts w:ascii="Times New Roman" w:hAnsi="Times New Roman"/>
          <w:noProof/>
          <w:sz w:val="26"/>
          <w:szCs w:val="26"/>
        </w:rPr>
      </w:pPr>
    </w:p>
    <w:p w:rsidR="0048779C" w:rsidRPr="0048779C" w:rsidRDefault="0048779C" w:rsidP="0048779C">
      <w:pPr>
        <w:spacing w:after="0" w:line="360" w:lineRule="auto"/>
        <w:ind w:firstLine="720"/>
        <w:jc w:val="both"/>
        <w:rPr>
          <w:rFonts w:ascii="Times New Roman" w:hAnsi="Times New Roman"/>
          <w:noProof/>
          <w:sz w:val="26"/>
          <w:szCs w:val="26"/>
        </w:rPr>
      </w:pPr>
    </w:p>
    <w:p w:rsidR="00A02809" w:rsidRPr="0048779C" w:rsidRDefault="006D3D60" w:rsidP="0048779C">
      <w:pPr>
        <w:spacing w:after="0" w:line="360" w:lineRule="auto"/>
        <w:jc w:val="both"/>
        <w:rPr>
          <w:rFonts w:ascii="Times New Roman" w:hAnsi="Times New Roman"/>
          <w:noProof/>
          <w:sz w:val="26"/>
          <w:szCs w:val="26"/>
        </w:rPr>
      </w:pPr>
      <w:r>
        <w:rPr>
          <w:rFonts w:ascii="Times New Roman" w:hAnsi="Times New Roman"/>
          <w:noProof/>
          <w:sz w:val="26"/>
          <w:szCs w:val="26"/>
        </w:rPr>
        <w:lastRenderedPageBreak/>
        <w:pict>
          <v:group id="Group 29" o:spid="_x0000_s1026" style="position:absolute;left:0;text-align:left;margin-left:108.75pt;margin-top:2.95pt;width:254.55pt;height:114pt;z-index:251652096" coordorigin="3810,11859" coordsize="509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" o:allowincell="f">
            <v:rect id="Rectangle 30" o:spid="_x0000_s1027" style="position:absolute;left:3810;top:11859;width:5091;height:2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" strokecolor="white" strokeweight="0">
              <v:stroke dashstyle="dash"/>
              <v:textbox>
                <w:txbxContent>
                  <w:p w:rsidR="00F166C3" w:rsidRDefault="00F166C3" w:rsidP="00A02809">
                    <w:pPr>
                      <w:rPr>
                        <w:sz w:val="24"/>
                      </w:rPr>
                    </w:pPr>
                    <w:r>
                      <w:rPr>
                        <w:sz w:val="24"/>
                      </w:rPr>
                      <w:t xml:space="preserve">                                             Объект</w:t>
                    </w: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r>
                      <w:rPr>
                        <w:sz w:val="24"/>
                      </w:rPr>
                      <w:t xml:space="preserve">     Станция</w:t>
                    </w:r>
                  </w:p>
                  <w:p w:rsidR="00F166C3" w:rsidRDefault="00F166C3" w:rsidP="00A02809">
                    <w:pPr>
                      <w:rPr>
                        <w:sz w:val="24"/>
                      </w:rPr>
                    </w:pPr>
                    <w:r>
                      <w:rPr>
                        <w:sz w:val="24"/>
                      </w:rPr>
                      <w:t xml:space="preserve">   пассивной </w:t>
                    </w:r>
                  </w:p>
                  <w:p w:rsidR="00F166C3" w:rsidRDefault="00F166C3" w:rsidP="00A02809">
                    <w:pPr>
                      <w:rPr>
                        <w:sz w:val="24"/>
                      </w:rPr>
                    </w:pPr>
                    <w:r>
                      <w:rPr>
                        <w:sz w:val="24"/>
                      </w:rPr>
                      <w:t>радиолокации</w:t>
                    </w:r>
                  </w:p>
                  <w:p w:rsidR="00F166C3" w:rsidRDefault="00F166C3" w:rsidP="00A02809">
                    <w:pPr>
                      <w:rPr>
                        <w:sz w:val="24"/>
                      </w:rPr>
                    </w:pPr>
                  </w:p>
                  <w:p w:rsidR="00F166C3" w:rsidRDefault="00F166C3" w:rsidP="00A02809">
                    <w:pPr>
                      <w:rPr>
                        <w:sz w:val="24"/>
                      </w:rPr>
                    </w:pPr>
                  </w:p>
                </w:txbxContent>
              </v:textbox>
            </v:rect>
            <v:rect id="Rectangle 31" o:spid="_x0000_s1028" style="position:absolute;left:5484;top:12942;width:2562;height:11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">
              <v:stroke dashstyle="dash"/>
              <v:textbox>
                <w:txbxContent>
                  <w:p w:rsidR="00F166C3" w:rsidRDefault="00F166C3" w:rsidP="00A02809">
                    <w:r>
                      <w:rPr>
                        <w:sz w:val="24"/>
                      </w:rPr>
                      <w:t>Антенна</w:t>
                    </w:r>
                  </w:p>
                </w:txbxContent>
              </v:textbox>
            </v:rect>
            <v:rect id="Rectangle 32" o:spid="_x0000_s1029" style="position:absolute;left:5883;top:13314;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9rwQAAANwAAAAPAAAAZHJzL2Rvd25yZXYueG1sRE89b8Iw&#10;EN2R+A/WIXUDB6iA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HPHr2vBAAAA3AAAAA8AAAAA&#10;AAAAAAAAAAAABwIAAGRycy9kb3ducmV2LnhtbFBLBQYAAAAAAwADALcAAAD1AgAAAAA=&#10;">
              <v:textbox>
                <w:txbxContent>
                  <w:p w:rsidR="00F166C3" w:rsidRDefault="00F166C3" w:rsidP="00A02809">
                    <w:pPr>
                      <w:jc w:val="center"/>
                      <w:rPr>
                        <w:sz w:val="24"/>
                      </w:rPr>
                    </w:pPr>
                    <w:r>
                      <w:rPr>
                        <w:sz w:val="24"/>
                      </w:rPr>
                      <w:t>Приемное</w:t>
                    </w:r>
                  </w:p>
                  <w:p w:rsidR="00F166C3" w:rsidRDefault="00F166C3" w:rsidP="00A02809">
                    <w:pPr>
                      <w:jc w:val="center"/>
                      <w:rPr>
                        <w:sz w:val="24"/>
                      </w:rPr>
                    </w:pPr>
                    <w:r>
                      <w:rPr>
                        <w:sz w:val="24"/>
                      </w:rPr>
                      <w:t>устройство</w:t>
                    </w:r>
                  </w:p>
                </w:txbxContent>
              </v:textbox>
            </v:rect>
            <v:line id="Line 33" o:spid="_x0000_s1030" style="position:absolute;flip:y;visibility:visible" from="6783,13074" to="6783,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Line 34" o:spid="_x0000_s1031" style="position:absolute;visibility:visible" from="6726,13074" to="6840,1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shape id="Arc 35" o:spid="_x0000_s1032" style="position:absolute;left:6726;top:12960;width:114;height:342;rotation:90;flip:x;visibility:visible" coordsize="2205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" adj="0,,0" path="m457,nfc12386,,22057,9670,22057,21600v,11929,-9671,21600,-21600,21600c304,43199,152,43198,-1,43195em457,nsc12386,,22057,9670,22057,21600v,11929,-9671,21600,-21600,21600c304,43199,152,43198,-1,43195l457,21600,457,xe" filled="f">
              <v:stroke joinstyle="round"/>
              <v:formulas/>
              <v:path arrowok="t" o:extrusionok="f" o:connecttype="custom" o:connectlocs="2,0;0,342;2,171" o:connectangles="0,0,0"/>
            </v:shape>
            <v:oval id="Oval 36" o:spid="_x0000_s1033" style="position:absolute;left:7251;top:11916;width:171;height: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UQxAAAANwAAAAPAAAAZHJzL2Rvd25yZXYueG1sRI9Ba8JA&#10;FITvBf/D8gq9lLqxaJ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JWKJRDEAAAA3AAAAA8A&#10;AAAAAAAAAAAAAAAABwIAAGRycy9kb3ducmV2LnhtbFBLBQYAAAAAAwADALcAAAD4AgAAAAA=&#10;" fillcolor="black"/>
            <v:line id="Line 37" o:spid="_x0000_s1034" style="position:absolute;flip:y;visibility:visible" from="6792,12030" to="7305,13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" strokeweight=".5pt"/>
            <v:line id="Line 38" o:spid="_x0000_s1035" style="position:absolute;flip:x;visibility:visible" from="7080,12372" to="7137,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" strokeweight=".5pt">
              <v:stroke endarrow="classic" endarrowlength="long"/>
            </v:line>
          </v:group>
        </w:pict>
      </w: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8412E1" w:rsidRPr="0048779C" w:rsidRDefault="00A02809" w:rsidP="0048779C">
      <w:pPr>
        <w:spacing w:after="0" w:line="360" w:lineRule="auto"/>
        <w:jc w:val="center"/>
        <w:rPr>
          <w:rFonts w:ascii="Times New Roman" w:hAnsi="Times New Roman"/>
          <w:noProof/>
          <w:sz w:val="26"/>
          <w:szCs w:val="26"/>
        </w:rPr>
      </w:pPr>
      <w:r w:rsidRPr="0048779C">
        <w:rPr>
          <w:rFonts w:ascii="Times New Roman" w:hAnsi="Times New Roman"/>
          <w:sz w:val="26"/>
          <w:szCs w:val="26"/>
        </w:rPr>
        <w:t>Рисунок 1.1</w:t>
      </w:r>
      <w:r w:rsidR="008412E1" w:rsidRPr="0048779C">
        <w:rPr>
          <w:rFonts w:ascii="Times New Roman" w:hAnsi="Times New Roman"/>
          <w:sz w:val="26"/>
          <w:szCs w:val="26"/>
        </w:rPr>
        <w:t xml:space="preserve">- </w:t>
      </w:r>
      <w:r w:rsidR="008412E1" w:rsidRPr="0048779C">
        <w:rPr>
          <w:rFonts w:ascii="Times New Roman" w:hAnsi="Times New Roman"/>
          <w:noProof/>
          <w:sz w:val="26"/>
          <w:szCs w:val="26"/>
        </w:rPr>
        <w:t>Обобщенная структурная схема пассивной радиолокации</w:t>
      </w:r>
    </w:p>
    <w:p w:rsidR="00A02809" w:rsidRPr="00E904A9" w:rsidRDefault="00A02809" w:rsidP="00E904A9">
      <w:pPr>
        <w:pStyle w:val="2"/>
        <w:spacing w:line="360" w:lineRule="auto"/>
        <w:jc w:val="center"/>
        <w:rPr>
          <w:sz w:val="26"/>
          <w:szCs w:val="26"/>
        </w:rPr>
      </w:pPr>
      <w:bookmarkStart w:id="7" w:name="_Toc515200705"/>
      <w:r w:rsidRPr="00E904A9">
        <w:rPr>
          <w:sz w:val="26"/>
          <w:szCs w:val="26"/>
        </w:rPr>
        <w:t>1.3  Сведения о системах радиомониторинга</w:t>
      </w:r>
      <w:bookmarkEnd w:id="7"/>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Для эфирного контроля использования радиочастотного спектра (РЧС) применяют стационарные и подвижные средства РМ. Особенностью эфирного контроля является то, что все измерения, сопровождающие процедуры РМ, происходят с реальными сигналами при наличии естественных, индустриальных и станционных помех. Это значительно усложняет  процедуры контроля, и для получения достоверных результатов измерений аппаратура АСМИРИ должна обладать определенными техническими характеристиками, позволяющими корректно проводить измерения в указанных специфических условиях. При этом разработка технических требований должна проводится на системную аппаратуру в целом, исходя из требуемого качества решения технических задач РМ. </w:t>
      </w:r>
    </w:p>
    <w:p w:rsidR="00A02809" w:rsidRPr="0048779C" w:rsidRDefault="00A02809" w:rsidP="0048779C">
      <w:pPr>
        <w:spacing w:after="0" w:line="360" w:lineRule="auto"/>
        <w:ind w:firstLine="645"/>
        <w:jc w:val="both"/>
        <w:rPr>
          <w:rFonts w:ascii="Times New Roman" w:hAnsi="Times New Roman"/>
          <w:sz w:val="26"/>
          <w:szCs w:val="26"/>
        </w:rPr>
      </w:pPr>
      <w:r w:rsidRPr="0048779C">
        <w:rPr>
          <w:rFonts w:ascii="Times New Roman" w:hAnsi="Times New Roman"/>
          <w:sz w:val="26"/>
          <w:szCs w:val="26"/>
        </w:rPr>
        <w:t>Таким образом, анализ общих задач, решаемых системами РМ, позволяет свести их к следующим четырем техническим задачам, которые возлагаются на оборудование рассматриваемой системы:</w:t>
      </w:r>
    </w:p>
    <w:p w:rsidR="00366D0A" w:rsidRPr="0048779C" w:rsidRDefault="00366D0A" w:rsidP="0048779C">
      <w:pPr>
        <w:pStyle w:val="af4"/>
        <w:numPr>
          <w:ilvl w:val="0"/>
          <w:numId w:val="9"/>
        </w:numPr>
        <w:tabs>
          <w:tab w:val="left" w:pos="1134"/>
        </w:tabs>
        <w:spacing w:after="0" w:line="360" w:lineRule="auto"/>
        <w:ind w:left="0"/>
        <w:jc w:val="both"/>
        <w:rPr>
          <w:rFonts w:ascii="Times New Roman" w:hAnsi="Times New Roman"/>
          <w:sz w:val="26"/>
          <w:szCs w:val="26"/>
        </w:rPr>
      </w:pPr>
      <w:r w:rsidRPr="0048779C">
        <w:rPr>
          <w:rFonts w:ascii="Times New Roman" w:hAnsi="Times New Roman"/>
          <w:sz w:val="26"/>
          <w:szCs w:val="26"/>
        </w:rPr>
        <w:t>к</w:t>
      </w:r>
      <w:r w:rsidR="00A02809" w:rsidRPr="0048779C">
        <w:rPr>
          <w:rFonts w:ascii="Times New Roman" w:hAnsi="Times New Roman"/>
          <w:sz w:val="26"/>
          <w:szCs w:val="26"/>
        </w:rPr>
        <w:t>онтроль загрузки</w:t>
      </w:r>
      <w:r w:rsidRPr="0048779C">
        <w:rPr>
          <w:rFonts w:ascii="Times New Roman" w:hAnsi="Times New Roman"/>
          <w:sz w:val="26"/>
          <w:szCs w:val="26"/>
        </w:rPr>
        <w:t xml:space="preserve"> (занятости) РЧС и радиоканалов;</w:t>
      </w:r>
    </w:p>
    <w:p w:rsidR="00A02809" w:rsidRPr="0048779C" w:rsidRDefault="00366D0A" w:rsidP="0048779C">
      <w:pPr>
        <w:pStyle w:val="af4"/>
        <w:numPr>
          <w:ilvl w:val="0"/>
          <w:numId w:val="9"/>
        </w:numPr>
        <w:tabs>
          <w:tab w:val="left" w:pos="1134"/>
        </w:tabs>
        <w:spacing w:after="0" w:line="360" w:lineRule="auto"/>
        <w:ind w:left="0"/>
        <w:jc w:val="both"/>
        <w:rPr>
          <w:rFonts w:ascii="Times New Roman" w:hAnsi="Times New Roman"/>
          <w:sz w:val="26"/>
          <w:szCs w:val="26"/>
        </w:rPr>
      </w:pPr>
      <w:r w:rsidRPr="0048779C">
        <w:rPr>
          <w:rFonts w:ascii="Times New Roman" w:hAnsi="Times New Roman"/>
          <w:sz w:val="26"/>
          <w:szCs w:val="26"/>
        </w:rPr>
        <w:t>контроль параметров ИРИ;</w:t>
      </w:r>
    </w:p>
    <w:p w:rsidR="00A02809" w:rsidRPr="0048779C" w:rsidRDefault="00366D0A" w:rsidP="0048779C">
      <w:pPr>
        <w:pStyle w:val="af4"/>
        <w:numPr>
          <w:ilvl w:val="0"/>
          <w:numId w:val="9"/>
        </w:numPr>
        <w:tabs>
          <w:tab w:val="left" w:pos="1134"/>
        </w:tabs>
        <w:spacing w:after="0" w:line="360" w:lineRule="auto"/>
        <w:ind w:left="0"/>
        <w:jc w:val="both"/>
        <w:rPr>
          <w:rFonts w:ascii="Times New Roman" w:hAnsi="Times New Roman"/>
          <w:sz w:val="26"/>
          <w:szCs w:val="26"/>
        </w:rPr>
      </w:pPr>
      <w:r w:rsidRPr="0048779C">
        <w:rPr>
          <w:rFonts w:ascii="Times New Roman" w:hAnsi="Times New Roman"/>
          <w:sz w:val="26"/>
          <w:szCs w:val="26"/>
        </w:rPr>
        <w:t>опознавание ИРИ;</w:t>
      </w:r>
    </w:p>
    <w:p w:rsidR="00A02809" w:rsidRPr="0048779C" w:rsidRDefault="00366D0A" w:rsidP="0048779C">
      <w:pPr>
        <w:pStyle w:val="af4"/>
        <w:numPr>
          <w:ilvl w:val="0"/>
          <w:numId w:val="9"/>
        </w:numPr>
        <w:tabs>
          <w:tab w:val="left" w:pos="1134"/>
        </w:tabs>
        <w:spacing w:after="0" w:line="360" w:lineRule="auto"/>
        <w:ind w:left="0"/>
        <w:jc w:val="both"/>
        <w:rPr>
          <w:rFonts w:ascii="Times New Roman" w:hAnsi="Times New Roman"/>
          <w:sz w:val="26"/>
          <w:szCs w:val="26"/>
        </w:rPr>
      </w:pPr>
      <w:r w:rsidRPr="0048779C">
        <w:rPr>
          <w:rFonts w:ascii="Times New Roman" w:hAnsi="Times New Roman"/>
          <w:sz w:val="26"/>
          <w:szCs w:val="26"/>
        </w:rPr>
        <w:t>поиск и идентификация ИРИ.</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общем случае можно говорить о следующих режимах работы и управления оборудованием систем РМ: ручном, автоматическом и автоматизированном.</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Ручной режим работы подразумевает, что все процедуры управления оборудованием системы и все операции, связанные с решением поставленных задач, выполняет оператор. Некоторые операции, связанные с решением этих задач, могут быть выполнены в ручном режиме более точно, чем в других режимах работы (особенно это касается измерений параметров сигналов и идентификации сигналов). </w:t>
      </w:r>
      <w:r w:rsidRPr="0048779C">
        <w:rPr>
          <w:rFonts w:ascii="Times New Roman" w:hAnsi="Times New Roman"/>
          <w:sz w:val="26"/>
          <w:szCs w:val="26"/>
        </w:rPr>
        <w:lastRenderedPageBreak/>
        <w:t>Поэтому, не отвергая других режимов работы системы, можно сказать, что оборудование обязательно должно допускать возможность ручного управления.</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Автоматический режим работы - режим, при котором работа оборудования системы осуществляется без непосредственного участия оператора. Автоматический режим, как и ручной, может иметь только ограниченное применение. В частности, он может иметь место на необслуживаемых системах, запрограммированных на решение определенных, конкретных задач.</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Автоматизированный режим работы - режим, при котором автоматическое выполнение операций допускает вмешательство оператора с целью остановки решения конкретной задачи или изменения хода ее решения. Автоматизация базируется на использовании современных средств вычислительной техники и научных методов. Автоматизированный режим работы является наиболее предпочтительным для обслуживаемой системы РМ.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Поскольку решение некоторых задач связано с выполнением процедур, входящих в циклы решений других задач (как, например, измерение некоторых параметров в задачах идентификации). То оборудование должно позволять осуществлять прерывание решения конкретной задачи, чтобы выполнить другие, более неотложные, по мнению оператора действия. После их окончания программное обеспечение комплекса должно позволить вернуться к решению прерванной задачи с места, в котором произошло  прерывание. Желательным качеством оборудования систем РМ является возможность параллельного решения задач. Наконец, отметим и такое требование, как работа системы в информационной сети. Только в этом случае можно говорить о качественном определении такого важного параметра, как местоположение источника радиоизлучения.</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можно сформулировать, в качестве основных требований к рассматриваемой системе РМ, следующие</w:t>
      </w:r>
      <w:r w:rsidR="00366D0A" w:rsidRPr="0048779C">
        <w:rPr>
          <w:rFonts w:ascii="Times New Roman" w:hAnsi="Times New Roman"/>
          <w:sz w:val="26"/>
          <w:szCs w:val="26"/>
        </w:rPr>
        <w:t xml:space="preserve"> параметры</w:t>
      </w:r>
      <w:r w:rsidRPr="0048779C">
        <w:rPr>
          <w:rFonts w:ascii="Times New Roman" w:hAnsi="Times New Roman"/>
          <w:sz w:val="26"/>
          <w:szCs w:val="26"/>
        </w:rPr>
        <w:t>:</w:t>
      </w:r>
    </w:p>
    <w:p w:rsidR="00A02809" w:rsidRPr="0048779C" w:rsidRDefault="00A02809" w:rsidP="0048779C">
      <w:pPr>
        <w:numPr>
          <w:ilvl w:val="0"/>
          <w:numId w:val="3"/>
        </w:numPr>
        <w:spacing w:after="0" w:line="360" w:lineRule="auto"/>
        <w:ind w:left="0"/>
        <w:jc w:val="both"/>
        <w:rPr>
          <w:rFonts w:ascii="Times New Roman" w:hAnsi="Times New Roman"/>
          <w:sz w:val="26"/>
          <w:szCs w:val="26"/>
        </w:rPr>
      </w:pPr>
      <w:r w:rsidRPr="0048779C">
        <w:rPr>
          <w:rFonts w:ascii="Times New Roman" w:hAnsi="Times New Roman"/>
          <w:sz w:val="26"/>
          <w:szCs w:val="26"/>
        </w:rPr>
        <w:t>оборудование должно быть автоматизированным;</w:t>
      </w:r>
    </w:p>
    <w:p w:rsidR="00A02809" w:rsidRPr="0048779C" w:rsidRDefault="00A02809" w:rsidP="0048779C">
      <w:pPr>
        <w:numPr>
          <w:ilvl w:val="0"/>
          <w:numId w:val="3"/>
        </w:numPr>
        <w:spacing w:after="0" w:line="360" w:lineRule="auto"/>
        <w:ind w:left="0"/>
        <w:jc w:val="both"/>
        <w:rPr>
          <w:rFonts w:ascii="Times New Roman" w:hAnsi="Times New Roman"/>
          <w:sz w:val="26"/>
          <w:szCs w:val="26"/>
        </w:rPr>
      </w:pPr>
      <w:r w:rsidRPr="0048779C">
        <w:rPr>
          <w:rFonts w:ascii="Times New Roman" w:hAnsi="Times New Roman"/>
          <w:sz w:val="26"/>
          <w:szCs w:val="26"/>
        </w:rPr>
        <w:t>оборудование должно допускать возможность ручного управления;</w:t>
      </w:r>
    </w:p>
    <w:p w:rsidR="00A02809" w:rsidRPr="0048779C" w:rsidRDefault="00A02809" w:rsidP="0048779C">
      <w:pPr>
        <w:numPr>
          <w:ilvl w:val="0"/>
          <w:numId w:val="3"/>
        </w:numPr>
        <w:spacing w:after="0" w:line="360" w:lineRule="auto"/>
        <w:ind w:left="0" w:firstLine="645"/>
        <w:jc w:val="both"/>
        <w:rPr>
          <w:rFonts w:ascii="Times New Roman" w:hAnsi="Times New Roman"/>
          <w:sz w:val="26"/>
          <w:szCs w:val="26"/>
        </w:rPr>
      </w:pPr>
      <w:r w:rsidRPr="0048779C">
        <w:rPr>
          <w:rFonts w:ascii="Times New Roman" w:hAnsi="Times New Roman"/>
          <w:sz w:val="26"/>
          <w:szCs w:val="26"/>
        </w:rPr>
        <w:t>режимы работы системы должны допускать одновременное решение нескольких задач, работу в информационной сети,  обработку и документирование результатов работы.</w:t>
      </w:r>
    </w:p>
    <w:p w:rsidR="00A02809" w:rsidRPr="0048779C" w:rsidRDefault="00A02809" w:rsidP="0048779C">
      <w:pPr>
        <w:spacing w:after="0" w:line="360" w:lineRule="auto"/>
        <w:jc w:val="both"/>
        <w:rPr>
          <w:rFonts w:ascii="Times New Roman" w:hAnsi="Times New Roman"/>
          <w:b/>
          <w:sz w:val="26"/>
          <w:szCs w:val="26"/>
        </w:rPr>
      </w:pP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lastRenderedPageBreak/>
        <w:t>Контроль параметров ИРИ непрерывно связан с процессом их измерения. Проконтролировать - значит измерить и сравнить с тем, что должно быть. Контролируемые параметры можно разделить на две группы:</w:t>
      </w:r>
    </w:p>
    <w:p w:rsidR="00A02809" w:rsidRPr="0048779C" w:rsidRDefault="00A02809" w:rsidP="0048779C">
      <w:pPr>
        <w:numPr>
          <w:ilvl w:val="0"/>
          <w:numId w:val="3"/>
        </w:numPr>
        <w:tabs>
          <w:tab w:val="clear" w:pos="1005"/>
          <w:tab w:val="left" w:pos="993"/>
          <w:tab w:val="num" w:pos="1276"/>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общие параметры, характеризующие использование РЧС;</w:t>
      </w:r>
    </w:p>
    <w:p w:rsidR="00A02809" w:rsidRPr="0048779C" w:rsidRDefault="00A02809" w:rsidP="0048779C">
      <w:pPr>
        <w:numPr>
          <w:ilvl w:val="0"/>
          <w:numId w:val="3"/>
        </w:numPr>
        <w:spacing w:after="0" w:line="360" w:lineRule="auto"/>
        <w:ind w:left="0"/>
        <w:jc w:val="both"/>
        <w:rPr>
          <w:rFonts w:ascii="Times New Roman" w:hAnsi="Times New Roman"/>
          <w:sz w:val="26"/>
          <w:szCs w:val="26"/>
        </w:rPr>
      </w:pPr>
      <w:r w:rsidRPr="0048779C">
        <w:rPr>
          <w:rFonts w:ascii="Times New Roman" w:hAnsi="Times New Roman"/>
          <w:sz w:val="26"/>
          <w:szCs w:val="26"/>
        </w:rPr>
        <w:t>специальные параметры, определяющие качество передачи.</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К общим параметрам относятся: несущая (или центральная) частота излучения, занимаемая ширина полосы частот излучения, уровень принимаемого сигнала (напряженность поля).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 специальным параметрам можно отнести параметры модуляции и скорость передачи информации. Обе группы параметров могут использоваться также для опознавания принимаемых сигналов.</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Целью задачи опознавания радиосигналов и идентификации ИРИ является установление того факта, что в контролируемом радиоканале работает именно тот передатчик, который должен работать, и что параметры его излучений соответствуют тем параметрам, которые ему были назначены. Результатом решения задачи является выявление незаконных передатчиков и передатчиков, нарушающих регламент радиосвязи.</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Операции, позволяющие установить, что частотный участок используется должным образом, включают следующие виды проверок:</w:t>
      </w:r>
    </w:p>
    <w:p w:rsidR="00A02809" w:rsidRPr="0048779C" w:rsidRDefault="00A02809" w:rsidP="0048779C">
      <w:pPr>
        <w:numPr>
          <w:ilvl w:val="0"/>
          <w:numId w:val="3"/>
        </w:numPr>
        <w:tabs>
          <w:tab w:val="left" w:pos="1418"/>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идентификационный сигнал соответствует сигналу, назначенному передатчику этого частотного участка;</w:t>
      </w:r>
    </w:p>
    <w:p w:rsidR="00A02809" w:rsidRPr="0048779C" w:rsidRDefault="00A02809" w:rsidP="0048779C">
      <w:pPr>
        <w:numPr>
          <w:ilvl w:val="0"/>
          <w:numId w:val="3"/>
        </w:numPr>
        <w:tabs>
          <w:tab w:val="clear" w:pos="1005"/>
          <w:tab w:val="left" w:pos="993"/>
          <w:tab w:val="num" w:pos="184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общие параметры информационных сигналов соответствуют параметрам, указанным в лицензии на передатчик;</w:t>
      </w:r>
    </w:p>
    <w:p w:rsidR="00A02809" w:rsidRPr="0048779C" w:rsidRDefault="00A02809" w:rsidP="0048779C">
      <w:pPr>
        <w:numPr>
          <w:ilvl w:val="0"/>
          <w:numId w:val="3"/>
        </w:numPr>
        <w:tabs>
          <w:tab w:val="left" w:pos="1134"/>
        </w:tabs>
        <w:spacing w:after="0" w:line="360" w:lineRule="auto"/>
        <w:ind w:left="0"/>
        <w:jc w:val="both"/>
        <w:rPr>
          <w:rFonts w:ascii="Times New Roman" w:hAnsi="Times New Roman"/>
          <w:sz w:val="26"/>
          <w:szCs w:val="26"/>
        </w:rPr>
      </w:pPr>
      <w:r w:rsidRPr="0048779C">
        <w:rPr>
          <w:rFonts w:ascii="Times New Roman" w:hAnsi="Times New Roman"/>
          <w:sz w:val="26"/>
          <w:szCs w:val="26"/>
        </w:rPr>
        <w:t>класс сигнала соответствует классу, указанному в лицензии;</w:t>
      </w:r>
    </w:p>
    <w:p w:rsidR="00A02809" w:rsidRPr="0048779C" w:rsidRDefault="00A02809" w:rsidP="0048779C">
      <w:pPr>
        <w:numPr>
          <w:ilvl w:val="0"/>
          <w:numId w:val="3"/>
        </w:numPr>
        <w:tabs>
          <w:tab w:val="clear" w:pos="1005"/>
          <w:tab w:val="left" w:pos="993"/>
          <w:tab w:val="num" w:pos="1701"/>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параметры модуляции соответствуют параметрам, предписанным передатчику данного радиоканала;</w:t>
      </w:r>
    </w:p>
    <w:p w:rsidR="00A02809" w:rsidRPr="0048779C" w:rsidRDefault="00A02809" w:rsidP="0048779C">
      <w:pPr>
        <w:numPr>
          <w:ilvl w:val="0"/>
          <w:numId w:val="3"/>
        </w:numPr>
        <w:tabs>
          <w:tab w:val="clear" w:pos="1005"/>
          <w:tab w:val="left" w:pos="993"/>
          <w:tab w:val="left" w:pos="1276"/>
          <w:tab w:val="num" w:pos="184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пеленг на радиопередатчик соответствует пеленгу передатчика, которому выделен контролируемый радиоканал (для стационарных передатчиков);</w:t>
      </w:r>
    </w:p>
    <w:p w:rsidR="00A02809" w:rsidRPr="0048779C" w:rsidRDefault="00A02809" w:rsidP="0048779C">
      <w:pPr>
        <w:numPr>
          <w:ilvl w:val="0"/>
          <w:numId w:val="3"/>
        </w:numPr>
        <w:tabs>
          <w:tab w:val="clear" w:pos="1005"/>
          <w:tab w:val="left" w:pos="993"/>
          <w:tab w:val="left" w:pos="1276"/>
          <w:tab w:val="num" w:pos="184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местоположение передатчика соответствует указанному в лицензии.</w:t>
      </w:r>
    </w:p>
    <w:p w:rsidR="00366D0A"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Специфическими операциями, которые может выполнять оборудование АСМИРИ в </w:t>
      </w:r>
      <w:r w:rsidR="00366D0A" w:rsidRPr="0048779C">
        <w:rPr>
          <w:rFonts w:ascii="Times New Roman" w:hAnsi="Times New Roman"/>
          <w:sz w:val="26"/>
          <w:szCs w:val="26"/>
        </w:rPr>
        <w:t>рассматриваемом режиме.</w:t>
      </w:r>
    </w:p>
    <w:p w:rsidR="00A02809" w:rsidRPr="0048779C" w:rsidRDefault="00366D0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1)  В</w:t>
      </w:r>
      <w:r w:rsidR="00A02809" w:rsidRPr="0048779C">
        <w:rPr>
          <w:rFonts w:ascii="Times New Roman" w:hAnsi="Times New Roman"/>
          <w:sz w:val="26"/>
          <w:szCs w:val="26"/>
        </w:rPr>
        <w:t>ыявление и ан</w:t>
      </w:r>
      <w:r w:rsidRPr="0048779C">
        <w:rPr>
          <w:rFonts w:ascii="Times New Roman" w:hAnsi="Times New Roman"/>
          <w:sz w:val="26"/>
          <w:szCs w:val="26"/>
        </w:rPr>
        <w:t>ализ идентификационных сигналов.</w:t>
      </w:r>
    </w:p>
    <w:p w:rsidR="00A02809" w:rsidRPr="0048779C" w:rsidRDefault="00366D0A" w:rsidP="0048779C">
      <w:pPr>
        <w:tabs>
          <w:tab w:val="num" w:pos="1843"/>
        </w:tabs>
        <w:spacing w:after="0" w:line="360" w:lineRule="auto"/>
        <w:jc w:val="both"/>
        <w:rPr>
          <w:rFonts w:ascii="Times New Roman" w:hAnsi="Times New Roman"/>
          <w:sz w:val="26"/>
          <w:szCs w:val="26"/>
        </w:rPr>
      </w:pPr>
      <w:r w:rsidRPr="0048779C">
        <w:rPr>
          <w:rFonts w:ascii="Times New Roman" w:hAnsi="Times New Roman"/>
          <w:sz w:val="26"/>
          <w:szCs w:val="26"/>
        </w:rPr>
        <w:lastRenderedPageBreak/>
        <w:t xml:space="preserve"> 2) У</w:t>
      </w:r>
      <w:r w:rsidR="00A02809" w:rsidRPr="0048779C">
        <w:rPr>
          <w:rFonts w:ascii="Times New Roman" w:hAnsi="Times New Roman"/>
          <w:sz w:val="26"/>
          <w:szCs w:val="26"/>
        </w:rPr>
        <w:t>становление класса излучения и анализ (декодир</w:t>
      </w:r>
      <w:r w:rsidRPr="0048779C">
        <w:rPr>
          <w:rFonts w:ascii="Times New Roman" w:hAnsi="Times New Roman"/>
          <w:sz w:val="26"/>
          <w:szCs w:val="26"/>
        </w:rPr>
        <w:t>ование) информационных сигналов.</w:t>
      </w:r>
    </w:p>
    <w:p w:rsidR="00A02809" w:rsidRPr="0048779C" w:rsidRDefault="00366D0A" w:rsidP="0048779C">
      <w:pPr>
        <w:tabs>
          <w:tab w:val="num" w:pos="1276"/>
        </w:tabs>
        <w:spacing w:after="0" w:line="360" w:lineRule="auto"/>
        <w:jc w:val="both"/>
        <w:rPr>
          <w:rFonts w:ascii="Times New Roman" w:hAnsi="Times New Roman"/>
          <w:sz w:val="26"/>
          <w:szCs w:val="26"/>
        </w:rPr>
      </w:pPr>
      <w:r w:rsidRPr="0048779C">
        <w:rPr>
          <w:rFonts w:ascii="Times New Roman" w:hAnsi="Times New Roman"/>
          <w:sz w:val="26"/>
          <w:szCs w:val="26"/>
        </w:rPr>
        <w:t>3)  П</w:t>
      </w:r>
      <w:r w:rsidR="00A02809" w:rsidRPr="0048779C">
        <w:rPr>
          <w:rFonts w:ascii="Times New Roman" w:hAnsi="Times New Roman"/>
          <w:sz w:val="26"/>
          <w:szCs w:val="26"/>
        </w:rPr>
        <w:t>еленгация и определение местоположения ИРИ.</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Соответственно радиотехническое оборудование должно обеспечивать оператору возможности опознавания сигналов на слух, на анализаторе спектра (АС) и с помощью специального оборудования для декодирования и анализа сигналов.</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Функции многих декодеров можно объединить в одном программном продукте, позволяющем анализировать и декодировать большое число различных типов излучений при помощи цифровой обработки сигналов на выходе радиоприемного устройства.</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Станция мониторинга должна иметь электронное оборудование, позволяющее измерять и записывать любые радиоизлучения и фиксировать передатчики, которые требуется опознать. Использование цифровых методов обработки обеспечило возможность разработки многоцелевой аппаратуры опознавания, способной демодулировать и декодировать большинство имеющихся сигналов и быть запрограммированной на обработку новых систем кодирования.</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Для определения местоположения неизвестных ИРИ желательно иметь координатометрическую сеть из трех и более АСМИРИ, представляющую собой комплекс взаимосвязанных объектов, позволяющую определить местоположение ИРИ. Определение местоположения можно выполнять различными способами, например, используя разностно-дальномерный метод. Координатометрическая сеть может быть сетью радиопеленгационных станций или сетью станций, оснащенных направленными антеннами для определения направления на ИРИ.   Для эффективной работы координатометрической сети все станции мониторинга должны быть обеспечены постоянной связью. Наиболее оптимальным  является положение, когда оборудованием координатометрической сети можно дистанционно управлять с других станций мониторинга.</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Как дополнительное средство опознавания может использоваться АС, обеспечивающий визуальное представление спектра излучения на рабочей частоте с возможностью как автоматического, так и полуавтоматического  измерения параметров этого излучения. При визуальном анализе спектра  оценивают его ширину, разрешающую способность по частоте и по уровню.</w:t>
      </w:r>
    </w:p>
    <w:p w:rsidR="00A02809" w:rsidRPr="0048779C" w:rsidRDefault="00A02809"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lastRenderedPageBreak/>
        <w:t>РЭС, входящие в АСМИРИ должны соответствовать функциональным задачам, решаемым системой.  Сформулируем общие требования к составу аппаратуры посто</w:t>
      </w:r>
      <w:r w:rsidR="00366D0A" w:rsidRPr="0048779C">
        <w:rPr>
          <w:rFonts w:ascii="Times New Roman" w:hAnsi="Times New Roman"/>
          <w:sz w:val="26"/>
          <w:szCs w:val="26"/>
        </w:rPr>
        <w:t>в АСМИРИ и их основным функциям.</w:t>
      </w:r>
    </w:p>
    <w:p w:rsidR="00A02809" w:rsidRPr="0048779C" w:rsidRDefault="00366D0A" w:rsidP="0048779C">
      <w:pPr>
        <w:numPr>
          <w:ilvl w:val="0"/>
          <w:numId w:val="2"/>
        </w:numPr>
        <w:tabs>
          <w:tab w:val="clear" w:pos="1020"/>
          <w:tab w:val="left" w:pos="993"/>
          <w:tab w:val="num" w:pos="1276"/>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Н</w:t>
      </w:r>
      <w:r w:rsidR="00A02809" w:rsidRPr="0048779C">
        <w:rPr>
          <w:rFonts w:ascii="Times New Roman" w:hAnsi="Times New Roman"/>
          <w:sz w:val="26"/>
          <w:szCs w:val="26"/>
        </w:rPr>
        <w:t>аличие, как минимум, двух РПрУ для одновременного (раздельного) решения задач контроля загрузки РЧС и измерений параметров принимаемых сигналов, а такж</w:t>
      </w:r>
      <w:r w:rsidRPr="0048779C">
        <w:rPr>
          <w:rFonts w:ascii="Times New Roman" w:hAnsi="Times New Roman"/>
          <w:sz w:val="26"/>
          <w:szCs w:val="26"/>
        </w:rPr>
        <w:t>е для поиска и пеленгования ИРИ.</w:t>
      </w:r>
    </w:p>
    <w:p w:rsidR="00A02809" w:rsidRPr="0048779C" w:rsidRDefault="00366D0A" w:rsidP="0048779C">
      <w:pPr>
        <w:numPr>
          <w:ilvl w:val="0"/>
          <w:numId w:val="2"/>
        </w:numPr>
        <w:tabs>
          <w:tab w:val="clear" w:pos="1020"/>
          <w:tab w:val="num" w:pos="99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И</w:t>
      </w:r>
      <w:r w:rsidR="00A02809" w:rsidRPr="0048779C">
        <w:rPr>
          <w:rFonts w:ascii="Times New Roman" w:hAnsi="Times New Roman"/>
          <w:sz w:val="26"/>
          <w:szCs w:val="26"/>
        </w:rPr>
        <w:t>спользование высококачественных измерительных средств, для получения оценок параметров</w:t>
      </w:r>
      <w:r w:rsidRPr="0048779C">
        <w:rPr>
          <w:rFonts w:ascii="Times New Roman" w:hAnsi="Times New Roman"/>
          <w:sz w:val="26"/>
          <w:szCs w:val="26"/>
        </w:rPr>
        <w:t xml:space="preserve"> сигналов с требуемой точностью.</w:t>
      </w:r>
    </w:p>
    <w:p w:rsidR="00A02809" w:rsidRPr="0048779C" w:rsidRDefault="00366D0A" w:rsidP="0048779C">
      <w:pPr>
        <w:numPr>
          <w:ilvl w:val="0"/>
          <w:numId w:val="2"/>
        </w:numPr>
        <w:spacing w:after="0" w:line="360" w:lineRule="auto"/>
        <w:ind w:left="0"/>
        <w:jc w:val="both"/>
        <w:rPr>
          <w:rFonts w:ascii="Times New Roman" w:hAnsi="Times New Roman"/>
          <w:sz w:val="26"/>
          <w:szCs w:val="26"/>
        </w:rPr>
      </w:pPr>
      <w:r w:rsidRPr="0048779C">
        <w:rPr>
          <w:rFonts w:ascii="Times New Roman" w:hAnsi="Times New Roman"/>
          <w:sz w:val="26"/>
          <w:szCs w:val="26"/>
        </w:rPr>
        <w:t>Н</w:t>
      </w:r>
      <w:r w:rsidR="00A02809" w:rsidRPr="0048779C">
        <w:rPr>
          <w:rFonts w:ascii="Times New Roman" w:hAnsi="Times New Roman"/>
          <w:sz w:val="26"/>
          <w:szCs w:val="26"/>
        </w:rPr>
        <w:t>аличие измерительных антенн и</w:t>
      </w:r>
      <w:r w:rsidRPr="0048779C">
        <w:rPr>
          <w:rFonts w:ascii="Times New Roman" w:hAnsi="Times New Roman"/>
          <w:sz w:val="26"/>
          <w:szCs w:val="26"/>
        </w:rPr>
        <w:t xml:space="preserve"> антенно-комутирующих устройств.</w:t>
      </w:r>
    </w:p>
    <w:p w:rsidR="00A02809" w:rsidRPr="0048779C" w:rsidRDefault="00366D0A" w:rsidP="0048779C">
      <w:pPr>
        <w:numPr>
          <w:ilvl w:val="0"/>
          <w:numId w:val="2"/>
        </w:numPr>
        <w:tabs>
          <w:tab w:val="clear" w:pos="1020"/>
          <w:tab w:val="num" w:pos="99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У</w:t>
      </w:r>
      <w:r w:rsidR="00A02809" w:rsidRPr="0048779C">
        <w:rPr>
          <w:rFonts w:ascii="Times New Roman" w:hAnsi="Times New Roman"/>
          <w:sz w:val="26"/>
          <w:szCs w:val="26"/>
        </w:rPr>
        <w:t>правление аппаратуры поста, в том числе режимов и параметров РПрУ с помощью персональной электронно-вычислительной машины (ПЭВМ), используемой одновременно как ус</w:t>
      </w:r>
      <w:r w:rsidRPr="0048779C">
        <w:rPr>
          <w:rFonts w:ascii="Times New Roman" w:hAnsi="Times New Roman"/>
          <w:sz w:val="26"/>
          <w:szCs w:val="26"/>
        </w:rPr>
        <w:t>тройство отображения информации.</w:t>
      </w:r>
    </w:p>
    <w:p w:rsidR="00A02809" w:rsidRPr="0048779C" w:rsidRDefault="00366D0A" w:rsidP="0048779C">
      <w:pPr>
        <w:numPr>
          <w:ilvl w:val="0"/>
          <w:numId w:val="2"/>
        </w:numPr>
        <w:tabs>
          <w:tab w:val="clear" w:pos="1020"/>
          <w:tab w:val="num" w:pos="99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Н</w:t>
      </w:r>
      <w:r w:rsidR="00A02809" w:rsidRPr="0048779C">
        <w:rPr>
          <w:rFonts w:ascii="Times New Roman" w:hAnsi="Times New Roman"/>
          <w:sz w:val="26"/>
          <w:szCs w:val="26"/>
        </w:rPr>
        <w:t>аличие устройств запоминания информации и ре</w:t>
      </w:r>
      <w:r w:rsidRPr="0048779C">
        <w:rPr>
          <w:rFonts w:ascii="Times New Roman" w:hAnsi="Times New Roman"/>
          <w:sz w:val="26"/>
          <w:szCs w:val="26"/>
        </w:rPr>
        <w:t>гистрации результатов измерений.</w:t>
      </w:r>
    </w:p>
    <w:p w:rsidR="00A02809" w:rsidRPr="0048779C" w:rsidRDefault="00366D0A" w:rsidP="0048779C">
      <w:pPr>
        <w:numPr>
          <w:ilvl w:val="0"/>
          <w:numId w:val="2"/>
        </w:numPr>
        <w:tabs>
          <w:tab w:val="clear" w:pos="1020"/>
          <w:tab w:val="num" w:pos="993"/>
        </w:tabs>
        <w:spacing w:after="0" w:line="360" w:lineRule="auto"/>
        <w:ind w:left="0" w:firstLine="645"/>
        <w:jc w:val="both"/>
        <w:rPr>
          <w:rFonts w:ascii="Times New Roman" w:hAnsi="Times New Roman"/>
          <w:sz w:val="26"/>
          <w:szCs w:val="26"/>
        </w:rPr>
      </w:pPr>
      <w:r w:rsidRPr="0048779C">
        <w:rPr>
          <w:rFonts w:ascii="Times New Roman" w:hAnsi="Times New Roman"/>
          <w:sz w:val="26"/>
          <w:szCs w:val="26"/>
        </w:rPr>
        <w:t>В</w:t>
      </w:r>
      <w:r w:rsidR="00A02809" w:rsidRPr="0048779C">
        <w:rPr>
          <w:rFonts w:ascii="Times New Roman" w:hAnsi="Times New Roman"/>
          <w:sz w:val="26"/>
          <w:szCs w:val="26"/>
        </w:rPr>
        <w:t>озможность обмена информацией с другими постами и службами.</w:t>
      </w:r>
    </w:p>
    <w:p w:rsidR="00A02809" w:rsidRPr="0048779C" w:rsidRDefault="00A02809" w:rsidP="0048779C">
      <w:pPr>
        <w:spacing w:after="0" w:line="360" w:lineRule="auto"/>
        <w:ind w:firstLine="645"/>
        <w:jc w:val="both"/>
        <w:rPr>
          <w:rFonts w:ascii="Times New Roman" w:hAnsi="Times New Roman"/>
          <w:sz w:val="26"/>
          <w:szCs w:val="26"/>
        </w:rPr>
      </w:pPr>
      <w:r w:rsidRPr="0048779C">
        <w:rPr>
          <w:rFonts w:ascii="Times New Roman" w:hAnsi="Times New Roman"/>
          <w:sz w:val="26"/>
          <w:szCs w:val="26"/>
        </w:rPr>
        <w:t>Таким образом, с учетом отмеченных выше общих требований, обобщенную структурную схему станции системы РМ можно представить в виде, изображенном на рис</w:t>
      </w:r>
      <w:r w:rsidR="00435813" w:rsidRPr="0048779C">
        <w:rPr>
          <w:rFonts w:ascii="Times New Roman" w:hAnsi="Times New Roman"/>
          <w:sz w:val="26"/>
          <w:szCs w:val="26"/>
        </w:rPr>
        <w:t xml:space="preserve">унке </w:t>
      </w:r>
      <w:r w:rsidRPr="0048779C">
        <w:rPr>
          <w:rFonts w:ascii="Times New Roman" w:hAnsi="Times New Roman"/>
          <w:sz w:val="26"/>
          <w:szCs w:val="26"/>
        </w:rPr>
        <w:t>1.2.</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Станция состоит из антенного устройства (АУ), РПрУ, анализатора параметров принимаемого сигнала (АС), пеленгационного устройства (ПУ), устройства запоминания и обработки результатов (УЗО), телеметрического устройства (ТУ) и аппаратуры контроля (АК).</w:t>
      </w:r>
    </w:p>
    <w:p w:rsidR="00A02809" w:rsidRPr="0048779C" w:rsidRDefault="006D3D60" w:rsidP="00E904A9">
      <w:pPr>
        <w:spacing w:after="0" w:line="360" w:lineRule="auto"/>
        <w:jc w:val="center"/>
        <w:rPr>
          <w:rFonts w:ascii="Times New Roman" w:hAnsi="Times New Roman"/>
          <w:sz w:val="26"/>
          <w:szCs w:val="26"/>
        </w:rPr>
      </w:pPr>
      <w:r>
        <w:rPr>
          <w:rFonts w:ascii="Times New Roman" w:hAnsi="Times New Roman"/>
          <w:noProof/>
          <w:sz w:val="26"/>
          <w:szCs w:val="26"/>
        </w:rPr>
        <w:pict>
          <v:group id="Group 2" o:spid="_x0000_s1036" style="position:absolute;left:0;text-align:left;margin-left:55.35pt;margin-top:23.2pt;width:373.35pt;height:134.1pt;z-index:251651072" coordorigin="2808,3193" coordsize="7467,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" o:allowincell="f">
            <v:rect id="Rectangle 3" o:spid="_x0000_s1037" style="position:absolute;left:2808;top:3193;width:7467;height:26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" strokecolor="white" strokeweight="0">
              <v:stroke dashstyle="dash"/>
              <v:textbox style="mso-next-textbox:#Rectangle 3">
                <w:txbxContent>
                  <w:p w:rsidR="00F166C3" w:rsidRDefault="00F166C3" w:rsidP="00A02809">
                    <w:pPr>
                      <w:rPr>
                        <w:sz w:val="24"/>
                      </w:rPr>
                    </w:pPr>
                    <w:r>
                      <w:rPr>
                        <w:sz w:val="24"/>
                      </w:rPr>
                      <w:t>АУ</w:t>
                    </w:r>
                  </w:p>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txbxContent>
              </v:textbox>
            </v:rect>
            <v:rect id="Rectangle 4" o:spid="_x0000_s1038" style="position:absolute;left:3546;top:3766;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">
              <v:textbox style="mso-next-textbox:#Rectangle 4" inset=",3.3mm">
                <w:txbxContent>
                  <w:p w:rsidR="00F166C3" w:rsidRDefault="00F166C3" w:rsidP="00A02809">
                    <w:pPr>
                      <w:jc w:val="center"/>
                      <w:rPr>
                        <w:sz w:val="24"/>
                      </w:rPr>
                    </w:pPr>
                    <w:r>
                      <w:rPr>
                        <w:sz w:val="24"/>
                      </w:rPr>
                      <w:t>РПрУ</w:t>
                    </w:r>
                  </w:p>
                </w:txbxContent>
              </v:textbox>
            </v:rect>
            <v:rect id="Rectangle 5" o:spid="_x0000_s1039" style="position:absolute;left:6057;top:3766;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">
              <v:textbox style="mso-next-textbox:#Rectangle 5" inset="0,3mm,0,0">
                <w:txbxContent>
                  <w:p w:rsidR="00F166C3" w:rsidRDefault="00F166C3" w:rsidP="00A02809">
                    <w:pPr>
                      <w:jc w:val="center"/>
                      <w:rPr>
                        <w:sz w:val="24"/>
                      </w:rPr>
                    </w:pPr>
                    <w:r>
                      <w:rPr>
                        <w:sz w:val="24"/>
                      </w:rPr>
                      <w:t>Ан</w:t>
                    </w:r>
                  </w:p>
                </w:txbxContent>
              </v:textbox>
            </v:rect>
            <v:rect id="Rectangle 6" o:spid="_x0000_s1040" style="position:absolute;left:8508;top:3766;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">
              <v:textbox style="mso-next-textbox:#Rectangle 6" inset=",3.3mm">
                <w:txbxContent>
                  <w:p w:rsidR="00F166C3" w:rsidRDefault="00F166C3" w:rsidP="00A02809">
                    <w:pPr>
                      <w:jc w:val="center"/>
                      <w:rPr>
                        <w:sz w:val="24"/>
                      </w:rPr>
                    </w:pPr>
                    <w:r>
                      <w:rPr>
                        <w:sz w:val="24"/>
                      </w:rPr>
                      <w:t>УЗО</w:t>
                    </w:r>
                  </w:p>
                </w:txbxContent>
              </v:textbox>
            </v:rect>
            <v:rect id="Rectangle 7" o:spid="_x0000_s1041" style="position:absolute;left:3546;top:5134;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">
              <v:textbox style="mso-next-textbox:#Rectangle 7" inset=",3.3mm">
                <w:txbxContent>
                  <w:p w:rsidR="00F166C3" w:rsidRDefault="00F166C3" w:rsidP="00A02809">
                    <w:pPr>
                      <w:jc w:val="center"/>
                      <w:rPr>
                        <w:sz w:val="24"/>
                      </w:rPr>
                    </w:pPr>
                    <w:r>
                      <w:rPr>
                        <w:sz w:val="24"/>
                      </w:rPr>
                      <w:t>ПУ</w:t>
                    </w:r>
                  </w:p>
                </w:txbxContent>
              </v:textbox>
            </v:rect>
            <v:rect id="Rectangle 8" o:spid="_x0000_s1042" style="position:absolute;left:6057;top:5134;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">
              <v:textbox style="mso-next-textbox:#Rectangle 8" inset=",3.3mm">
                <w:txbxContent>
                  <w:p w:rsidR="00F166C3" w:rsidRDefault="00F166C3" w:rsidP="00A02809">
                    <w:pPr>
                      <w:jc w:val="center"/>
                      <w:rPr>
                        <w:sz w:val="24"/>
                      </w:rPr>
                    </w:pPr>
                    <w:r>
                      <w:rPr>
                        <w:sz w:val="24"/>
                      </w:rPr>
                      <w:t>ТУ</w:t>
                    </w:r>
                  </w:p>
                </w:txbxContent>
              </v:textbox>
            </v:rect>
            <v:rect id="Rectangle 9" o:spid="_x0000_s1043" style="position:absolute;left:8508;top:5134;width:171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">
              <v:textbox style="mso-next-textbox:#Rectangle 9" inset=",3.3mm">
                <w:txbxContent>
                  <w:p w:rsidR="00F166C3" w:rsidRDefault="00F166C3" w:rsidP="00A02809">
                    <w:pPr>
                      <w:jc w:val="center"/>
                      <w:rPr>
                        <w:sz w:val="24"/>
                      </w:rPr>
                    </w:pPr>
                    <w:r>
                      <w:rPr>
                        <w:sz w:val="24"/>
                      </w:rPr>
                      <w:t>АК</w:t>
                    </w:r>
                  </w:p>
                </w:txbxContent>
              </v:textbox>
            </v:rect>
            <v:line id="Line 10" o:spid="_x0000_s1044" style="position:absolute;flip:y;visibility:visible" from="3093,3196" to="3093,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"/>
            <v:line id="Line 11" o:spid="_x0000_s1045" style="position:absolute;flip:y;visibility:visible" from="3093,3196" to="332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"/>
            <v:line id="Line 12" o:spid="_x0000_s1046" style="position:absolute;flip:x y;visibility:visible" from="2865,3196" to="3093,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"/>
            <v:line id="Line 13" o:spid="_x0000_s1047" style="position:absolute;visibility:visible" from="3834,4450" to="383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lIxQAAANwAAAAPAAAAZHJzL2Rvd25yZXYueG1sRI9BawIx&#10;FITvBf9DeIK3ml1pq6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CbUPlIxQAAANwAAAAP&#10;AAAAAAAAAAAAAAAAAAcCAABkcnMvZG93bnJldi54bWxQSwUGAAAAAAMAAwC3AAAA+QIAAAAA&#10;">
              <v:stroke endarrow="block"/>
            </v:line>
            <v:line id="Line 14" o:spid="_x0000_s1048" style="position:absolute;visibility:visible" from="3093,4108" to="3549,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c/xQAAANwAAAAPAAAAZHJzL2Rvd25yZXYueG1sRI9PawIx&#10;FMTvBb9DeIXealZp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Brgmc/xQAAANwAAAAP&#10;AAAAAAAAAAAAAAAAAAcCAABkcnMvZG93bnJldi54bWxQSwUGAAAAAAMAAwC3AAAA+QIAAAAA&#10;">
              <v:stroke endarrow="block"/>
            </v:line>
            <v:line id="Line 15" o:spid="_x0000_s1049" style="position:absolute;visibility:visible" from="5259,4108" to="6057,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">
              <v:stroke endarrow="block"/>
            </v:line>
            <v:line id="Line 16" o:spid="_x0000_s1050" style="position:absolute;visibility:visible" from="7767,3880" to="8508,3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">
              <v:stroke startarrow="block" endarrow="block"/>
            </v:line>
            <v:line id="Line 17" o:spid="_x0000_s1051" style="position:absolute;visibility:visible" from="4974,4450" to="497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">
              <v:stroke dashstyle="dash" startarrow="block" endarrow="block"/>
            </v:line>
            <v:line id="Line 18" o:spid="_x0000_s1052" style="position:absolute;visibility:visible" from="9933,4450" to="9933,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">
              <v:stroke dashstyle="dash" startarrow="block" endarrow="block"/>
            </v:line>
            <v:line id="Line 19" o:spid="_x0000_s1053" style="position:absolute;visibility:visible" from="7425,4450" to="7425,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">
              <v:stroke dashstyle="dash" startarrow="block" endarrow="block"/>
            </v:line>
            <v:line id="Line 20" o:spid="_x0000_s1054" style="position:absolute;flip:y;visibility:visible" from="4347,4621" to="4347,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"/>
            <v:line id="Line 21" o:spid="_x0000_s1055" style="position:absolute;visibility:visible" from="4347,4621" to="8109,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22" o:spid="_x0000_s1056" style="position:absolute;flip:y;visibility:visible" from="8109,4279" to="8109,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Line 23" o:spid="_x0000_s1057" style="position:absolute;visibility:visible" from="8109,4279" to="8508,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Line 24" o:spid="_x0000_s1058" style="position:absolute;visibility:visible" from="8793,4450" to="8793,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line id="Line 25" o:spid="_x0000_s1059" style="position:absolute;flip:x;visibility:visible" from="6342,4735" to="8793,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Line 26" o:spid="_x0000_s1060" style="position:absolute;visibility:visible" from="6342,4735" to="6342,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line id="Line 27" o:spid="_x0000_s1061" style="position:absolute;visibility:visible" from="4974,4906" to="7425,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">
              <v:stroke dashstyle="dash" startarrow="oval" startarrowwidth="narrow" startarrowlength="short" endarrow="oval" endarrowwidth="narrow" endarrowlength="short"/>
            </v:line>
            <v:line id="Line 28" o:spid="_x0000_s1062" style="position:absolute;visibility:visible" from="7425,4906" to="9933,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">
              <v:stroke dashstyle="dash" startarrow="oval" startarrowwidth="narrow" startarrowlength="short" endarrow="oval" endarrowwidth="narrow" endarrowlength="short"/>
            </v:line>
          </v:group>
        </w:pict>
      </w: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48779C" w:rsidRDefault="0048779C" w:rsidP="0048779C">
      <w:pPr>
        <w:spacing w:after="0" w:line="360" w:lineRule="auto"/>
        <w:jc w:val="center"/>
        <w:rPr>
          <w:rFonts w:ascii="Times New Roman" w:hAnsi="Times New Roman"/>
          <w:noProof/>
          <w:sz w:val="26"/>
          <w:szCs w:val="26"/>
        </w:rPr>
      </w:pPr>
    </w:p>
    <w:p w:rsidR="0048779C" w:rsidRDefault="0048779C" w:rsidP="0048779C">
      <w:pPr>
        <w:spacing w:after="0" w:line="360" w:lineRule="auto"/>
        <w:jc w:val="center"/>
        <w:rPr>
          <w:rFonts w:ascii="Times New Roman" w:hAnsi="Times New Roman"/>
          <w:noProof/>
          <w:sz w:val="26"/>
          <w:szCs w:val="26"/>
        </w:rPr>
      </w:pPr>
    </w:p>
    <w:p w:rsidR="0048779C" w:rsidRDefault="0048779C" w:rsidP="0048779C">
      <w:pPr>
        <w:spacing w:after="0" w:line="360" w:lineRule="auto"/>
        <w:jc w:val="center"/>
        <w:rPr>
          <w:rFonts w:ascii="Times New Roman" w:hAnsi="Times New Roman"/>
          <w:noProof/>
          <w:sz w:val="26"/>
          <w:szCs w:val="26"/>
        </w:rPr>
      </w:pPr>
    </w:p>
    <w:p w:rsidR="008412E1" w:rsidRPr="0048779C" w:rsidRDefault="00A02809" w:rsidP="0048779C">
      <w:pPr>
        <w:spacing w:after="0" w:line="360" w:lineRule="auto"/>
        <w:jc w:val="center"/>
        <w:rPr>
          <w:rFonts w:ascii="Times New Roman" w:hAnsi="Times New Roman"/>
          <w:sz w:val="26"/>
          <w:szCs w:val="26"/>
        </w:rPr>
      </w:pPr>
      <w:r w:rsidRPr="0048779C">
        <w:rPr>
          <w:rFonts w:ascii="Times New Roman" w:hAnsi="Times New Roman"/>
          <w:noProof/>
          <w:sz w:val="26"/>
          <w:szCs w:val="26"/>
        </w:rPr>
        <w:t>Рис</w:t>
      </w:r>
      <w:r w:rsidR="00435813" w:rsidRPr="0048779C">
        <w:rPr>
          <w:rFonts w:ascii="Times New Roman" w:hAnsi="Times New Roman"/>
          <w:noProof/>
          <w:sz w:val="26"/>
          <w:szCs w:val="26"/>
        </w:rPr>
        <w:t xml:space="preserve">унок </w:t>
      </w:r>
      <w:r w:rsidRPr="0048779C">
        <w:rPr>
          <w:rFonts w:ascii="Times New Roman" w:hAnsi="Times New Roman"/>
          <w:noProof/>
          <w:sz w:val="26"/>
          <w:szCs w:val="26"/>
        </w:rPr>
        <w:t>1.2</w:t>
      </w:r>
      <w:r w:rsidR="008412E1" w:rsidRPr="0048779C">
        <w:rPr>
          <w:rFonts w:ascii="Times New Roman" w:hAnsi="Times New Roman"/>
          <w:noProof/>
          <w:sz w:val="26"/>
          <w:szCs w:val="26"/>
        </w:rPr>
        <w:t>-</w:t>
      </w:r>
      <w:r w:rsidR="008412E1" w:rsidRPr="0048779C">
        <w:rPr>
          <w:rFonts w:ascii="Times New Roman" w:hAnsi="Times New Roman"/>
          <w:sz w:val="26"/>
          <w:szCs w:val="26"/>
        </w:rPr>
        <w:t>Обобщенная структурная схема станции радиомониторинга</w:t>
      </w:r>
    </w:p>
    <w:p w:rsidR="00A02809" w:rsidRPr="0048779C" w:rsidRDefault="00366D0A" w:rsidP="0048779C">
      <w:pPr>
        <w:spacing w:after="0" w:line="336" w:lineRule="auto"/>
        <w:jc w:val="both"/>
        <w:rPr>
          <w:rFonts w:ascii="Times New Roman" w:hAnsi="Times New Roman"/>
          <w:sz w:val="26"/>
          <w:szCs w:val="26"/>
        </w:rPr>
      </w:pPr>
      <w:r w:rsidRPr="0048779C">
        <w:rPr>
          <w:rFonts w:ascii="Times New Roman" w:hAnsi="Times New Roman"/>
          <w:noProof/>
          <w:sz w:val="26"/>
          <w:szCs w:val="26"/>
        </w:rPr>
        <w:tab/>
      </w:r>
      <w:r w:rsidR="00A02809" w:rsidRPr="0048779C">
        <w:rPr>
          <w:rFonts w:ascii="Times New Roman" w:hAnsi="Times New Roman"/>
          <w:sz w:val="26"/>
          <w:szCs w:val="26"/>
        </w:rPr>
        <w:t xml:space="preserve">АУ предназначено для приема сигналов ИРИ. Она должна быть широкополосной, чтобы работать во всем  рабочем диапазоне частот и обеспечивать </w:t>
      </w:r>
      <w:r w:rsidR="00A02809" w:rsidRPr="0048779C">
        <w:rPr>
          <w:rFonts w:ascii="Times New Roman" w:hAnsi="Times New Roman"/>
          <w:sz w:val="26"/>
          <w:szCs w:val="26"/>
        </w:rPr>
        <w:lastRenderedPageBreak/>
        <w:t xml:space="preserve">пеленгование разведываемого ИРИ. Кроме того, антенны станции РМ должны иметь минимальные боковые лепестки и обеспечивать хорошую ЭМС с другими РЭС. В противном случае возможно ложное определение направления на пеленгуемый источник. </w:t>
      </w:r>
    </w:p>
    <w:p w:rsidR="00A02809" w:rsidRPr="0048779C" w:rsidRDefault="00A02809" w:rsidP="0048779C">
      <w:pPr>
        <w:spacing w:after="0" w:line="336" w:lineRule="auto"/>
        <w:jc w:val="both"/>
        <w:rPr>
          <w:rFonts w:ascii="Times New Roman" w:hAnsi="Times New Roman"/>
          <w:sz w:val="26"/>
          <w:szCs w:val="26"/>
        </w:rPr>
      </w:pPr>
      <w:r w:rsidRPr="0048779C">
        <w:rPr>
          <w:rFonts w:ascii="Times New Roman" w:hAnsi="Times New Roman"/>
          <w:sz w:val="26"/>
          <w:szCs w:val="26"/>
        </w:rPr>
        <w:tab/>
        <w:t>РПрУ станции системы РМ характеризуются следующими основными параметрами: перекрываемым диапазоном частот, временем перестройки, чувствительностью, точностью определения параметров принимаемых сигналов, разрешающей способностью, способом поиска разведываемого радиосигнала и вероятностью его обнаружения.</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Наиболее важной технической характеристикой РПрУ является полный диапазон частот, в котором с его помощью осуществляется мониторинг радиосигналов. Желательно, чтобы одно РПрУ перекрывало весь рабочий диапазон частот.  </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АС служит для оценки параметров и опознавания образа разведываемого РЭС. С его помощью, например могут измеряться временные, спектральные и энергетические параметры принимаемых сигналов. Сравнение анализаторов между собой производится по количеству измеряемых параметров, диапазону измерений, точности и разрешающей способности.</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ПУ определяет направление на ИРИ и его координаты. К ПУ предъявляются высокие требования по следующим параметрам: быстродействию, точности пеленгации, разрешающей способности по угловым координатам.</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УЗО обеспечивает автоматическое запоминание параметров каждого из принимаемых сигналов: частоты, длительности, уровня и т.д. Опознавание образа производится оператором станции с помощью ПЭВМ. Параметры принимаемых сигналов могут запоминаться путем их записи на электронные носители информации или выводится на бумажные носители с помощью принтера. </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ТУ используется для передачи полученной информации на пункты ее сбора и обработки.</w:t>
      </w:r>
    </w:p>
    <w:p w:rsidR="00A02809" w:rsidRPr="0048779C" w:rsidRDefault="00A02809" w:rsidP="0048779C">
      <w:pPr>
        <w:spacing w:after="0" w:line="336" w:lineRule="auto"/>
        <w:jc w:val="both"/>
        <w:rPr>
          <w:rFonts w:ascii="Times New Roman" w:hAnsi="Times New Roman"/>
          <w:sz w:val="26"/>
          <w:szCs w:val="26"/>
        </w:rPr>
      </w:pPr>
      <w:r w:rsidRPr="0048779C">
        <w:rPr>
          <w:rFonts w:ascii="Times New Roman" w:hAnsi="Times New Roman"/>
          <w:sz w:val="26"/>
          <w:szCs w:val="26"/>
        </w:rPr>
        <w:tab/>
        <w:t>АК обеспечивает автоматический или полуавтоматический контроль, за работой отдельных блоков станции. С ее помощью осуществляется управление станцией РМ в целом. Важной функцией аппаратуры контроля является выдача необходимых сигналов при отказе отдельных элементов станции.</w:t>
      </w:r>
    </w:p>
    <w:p w:rsidR="00A02809" w:rsidRPr="0048779C" w:rsidRDefault="00A02809" w:rsidP="0048779C">
      <w:pPr>
        <w:spacing w:after="0" w:line="360" w:lineRule="auto"/>
        <w:jc w:val="both"/>
        <w:rPr>
          <w:rFonts w:ascii="Times New Roman" w:hAnsi="Times New Roman"/>
          <w:sz w:val="26"/>
          <w:szCs w:val="26"/>
        </w:rPr>
      </w:pPr>
    </w:p>
    <w:p w:rsidR="00A02809" w:rsidRPr="00E904A9" w:rsidRDefault="00435813" w:rsidP="00E904A9">
      <w:pPr>
        <w:pStyle w:val="2"/>
        <w:spacing w:line="360" w:lineRule="auto"/>
        <w:jc w:val="center"/>
        <w:rPr>
          <w:sz w:val="26"/>
          <w:szCs w:val="26"/>
        </w:rPr>
      </w:pPr>
      <w:bookmarkStart w:id="8" w:name="_Toc515200706"/>
      <w:r w:rsidRPr="00E904A9">
        <w:rPr>
          <w:sz w:val="26"/>
          <w:szCs w:val="26"/>
        </w:rPr>
        <w:lastRenderedPageBreak/>
        <w:t>1.4</w:t>
      </w:r>
      <w:r w:rsidR="00A02809" w:rsidRPr="00E904A9">
        <w:rPr>
          <w:sz w:val="26"/>
          <w:szCs w:val="26"/>
        </w:rPr>
        <w:t xml:space="preserve">  Анализ методов радиомониторинга</w:t>
      </w:r>
      <w:bookmarkEnd w:id="8"/>
    </w:p>
    <w:p w:rsidR="00A02809" w:rsidRPr="0048779C" w:rsidRDefault="00A02809" w:rsidP="00E904A9">
      <w:pPr>
        <w:pStyle w:val="a9"/>
        <w:spacing w:line="360" w:lineRule="auto"/>
        <w:ind w:firstLine="709"/>
        <w:jc w:val="both"/>
        <w:rPr>
          <w:b w:val="0"/>
          <w:sz w:val="26"/>
          <w:szCs w:val="26"/>
        </w:rPr>
      </w:pPr>
      <w:r w:rsidRPr="0048779C">
        <w:rPr>
          <w:b w:val="0"/>
          <w:sz w:val="26"/>
          <w:szCs w:val="26"/>
        </w:rPr>
        <w:t>Для решения основной задачи РМ - определения местоположения ИРИ, необходимо использовать систему из нескольких станций РМ, разнесенных в пространстве. АнС стационарных пеленгаторов располагаются, как правило, на крышах преобладающих по высоте зданий по окружности, охватывающей контролируемый район. Минимальное число пеленгаторов для определения местоположения ИРИ  - два, однако  при этом существуют зоны, где определение местоположения ИРИ невозможно, поэтому оптимальное количество пеленгаторов - не менее трех. В этом случае, для определения местоположения получается треугольник, и при известном качестве пеленгов можно рассчитать положение наиболее вероятной точки, которая принимается за оценку местоположения ИРИ.  Такой метод определения местоположения ИРИ получил название триангуляционный.</w:t>
      </w:r>
    </w:p>
    <w:p w:rsidR="00A02809" w:rsidRPr="0048779C" w:rsidRDefault="00A02809" w:rsidP="0048779C">
      <w:pPr>
        <w:pStyle w:val="a9"/>
        <w:spacing w:line="360" w:lineRule="auto"/>
        <w:ind w:firstLine="709"/>
        <w:jc w:val="both"/>
        <w:rPr>
          <w:b w:val="0"/>
          <w:sz w:val="26"/>
          <w:szCs w:val="26"/>
        </w:rPr>
      </w:pPr>
      <w:r w:rsidRPr="0048779C">
        <w:rPr>
          <w:b w:val="0"/>
          <w:sz w:val="26"/>
          <w:szCs w:val="26"/>
        </w:rPr>
        <w:t>Необходимо отметить, что для триангуляционного метода определения местоположения ИРИ не обязательно использовать только стационарные пеленгаторы. Пеленгаторы могут быть мобильными и перемещаться в пространстве, но при этом необходимо, чтобы законы их движения были бы известны и временные зависимости собственных мгновенных координат учитывались бы при обработке полученной информации.</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общая система местоопределения может включать в себя один пост РМ в центре города, на превалирующем по высоте здании, комплект необслуживаемых пеленгаторов по радиусу города, мобильные станции РМ (для поиска ИРИ, работы по области, республике и решения задач, связанных с выездом на место) и несколько удаленных постов с возможностью их удаленного управления из центра управления. Схема та</w:t>
      </w:r>
      <w:r w:rsidR="004424B7" w:rsidRPr="0048779C">
        <w:rPr>
          <w:rFonts w:ascii="Times New Roman" w:hAnsi="Times New Roman"/>
          <w:sz w:val="26"/>
          <w:szCs w:val="26"/>
        </w:rPr>
        <w:t xml:space="preserve">кой системы представлена на рисунке </w:t>
      </w:r>
      <w:r w:rsidR="00FC3949" w:rsidRPr="0048779C">
        <w:rPr>
          <w:rFonts w:ascii="Times New Roman" w:hAnsi="Times New Roman"/>
          <w:sz w:val="26"/>
          <w:szCs w:val="26"/>
        </w:rPr>
        <w:t>1.3</w:t>
      </w:r>
      <w:r w:rsidRPr="0048779C">
        <w:rPr>
          <w:rFonts w:ascii="Times New Roman" w:hAnsi="Times New Roman"/>
          <w:sz w:val="26"/>
          <w:szCs w:val="26"/>
        </w:rPr>
        <w:t>.</w:t>
      </w:r>
    </w:p>
    <w:p w:rsidR="00A02809"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noProof/>
          <w:sz w:val="26"/>
          <w:szCs w:val="26"/>
        </w:rPr>
        <w:t xml:space="preserve">Центральный </w:t>
      </w:r>
      <w:r w:rsidRPr="0048779C">
        <w:rPr>
          <w:rFonts w:ascii="Times New Roman" w:hAnsi="Times New Roman"/>
          <w:sz w:val="26"/>
          <w:szCs w:val="26"/>
        </w:rPr>
        <w:t xml:space="preserve">пост РМ - это полный комплект радиоаппаратуры (пеленгатор, обнаружитель и т.д.). </w:t>
      </w:r>
    </w:p>
    <w:p w:rsidR="0048779C" w:rsidRDefault="0048779C" w:rsidP="0048779C">
      <w:pPr>
        <w:spacing w:after="0" w:line="360" w:lineRule="auto"/>
        <w:ind w:firstLine="720"/>
        <w:jc w:val="both"/>
        <w:rPr>
          <w:rFonts w:ascii="Times New Roman" w:hAnsi="Times New Roman"/>
          <w:sz w:val="26"/>
          <w:szCs w:val="26"/>
        </w:rPr>
      </w:pPr>
    </w:p>
    <w:p w:rsidR="0048779C" w:rsidRDefault="0048779C" w:rsidP="0048779C">
      <w:pPr>
        <w:spacing w:after="0" w:line="360" w:lineRule="auto"/>
        <w:ind w:firstLine="720"/>
        <w:jc w:val="both"/>
        <w:rPr>
          <w:rFonts w:ascii="Times New Roman" w:hAnsi="Times New Roman"/>
          <w:sz w:val="26"/>
          <w:szCs w:val="26"/>
        </w:rPr>
      </w:pPr>
    </w:p>
    <w:p w:rsidR="0048779C" w:rsidRPr="0048779C" w:rsidRDefault="0048779C" w:rsidP="0048779C">
      <w:pPr>
        <w:spacing w:after="0" w:line="360" w:lineRule="auto"/>
        <w:ind w:firstLine="720"/>
        <w:jc w:val="both"/>
        <w:rPr>
          <w:rFonts w:ascii="Times New Roman" w:hAnsi="Times New Roman"/>
          <w:sz w:val="26"/>
          <w:szCs w:val="26"/>
        </w:rPr>
      </w:pPr>
    </w:p>
    <w:p w:rsidR="001D1D9E" w:rsidRPr="0048779C" w:rsidRDefault="001D1D9E" w:rsidP="0048779C">
      <w:pPr>
        <w:spacing w:after="0" w:line="360" w:lineRule="auto"/>
        <w:jc w:val="both"/>
        <w:rPr>
          <w:rFonts w:ascii="Times New Roman" w:hAnsi="Times New Roman"/>
          <w:noProof/>
          <w:sz w:val="26"/>
          <w:szCs w:val="26"/>
        </w:rPr>
      </w:pPr>
    </w:p>
    <w:p w:rsidR="00A02809" w:rsidRPr="0048779C" w:rsidRDefault="006D3D60" w:rsidP="0048779C">
      <w:pPr>
        <w:spacing w:after="0" w:line="360" w:lineRule="auto"/>
        <w:jc w:val="both"/>
        <w:rPr>
          <w:rFonts w:ascii="Times New Roman" w:hAnsi="Times New Roman"/>
          <w:noProof/>
          <w:sz w:val="26"/>
          <w:szCs w:val="26"/>
        </w:rPr>
      </w:pPr>
      <w:r>
        <w:rPr>
          <w:rFonts w:ascii="Times New Roman" w:hAnsi="Times New Roman"/>
          <w:noProof/>
          <w:sz w:val="26"/>
          <w:szCs w:val="26"/>
        </w:rPr>
        <w:pict>
          <v:rect id="Rectangle 214" o:spid="_x0000_s1063" style="position:absolute;left:0;text-align:left;margin-left:14.85pt;margin-top:1.85pt;width:444.6pt;height:239.4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" o:allowincell="f" strokecolor="white" strokeweight="0">
            <v:stroke dashstyle="dash"/>
            <v:textbox style="mso-next-textbox:#Rectangle 214">
              <w:txbxContent>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p>
                <w:p w:rsidR="00F166C3" w:rsidRDefault="00F166C3" w:rsidP="00A02809">
                  <w:pPr>
                    <w:rPr>
                      <w:sz w:val="24"/>
                    </w:rPr>
                  </w:pPr>
                  <w:r>
                    <w:rPr>
                      <w:sz w:val="24"/>
                    </w:rPr>
                    <w:t xml:space="preserve">                                                                                                                 Мобильная</w:t>
                  </w:r>
                </w:p>
                <w:p w:rsidR="00F166C3" w:rsidRDefault="00F166C3" w:rsidP="00A02809">
                  <w:pPr>
                    <w:rPr>
                      <w:sz w:val="24"/>
                    </w:rPr>
                  </w:pPr>
                  <w:r>
                    <w:rPr>
                      <w:sz w:val="24"/>
                    </w:rPr>
                    <w:t xml:space="preserve">                                                                                                                станция РМ</w:t>
                  </w:r>
                </w:p>
                <w:p w:rsidR="00F166C3" w:rsidRDefault="00F166C3" w:rsidP="00A02809">
                  <w:pPr>
                    <w:rPr>
                      <w:sz w:val="24"/>
                    </w:rPr>
                  </w:pPr>
                </w:p>
                <w:p w:rsidR="00F166C3" w:rsidRDefault="00F166C3" w:rsidP="00A02809">
                  <w:pPr>
                    <w:rPr>
                      <w:sz w:val="24"/>
                    </w:rPr>
                  </w:pPr>
                </w:p>
              </w:txbxContent>
            </v:textbox>
          </v:rect>
        </w:pict>
      </w:r>
    </w:p>
    <w:p w:rsidR="00A02809" w:rsidRPr="0048779C" w:rsidRDefault="006D3D60" w:rsidP="0048779C">
      <w:pPr>
        <w:spacing w:after="0" w:line="360" w:lineRule="auto"/>
        <w:jc w:val="both"/>
        <w:rPr>
          <w:rFonts w:ascii="Times New Roman" w:hAnsi="Times New Roman"/>
          <w:noProof/>
          <w:sz w:val="26"/>
          <w:szCs w:val="26"/>
        </w:rPr>
      </w:pPr>
      <w:r>
        <w:rPr>
          <w:rFonts w:ascii="Times New Roman" w:hAnsi="Times New Roman"/>
          <w:noProof/>
          <w:sz w:val="26"/>
          <w:szCs w:val="26"/>
        </w:rPr>
        <w:lastRenderedPageBreak/>
        <w:pict>
          <v:group id="Group 215" o:spid="_x0000_s1064" style="position:absolute;left:0;text-align:left;margin-left:26.75pt;margin-top:1.05pt;width:444.6pt;height:222.75pt;z-index:251655168" coordorigin="1998,2508" coordsize="8892,4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" o:allowincell="f">
            <v:rect id="Rectangle 216" o:spid="_x0000_s1065" style="position:absolute;left:1998;top:2679;width:228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">
              <v:textbox style="mso-next-textbox:#Rectangle 216">
                <w:txbxContent>
                  <w:p w:rsidR="00F166C3" w:rsidRPr="004424B7" w:rsidRDefault="00F166C3" w:rsidP="00A02809">
                    <w:pPr>
                      <w:jc w:val="center"/>
                    </w:pPr>
                    <w:r w:rsidRPr="004424B7">
                      <w:t>Периферийная станция РМ</w:t>
                    </w:r>
                  </w:p>
                </w:txbxContent>
              </v:textbox>
            </v:rect>
            <v:rect id="Rectangle 217" o:spid="_x0000_s1066" style="position:absolute;left:3195;top:3762;width:2565;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">
              <v:textbox style="mso-next-textbox:#Rectangle 217">
                <w:txbxContent>
                  <w:p w:rsidR="00F166C3" w:rsidRDefault="00F166C3" w:rsidP="00A02809">
                    <w:pPr>
                      <w:jc w:val="center"/>
                      <w:rPr>
                        <w:sz w:val="24"/>
                      </w:rPr>
                    </w:pPr>
                    <w:r>
                      <w:rPr>
                        <w:sz w:val="24"/>
                      </w:rPr>
                      <w:t>Стационарный пост РМ</w:t>
                    </w:r>
                  </w:p>
                </w:txbxContent>
              </v:textbox>
            </v:rect>
            <v:rect id="Rectangle 218" o:spid="_x0000_s1067" style="position:absolute;left:1998;top:5187;width:228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">
              <v:textbox style="mso-next-textbox:#Rectangle 218">
                <w:txbxContent>
                  <w:p w:rsidR="00F166C3" w:rsidRPr="004424B7" w:rsidRDefault="00F166C3" w:rsidP="00A02809">
                    <w:pPr>
                      <w:jc w:val="center"/>
                    </w:pPr>
                    <w:r w:rsidRPr="004424B7">
                      <w:t>Периферийная станция РМ</w:t>
                    </w:r>
                  </w:p>
                </w:txbxContent>
              </v:textbox>
            </v:rect>
            <v:rect id="Rectangle 219" o:spid="_x0000_s1068" style="position:absolute;left:6786;top:2508;width:228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">
              <v:textbox style="mso-next-textbox:#Rectangle 219">
                <w:txbxContent>
                  <w:p w:rsidR="00F166C3" w:rsidRPr="004424B7" w:rsidRDefault="00F166C3" w:rsidP="00A02809">
                    <w:pPr>
                      <w:jc w:val="center"/>
                    </w:pPr>
                    <w:r>
                      <w:rPr>
                        <w:sz w:val="24"/>
                      </w:rPr>
                      <w:t>П</w:t>
                    </w:r>
                    <w:r w:rsidRPr="004424B7">
                      <w:t>ериферийная станция РМ</w:t>
                    </w:r>
                  </w:p>
                </w:txbxContent>
              </v:textbox>
            </v:rect>
            <v:rect id="Rectangle 220" o:spid="_x0000_s1069" style="position:absolute;left:6843;top:5985;width:228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">
              <v:textbox style="mso-next-textbox:#Rectangle 220">
                <w:txbxContent>
                  <w:p w:rsidR="00F166C3" w:rsidRPr="004424B7" w:rsidRDefault="00F166C3" w:rsidP="00A02809">
                    <w:pPr>
                      <w:jc w:val="center"/>
                    </w:pPr>
                    <w:r w:rsidRPr="004424B7">
                      <w:t>Периферийная станция РМ</w:t>
                    </w:r>
                  </w:p>
                </w:txbxContent>
              </v:textbox>
            </v:rect>
            <v:group id="Group 221" o:spid="_x0000_s1070" style="position:absolute;left:7014;top:4560;width:1519;height:741" coordorigin="3733,11457" coordsize="1519,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oval id="Oval 222" o:spid="_x0000_s1071" style="position:absolute;left:3876;top:11913;width:28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"/>
              <v:oval id="Oval 223" o:spid="_x0000_s1072" style="position:absolute;left:4845;top:11913;width:285;height:2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"/>
              <v:line id="Line 224" o:spid="_x0000_s1073" style="position:absolute;visibility:visible" from="4161,12084" to="4845,1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225" o:spid="_x0000_s1074" style="position:absolute;flip:x y;visibility:visible" from="3762,11970" to="387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"/>
              <v:shape id="Freeform 226" o:spid="_x0000_s1075" style="position:absolute;left:5130;top:11682;width:122;height:40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" path="m,402c52,378,106,355,114,288,122,221,60,60,45,e" filled="f">
                <v:path arrowok="t" o:connecttype="custom" o:connectlocs="0,402;114,288;45,0" o:connectangles="0,0,0"/>
              </v:shape>
              <v:shape id="Freeform 227" o:spid="_x0000_s1076" style="position:absolute;left:3822;top:11571;width:1353;height:228;visibility:visible;mso-wrap-style:square;v-text-anchor:top" coordsize="135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" path="m1353,111l1254,,399,,228,171,,228e" filled="f">
                <v:path arrowok="t" o:connecttype="custom" o:connectlocs="1353,111;1254,0;399,0;228,171;0,228" o:connectangles="0,0,0,0,0"/>
              </v:shape>
              <v:shape id="Freeform 228" o:spid="_x0000_s1077" style="position:absolute;left:3733;top:11799;width:80;height:174;visibility:visible;mso-wrap-style:square;v-text-anchor:top" coordsize="8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" path="m29,174c26,161,,125,8,96,16,67,65,20,80,e" filled="f">
                <v:path arrowok="t" o:connecttype="custom" o:connectlocs="29,174;8,96;80,0" o:connectangles="0,0,0"/>
              </v:shape>
              <v:shape id="Freeform 229" o:spid="_x0000_s1078" style="position:absolute;left:4047;top:11571;width:1107;height:204;visibility:visible;mso-wrap-style:square;v-text-anchor:top" coordsize="110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" path="m,171r30,33l1089,204r18,-45l1026,e" filled="f">
                <v:path arrowok="t" o:connecttype="custom" o:connectlocs="0,171;30,204;1089,204;1107,159;1026,0" o:connectangles="0,0,0,0,0"/>
              </v:shape>
              <v:shape id="Freeform 230" o:spid="_x0000_s1079" style="position:absolute;left:4317;top:11571;width:129;height:204;visibility:visible;mso-wrap-style:square;v-text-anchor:top" coordsize="12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" path="m129,l,204e" filled="f">
                <v:path arrowok="t" o:connecttype="custom" o:connectlocs="129,0;0,204" o:connectangles="0,0"/>
              </v:shape>
              <v:shape id="Freeform 231" o:spid="_x0000_s1080" style="position:absolute;left:4674;top:11571;width:69;height:204;visibility:visible;mso-wrap-style:square;v-text-anchor:top" coordsize="6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" path="m,l69,204e" filled="f">
                <v:path arrowok="t" o:connecttype="custom" o:connectlocs="0,0;69,204" o:connectangles="0,0"/>
              </v:shape>
              <v:shape id="Freeform 232" o:spid="_x0000_s1081" style="position:absolute;left:4560;top:11457;width:399;height:114;visibility:visible;mso-wrap-style:square;v-text-anchor:top" coordsize="39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" path="m,114l,,399,r,114e" filled="f">
                <v:path arrowok="t" o:connecttype="custom" o:connectlocs="0,114;0,0;399,0;399,114" o:connectangles="0,0,0,0"/>
              </v:shape>
            </v:group>
            <v:line id="Line 233" o:spid="_x0000_s1082" style="position:absolute;flip:y;visibility:visible" from="5304,2793" to="6786,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">
              <v:stroke startarrow="block" endarrow="block"/>
            </v:line>
            <v:line id="Line 234" o:spid="_x0000_s1083" style="position:absolute;visibility:visible" from="5760,3876" to="8610,3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">
              <v:stroke startarrow="block" endarrow="block"/>
            </v:line>
            <v:line id="Line 235" o:spid="_x0000_s1084" style="position:absolute;visibility:visible" from="4734,4503" to="6843,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">
              <v:stroke startarrow="block" endarrow="block"/>
            </v:line>
            <v:line id="Line 236" o:spid="_x0000_s1085" style="position:absolute;flip:x;visibility:visible" from="3309,4503" to="3708,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">
              <v:stroke startarrow="block" endarrow="block"/>
            </v:line>
            <v:line id="Line 237" o:spid="_x0000_s1086" style="position:absolute;flip:x y;visibility:visible" from="3309,3363" to="3708,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">
              <v:stroke startarrow="block" endarrow="block"/>
            </v:line>
            <v:line id="Line 238" o:spid="_x0000_s1087" style="position:absolute;visibility:visible" from="5760,4332" to="7071,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">
              <v:stroke startarrow="block" endarrow="block"/>
            </v:line>
            <v:rect id="Rectangle 239" o:spid="_x0000_s1088" style="position:absolute;left:8610;top:3534;width:228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textbox style="mso-next-textbox:#Rectangle 239">
                <w:txbxContent>
                  <w:p w:rsidR="00F166C3" w:rsidRPr="004424B7" w:rsidRDefault="00F166C3" w:rsidP="00A02809">
                    <w:pPr>
                      <w:jc w:val="center"/>
                    </w:pPr>
                    <w:r w:rsidRPr="004424B7">
                      <w:t>Пост с удаленным управлением</w:t>
                    </w:r>
                  </w:p>
                </w:txbxContent>
              </v:textbox>
            </v:rect>
          </v:group>
        </w:pict>
      </w: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A02809" w:rsidRPr="0048779C" w:rsidRDefault="00A02809" w:rsidP="0048779C">
      <w:pPr>
        <w:spacing w:after="0" w:line="360" w:lineRule="auto"/>
        <w:jc w:val="both"/>
        <w:rPr>
          <w:rFonts w:ascii="Times New Roman" w:hAnsi="Times New Roman"/>
          <w:noProof/>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8412E1" w:rsidRPr="0048779C" w:rsidRDefault="00A02809" w:rsidP="0048779C">
      <w:pPr>
        <w:spacing w:after="0" w:line="360" w:lineRule="auto"/>
        <w:jc w:val="center"/>
        <w:rPr>
          <w:rFonts w:ascii="Times New Roman" w:hAnsi="Times New Roman"/>
          <w:sz w:val="26"/>
          <w:szCs w:val="26"/>
        </w:rPr>
      </w:pPr>
      <w:r w:rsidRPr="0048779C">
        <w:rPr>
          <w:rFonts w:ascii="Times New Roman" w:hAnsi="Times New Roman"/>
          <w:sz w:val="26"/>
          <w:szCs w:val="26"/>
        </w:rPr>
        <w:t>Рис</w:t>
      </w:r>
      <w:r w:rsidR="004424B7" w:rsidRPr="0048779C">
        <w:rPr>
          <w:rFonts w:ascii="Times New Roman" w:hAnsi="Times New Roman"/>
          <w:sz w:val="26"/>
          <w:szCs w:val="26"/>
        </w:rPr>
        <w:t xml:space="preserve">унок </w:t>
      </w:r>
      <w:r w:rsidR="00FC3949" w:rsidRPr="0048779C">
        <w:rPr>
          <w:rFonts w:ascii="Times New Roman" w:hAnsi="Times New Roman"/>
          <w:sz w:val="26"/>
          <w:szCs w:val="26"/>
        </w:rPr>
        <w:t>1.3</w:t>
      </w:r>
      <w:r w:rsidR="008412E1" w:rsidRPr="0048779C">
        <w:rPr>
          <w:rFonts w:ascii="Times New Roman" w:hAnsi="Times New Roman"/>
          <w:sz w:val="26"/>
          <w:szCs w:val="26"/>
        </w:rPr>
        <w:t>-Структура общей системы местоопределения</w:t>
      </w:r>
    </w:p>
    <w:p w:rsidR="00457D8A" w:rsidRPr="0048779C" w:rsidRDefault="00A02809" w:rsidP="0048779C">
      <w:pPr>
        <w:spacing w:after="0" w:line="360" w:lineRule="auto"/>
        <w:jc w:val="both"/>
        <w:rPr>
          <w:rFonts w:ascii="Times New Roman" w:hAnsi="Times New Roman"/>
          <w:sz w:val="26"/>
          <w:szCs w:val="26"/>
        </w:rPr>
      </w:pPr>
      <w:r w:rsidRPr="0048779C">
        <w:rPr>
          <w:rFonts w:ascii="Times New Roman" w:hAnsi="Times New Roman"/>
          <w:sz w:val="26"/>
          <w:szCs w:val="26"/>
        </w:rPr>
        <w:tab/>
        <w:t>Для крупных (или протяженных) городов необходимо иметь несколько станционных постов, которые могут работать как с операторами, так и в режиме удаленного управления по высокоскоростной линии связи и передачи данных через аппаратуру беспроводной сети, например</w:t>
      </w:r>
      <w:r w:rsidRPr="0048779C">
        <w:rPr>
          <w:rFonts w:ascii="Times New Roman" w:hAnsi="Times New Roman"/>
          <w:sz w:val="26"/>
          <w:szCs w:val="26"/>
          <w:lang w:val="en-US"/>
        </w:rPr>
        <w:t>Enternet</w:t>
      </w:r>
      <w:r w:rsidRPr="0048779C">
        <w:rPr>
          <w:rFonts w:ascii="Times New Roman" w:hAnsi="Times New Roman"/>
          <w:sz w:val="26"/>
          <w:szCs w:val="26"/>
        </w:rPr>
        <w:t>.</w:t>
      </w:r>
    </w:p>
    <w:p w:rsidR="00457D8A" w:rsidRPr="0048779C" w:rsidRDefault="00457D8A" w:rsidP="0048779C">
      <w:pPr>
        <w:pStyle w:val="a9"/>
        <w:spacing w:line="360" w:lineRule="auto"/>
        <w:ind w:firstLine="709"/>
        <w:jc w:val="both"/>
        <w:rPr>
          <w:b w:val="0"/>
          <w:sz w:val="26"/>
          <w:szCs w:val="26"/>
        </w:rPr>
      </w:pPr>
      <w:r w:rsidRPr="0048779C">
        <w:rPr>
          <w:b w:val="0"/>
          <w:sz w:val="26"/>
          <w:szCs w:val="26"/>
        </w:rPr>
        <w:t>Для ОВЧ-СВЧ диапазона в настоящее время в основном используется пеленгационный метод определения местоположения ИРИ.</w:t>
      </w:r>
    </w:p>
    <w:p w:rsidR="00457D8A" w:rsidRPr="0048779C" w:rsidRDefault="00457D8A" w:rsidP="0048779C">
      <w:pPr>
        <w:pStyle w:val="a9"/>
        <w:spacing w:line="360" w:lineRule="auto"/>
        <w:ind w:firstLine="709"/>
        <w:jc w:val="both"/>
        <w:rPr>
          <w:b w:val="0"/>
          <w:sz w:val="26"/>
          <w:szCs w:val="26"/>
        </w:rPr>
      </w:pPr>
      <w:r w:rsidRPr="0048779C">
        <w:rPr>
          <w:b w:val="0"/>
          <w:sz w:val="26"/>
          <w:szCs w:val="26"/>
        </w:rPr>
        <w:t>К пеленгаторам предъявляются высокие требования по быстродействию (возможность измерения пеленга по максимально короткой реализации сигнала), по точности пеленгования и по разрешающей способности.</w:t>
      </w:r>
    </w:p>
    <w:p w:rsidR="00457D8A" w:rsidRPr="0048779C" w:rsidRDefault="00457D8A" w:rsidP="0048779C">
      <w:pPr>
        <w:pStyle w:val="a9"/>
        <w:spacing w:line="360" w:lineRule="auto"/>
        <w:ind w:firstLine="709"/>
        <w:jc w:val="both"/>
        <w:rPr>
          <w:b w:val="0"/>
          <w:sz w:val="26"/>
          <w:szCs w:val="26"/>
        </w:rPr>
      </w:pPr>
      <w:r w:rsidRPr="0048779C">
        <w:rPr>
          <w:b w:val="0"/>
          <w:sz w:val="26"/>
          <w:szCs w:val="26"/>
        </w:rPr>
        <w:t>При реальном использовании пеленгаторов на точность пеленгования влияет большо</w:t>
      </w:r>
      <w:r w:rsidR="00ED4D1F" w:rsidRPr="0048779C">
        <w:rPr>
          <w:b w:val="0"/>
          <w:sz w:val="26"/>
          <w:szCs w:val="26"/>
        </w:rPr>
        <w:t>е количество различных факторов:</w:t>
      </w:r>
    </w:p>
    <w:p w:rsidR="00457D8A" w:rsidRPr="0048779C" w:rsidRDefault="00457D8A" w:rsidP="0048779C">
      <w:pPr>
        <w:pStyle w:val="a9"/>
        <w:numPr>
          <w:ilvl w:val="0"/>
          <w:numId w:val="3"/>
        </w:numPr>
        <w:spacing w:line="360" w:lineRule="auto"/>
        <w:ind w:left="0"/>
        <w:jc w:val="both"/>
        <w:rPr>
          <w:b w:val="0"/>
          <w:sz w:val="26"/>
          <w:szCs w:val="26"/>
        </w:rPr>
      </w:pPr>
      <w:r w:rsidRPr="0048779C">
        <w:rPr>
          <w:b w:val="0"/>
          <w:sz w:val="26"/>
          <w:szCs w:val="26"/>
        </w:rPr>
        <w:t>аппаратурная погрешность;</w:t>
      </w:r>
    </w:p>
    <w:p w:rsidR="00457D8A" w:rsidRPr="0048779C" w:rsidRDefault="00ED4D1F" w:rsidP="0048779C">
      <w:pPr>
        <w:pStyle w:val="a9"/>
        <w:numPr>
          <w:ilvl w:val="0"/>
          <w:numId w:val="3"/>
        </w:numPr>
        <w:spacing w:line="360" w:lineRule="auto"/>
        <w:ind w:left="0"/>
        <w:jc w:val="both"/>
        <w:rPr>
          <w:b w:val="0"/>
          <w:sz w:val="26"/>
          <w:szCs w:val="26"/>
        </w:rPr>
      </w:pPr>
      <w:r w:rsidRPr="0048779C">
        <w:rPr>
          <w:b w:val="0"/>
          <w:sz w:val="26"/>
          <w:szCs w:val="26"/>
        </w:rPr>
        <w:t>в</w:t>
      </w:r>
      <w:r w:rsidR="00457D8A" w:rsidRPr="0048779C">
        <w:rPr>
          <w:b w:val="0"/>
          <w:sz w:val="26"/>
          <w:szCs w:val="26"/>
        </w:rPr>
        <w:t>оздействие "когерентных помех";</w:t>
      </w:r>
    </w:p>
    <w:p w:rsidR="00457D8A" w:rsidRPr="0048779C" w:rsidRDefault="00ED4D1F" w:rsidP="0048779C">
      <w:pPr>
        <w:pStyle w:val="a9"/>
        <w:numPr>
          <w:ilvl w:val="0"/>
          <w:numId w:val="3"/>
        </w:numPr>
        <w:spacing w:line="360" w:lineRule="auto"/>
        <w:ind w:left="0"/>
        <w:jc w:val="both"/>
        <w:rPr>
          <w:b w:val="0"/>
          <w:sz w:val="26"/>
          <w:szCs w:val="26"/>
        </w:rPr>
      </w:pPr>
      <w:r w:rsidRPr="0048779C">
        <w:rPr>
          <w:b w:val="0"/>
          <w:sz w:val="26"/>
          <w:szCs w:val="26"/>
        </w:rPr>
        <w:t>в</w:t>
      </w:r>
      <w:r w:rsidR="00457D8A" w:rsidRPr="0048779C">
        <w:rPr>
          <w:b w:val="0"/>
          <w:sz w:val="26"/>
          <w:szCs w:val="26"/>
        </w:rPr>
        <w:t>лияние подстилающей поверхности;</w:t>
      </w:r>
    </w:p>
    <w:p w:rsidR="00457D8A" w:rsidRPr="0048779C" w:rsidRDefault="00ED4D1F" w:rsidP="0048779C">
      <w:pPr>
        <w:pStyle w:val="a9"/>
        <w:numPr>
          <w:ilvl w:val="0"/>
          <w:numId w:val="3"/>
        </w:numPr>
        <w:spacing w:line="360" w:lineRule="auto"/>
        <w:ind w:left="0"/>
        <w:jc w:val="both"/>
        <w:rPr>
          <w:b w:val="0"/>
          <w:sz w:val="26"/>
          <w:szCs w:val="26"/>
        </w:rPr>
      </w:pPr>
      <w:r w:rsidRPr="0048779C">
        <w:rPr>
          <w:b w:val="0"/>
          <w:sz w:val="26"/>
          <w:szCs w:val="26"/>
        </w:rPr>
        <w:t>в</w:t>
      </w:r>
      <w:r w:rsidR="00457D8A" w:rsidRPr="0048779C">
        <w:rPr>
          <w:b w:val="0"/>
          <w:sz w:val="26"/>
          <w:szCs w:val="26"/>
        </w:rPr>
        <w:t>оздействие сосредоточенных помех (помех "в совмещенном канале");</w:t>
      </w:r>
    </w:p>
    <w:p w:rsidR="00457D8A" w:rsidRPr="0048779C" w:rsidRDefault="00ED4D1F" w:rsidP="0048779C">
      <w:pPr>
        <w:pStyle w:val="a9"/>
        <w:numPr>
          <w:ilvl w:val="0"/>
          <w:numId w:val="3"/>
        </w:numPr>
        <w:spacing w:line="360" w:lineRule="auto"/>
        <w:ind w:left="0"/>
        <w:jc w:val="both"/>
        <w:rPr>
          <w:b w:val="0"/>
          <w:sz w:val="26"/>
          <w:szCs w:val="26"/>
        </w:rPr>
      </w:pPr>
      <w:r w:rsidRPr="0048779C">
        <w:rPr>
          <w:b w:val="0"/>
          <w:sz w:val="26"/>
          <w:szCs w:val="26"/>
        </w:rPr>
        <w:t>в</w:t>
      </w:r>
      <w:r w:rsidR="00457D8A" w:rsidRPr="0048779C">
        <w:rPr>
          <w:b w:val="0"/>
          <w:sz w:val="26"/>
          <w:szCs w:val="26"/>
        </w:rPr>
        <w:t>лияние модуляции сигнала;</w:t>
      </w:r>
    </w:p>
    <w:p w:rsidR="00457D8A" w:rsidRPr="0048779C" w:rsidRDefault="00457D8A" w:rsidP="0048779C">
      <w:pPr>
        <w:pStyle w:val="a9"/>
        <w:numPr>
          <w:ilvl w:val="0"/>
          <w:numId w:val="3"/>
        </w:numPr>
        <w:spacing w:line="360" w:lineRule="auto"/>
        <w:ind w:left="0"/>
        <w:jc w:val="both"/>
        <w:rPr>
          <w:b w:val="0"/>
          <w:sz w:val="26"/>
          <w:szCs w:val="26"/>
        </w:rPr>
      </w:pPr>
      <w:r w:rsidRPr="0048779C">
        <w:rPr>
          <w:b w:val="0"/>
          <w:sz w:val="26"/>
          <w:szCs w:val="26"/>
        </w:rPr>
        <w:t>влияние временных изменений характеристик канала связи.</w:t>
      </w:r>
    </w:p>
    <w:p w:rsidR="00457D8A" w:rsidRPr="0048779C" w:rsidRDefault="00457D8A" w:rsidP="0048779C">
      <w:pPr>
        <w:pStyle w:val="a9"/>
        <w:spacing w:line="360" w:lineRule="auto"/>
        <w:ind w:firstLine="720"/>
        <w:jc w:val="both"/>
        <w:rPr>
          <w:b w:val="0"/>
          <w:sz w:val="26"/>
          <w:szCs w:val="26"/>
        </w:rPr>
      </w:pPr>
      <w:r w:rsidRPr="0048779C">
        <w:rPr>
          <w:b w:val="0"/>
          <w:sz w:val="26"/>
          <w:szCs w:val="26"/>
        </w:rPr>
        <w:t>Аппаратурная (инструментальная) ошибка - ошибка отсчета пеленга в идеальных условиях (при отсутствии переотражений, влияния подстилающей поверхности, помех, искажений поляризации и т.д.), определяется во всем заданном диапазоне частот.</w:t>
      </w:r>
    </w:p>
    <w:p w:rsidR="00457D8A" w:rsidRPr="0048779C" w:rsidRDefault="00457D8A" w:rsidP="0048779C">
      <w:pPr>
        <w:pStyle w:val="a9"/>
        <w:spacing w:line="360" w:lineRule="auto"/>
        <w:ind w:firstLine="720"/>
        <w:jc w:val="both"/>
        <w:rPr>
          <w:b w:val="0"/>
          <w:sz w:val="26"/>
          <w:szCs w:val="26"/>
        </w:rPr>
      </w:pPr>
      <w:r w:rsidRPr="0048779C">
        <w:rPr>
          <w:b w:val="0"/>
          <w:sz w:val="26"/>
          <w:szCs w:val="26"/>
        </w:rPr>
        <w:lastRenderedPageBreak/>
        <w:t>Когерентная помеха - уровень переотраженных сигналов определяемый каналом распространения радиоволн, при этом наибольшее влияние оказывает ближайшее окружение пеленгатора.</w:t>
      </w:r>
    </w:p>
    <w:p w:rsidR="00457D8A" w:rsidRPr="0048779C" w:rsidRDefault="00457D8A" w:rsidP="0048779C">
      <w:pPr>
        <w:pStyle w:val="a9"/>
        <w:spacing w:line="360" w:lineRule="auto"/>
        <w:ind w:firstLine="720"/>
        <w:jc w:val="both"/>
        <w:rPr>
          <w:b w:val="0"/>
          <w:sz w:val="26"/>
          <w:szCs w:val="26"/>
        </w:rPr>
      </w:pPr>
      <w:r w:rsidRPr="0048779C">
        <w:rPr>
          <w:b w:val="0"/>
          <w:sz w:val="26"/>
          <w:szCs w:val="26"/>
        </w:rPr>
        <w:t>Влияние подстилающей поверхности на характеристики пеленгатора такое же, как и в предыдущем случае, однако это влияние можно уменьшить, выполняя определенные требования по установке антенн.</w:t>
      </w:r>
    </w:p>
    <w:p w:rsidR="00457D8A" w:rsidRPr="0048779C" w:rsidRDefault="00457D8A" w:rsidP="0048779C">
      <w:pPr>
        <w:pStyle w:val="a9"/>
        <w:spacing w:line="360" w:lineRule="auto"/>
        <w:ind w:firstLine="720"/>
        <w:jc w:val="both"/>
        <w:rPr>
          <w:b w:val="0"/>
          <w:sz w:val="26"/>
          <w:szCs w:val="26"/>
        </w:rPr>
      </w:pPr>
      <w:r w:rsidRPr="0048779C">
        <w:rPr>
          <w:b w:val="0"/>
          <w:sz w:val="26"/>
          <w:szCs w:val="26"/>
        </w:rPr>
        <w:t xml:space="preserve">Ошибка, определяемая наличием сосредоточенной помехи возникает, когда в тракте основной избирательности РПрУ пеленгатора присутствует сигнал от другого ИРИ. </w:t>
      </w:r>
    </w:p>
    <w:p w:rsidR="00457D8A" w:rsidRPr="0048779C" w:rsidRDefault="00457D8A" w:rsidP="0048779C">
      <w:pPr>
        <w:pStyle w:val="a9"/>
        <w:spacing w:line="360" w:lineRule="auto"/>
        <w:ind w:firstLine="720"/>
        <w:jc w:val="both"/>
        <w:rPr>
          <w:b w:val="0"/>
          <w:sz w:val="26"/>
          <w:szCs w:val="26"/>
        </w:rPr>
      </w:pPr>
      <w:r w:rsidRPr="0048779C">
        <w:rPr>
          <w:b w:val="0"/>
          <w:sz w:val="26"/>
          <w:szCs w:val="26"/>
        </w:rPr>
        <w:t>Ошибка, определяемая наличием модуляции</w:t>
      </w:r>
      <w:r w:rsidRPr="0048779C">
        <w:rPr>
          <w:b w:val="0"/>
          <w:i/>
          <w:sz w:val="26"/>
          <w:szCs w:val="26"/>
        </w:rPr>
        <w:t>,</w:t>
      </w:r>
      <w:r w:rsidRPr="0048779C">
        <w:rPr>
          <w:b w:val="0"/>
          <w:sz w:val="26"/>
          <w:szCs w:val="26"/>
        </w:rPr>
        <w:t xml:space="preserve"> в основном зависит от параметров пеленгатора, выбранного метода и его реализации. </w:t>
      </w:r>
    </w:p>
    <w:p w:rsidR="00457D8A" w:rsidRPr="0048779C" w:rsidRDefault="00457D8A" w:rsidP="0048779C">
      <w:pPr>
        <w:pStyle w:val="a9"/>
        <w:spacing w:line="360" w:lineRule="auto"/>
        <w:ind w:firstLine="720"/>
        <w:jc w:val="both"/>
        <w:rPr>
          <w:b w:val="0"/>
          <w:sz w:val="26"/>
          <w:szCs w:val="26"/>
        </w:rPr>
      </w:pPr>
      <w:r w:rsidRPr="0048779C">
        <w:rPr>
          <w:b w:val="0"/>
          <w:sz w:val="26"/>
          <w:szCs w:val="26"/>
        </w:rPr>
        <w:t>Ошибка, вызванная влиянием временных изменений характеристик канала связи, характеризуется видом пеленгатора, наиболее характерна для мобильных систем, у которых характеристики канала связи непостоянны.</w:t>
      </w:r>
    </w:p>
    <w:p w:rsidR="00457D8A" w:rsidRPr="0048779C" w:rsidRDefault="00457D8A" w:rsidP="0048779C">
      <w:pPr>
        <w:pStyle w:val="a9"/>
        <w:spacing w:line="360" w:lineRule="auto"/>
        <w:ind w:firstLine="567"/>
        <w:jc w:val="both"/>
        <w:rPr>
          <w:b w:val="0"/>
          <w:sz w:val="26"/>
          <w:szCs w:val="26"/>
        </w:rPr>
      </w:pPr>
      <w:r w:rsidRPr="0048779C">
        <w:rPr>
          <w:b w:val="0"/>
          <w:sz w:val="26"/>
          <w:szCs w:val="26"/>
        </w:rPr>
        <w:t>Основная особенность пеленгования в условиях города - наличие когерентных помех и помех в совмещенном канале. Устойчивость выбранного типа пеленгатора к таким помехам и определяет качество решения задачи определения местоположения ИРИ.</w:t>
      </w:r>
    </w:p>
    <w:p w:rsidR="00457D8A" w:rsidRPr="0048779C" w:rsidRDefault="00457D8A" w:rsidP="0048779C">
      <w:pPr>
        <w:pStyle w:val="a9"/>
        <w:spacing w:line="360" w:lineRule="auto"/>
        <w:ind w:firstLine="720"/>
        <w:jc w:val="both"/>
        <w:rPr>
          <w:b w:val="0"/>
          <w:sz w:val="26"/>
          <w:szCs w:val="26"/>
        </w:rPr>
      </w:pPr>
      <w:r w:rsidRPr="0048779C">
        <w:rPr>
          <w:b w:val="0"/>
          <w:sz w:val="26"/>
          <w:szCs w:val="26"/>
        </w:rPr>
        <w:t>Аппаратурная ошибка - это потенциальная точность пеленгатора. Остальные ошибки связаны с его реальной работой, т.е. для стационарного пеленгатора эксплуатационная ошибка - это практически аппаратурная ошибка и ошибка за счет воздействия когерентных помех и подстилающей поверхности.</w:t>
      </w:r>
    </w:p>
    <w:p w:rsidR="00457D8A" w:rsidRPr="0048779C" w:rsidRDefault="00457D8A" w:rsidP="0048779C">
      <w:pPr>
        <w:pStyle w:val="a9"/>
        <w:spacing w:line="360" w:lineRule="auto"/>
        <w:ind w:firstLine="720"/>
        <w:jc w:val="both"/>
        <w:rPr>
          <w:b w:val="0"/>
          <w:sz w:val="26"/>
          <w:szCs w:val="26"/>
        </w:rPr>
      </w:pPr>
      <w:r w:rsidRPr="0048779C">
        <w:rPr>
          <w:b w:val="0"/>
          <w:sz w:val="26"/>
          <w:szCs w:val="26"/>
        </w:rPr>
        <w:t>Антенны стационарных пеленгаторов располагаются, как правило на крышах преобладающих по высоте зданий по окружности, охватывающей контролируемый район. Минимальное число пеленгаторов для определения местоположения ИРИ  - два, однако  при этом существуют зоны, где определение местоположения ИРИ невозможно, поэтому оптимально-необходимое количество пеленгаторов - не менее трех. В этом случае для определения местоположения получается треугольник, и при известном качестве пеленгов можно рассчитать положение наиболее вероятной точки, которая принимается за оценку местоположения ИРИ.</w:t>
      </w:r>
    </w:p>
    <w:p w:rsidR="00457D8A" w:rsidRPr="0048779C" w:rsidRDefault="00457D8A" w:rsidP="0048779C">
      <w:pPr>
        <w:pStyle w:val="a9"/>
        <w:spacing w:line="360" w:lineRule="auto"/>
        <w:ind w:firstLine="720"/>
        <w:jc w:val="both"/>
        <w:rPr>
          <w:b w:val="0"/>
          <w:sz w:val="26"/>
          <w:szCs w:val="26"/>
        </w:rPr>
      </w:pPr>
      <w:r w:rsidRPr="0048779C">
        <w:rPr>
          <w:b w:val="0"/>
          <w:sz w:val="26"/>
          <w:szCs w:val="26"/>
        </w:rPr>
        <w:t xml:space="preserve">Наиболее подходящий для решения поставленной задачи является  интерферометрический пеленгатор. Принцип его работы  заключается в том, что в </w:t>
      </w:r>
      <w:r w:rsidRPr="0048779C">
        <w:rPr>
          <w:b w:val="0"/>
          <w:sz w:val="26"/>
          <w:szCs w:val="26"/>
        </w:rPr>
        <w:lastRenderedPageBreak/>
        <w:t xml:space="preserve">разнесенных по пространству идентичных АнЭ (чаще всего расположенных по кругу и называемых предметными антеннами) и на всенаправленной антенне (опорной) снимаются характеристики сигнала (амплитуда, фаза), при последовательном опросе АнЭ, фаза сигналов на них, сравнивается с фазой опорного сигнала. Результаты преобразуются в цифровую форму, и вычисляется направление прихода сигнала. Структура такого пеленгатора приведена на рисунок </w:t>
      </w:r>
      <w:r w:rsidR="00FC3949" w:rsidRPr="0048779C">
        <w:rPr>
          <w:b w:val="0"/>
          <w:sz w:val="26"/>
          <w:szCs w:val="26"/>
        </w:rPr>
        <w:t>1.4</w:t>
      </w:r>
      <w:r w:rsidRPr="0048779C">
        <w:rPr>
          <w:b w:val="0"/>
          <w:sz w:val="26"/>
          <w:szCs w:val="26"/>
        </w:rPr>
        <w:t>.</w:t>
      </w:r>
    </w:p>
    <w:p w:rsidR="00457D8A" w:rsidRPr="0048779C" w:rsidRDefault="006D3D60" w:rsidP="0048779C">
      <w:pPr>
        <w:pStyle w:val="a9"/>
        <w:spacing w:line="360" w:lineRule="auto"/>
        <w:ind w:firstLine="567"/>
        <w:jc w:val="both"/>
        <w:rPr>
          <w:b w:val="0"/>
          <w:sz w:val="26"/>
          <w:szCs w:val="26"/>
        </w:rPr>
      </w:pPr>
      <w:r>
        <w:rPr>
          <w:b w:val="0"/>
          <w:noProof/>
          <w:sz w:val="26"/>
          <w:szCs w:val="26"/>
        </w:rPr>
        <w:pict>
          <v:group id="Group 1373" o:spid="_x0000_s1089" style="position:absolute;left:0;text-align:left;margin-left:63.15pt;margin-top:6.05pt;width:373.35pt;height:125.4pt;z-index:251664384" coordorigin="3192,3471" coordsize="7467,2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" o:allowincell="f">
            <v:rect id="Rectangle 1374" o:spid="_x0000_s1090" style="position:absolute;left:3192;top:3471;width:1824;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">
              <v:textbox inset="0,0,0,0">
                <w:txbxContent>
                  <w:p w:rsidR="00F166C3" w:rsidRPr="00DF720C" w:rsidRDefault="00F166C3" w:rsidP="00457D8A">
                    <w:pPr>
                      <w:jc w:val="center"/>
                      <w:rPr>
                        <w:rFonts w:ascii="Times New Roman" w:hAnsi="Times New Roman"/>
                        <w:sz w:val="24"/>
                        <w:szCs w:val="24"/>
                      </w:rPr>
                    </w:pPr>
                    <w:r w:rsidRPr="00DF720C">
                      <w:rPr>
                        <w:rFonts w:ascii="Times New Roman" w:hAnsi="Times New Roman"/>
                        <w:sz w:val="24"/>
                        <w:szCs w:val="24"/>
                      </w:rPr>
                      <w:t>Всенаправленная антенна</w:t>
                    </w:r>
                  </w:p>
                </w:txbxContent>
              </v:textbox>
            </v:rect>
            <v:rect id="Rectangle 1375" o:spid="_x0000_s1091" style="position:absolute;left:3192;top:5409;width:13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">
              <v:textbox inset="0,2mm,0,0">
                <w:txbxContent>
                  <w:p w:rsidR="00F166C3" w:rsidRPr="00DF720C" w:rsidRDefault="00F166C3" w:rsidP="00457D8A">
                    <w:pPr>
                      <w:jc w:val="center"/>
                      <w:rPr>
                        <w:rFonts w:ascii="Times New Roman" w:hAnsi="Times New Roman"/>
                        <w:sz w:val="24"/>
                      </w:rPr>
                    </w:pPr>
                    <w:r w:rsidRPr="00DF720C">
                      <w:rPr>
                        <w:rFonts w:ascii="Times New Roman" w:hAnsi="Times New Roman"/>
                        <w:sz w:val="24"/>
                      </w:rPr>
                      <w:t>АР</w:t>
                    </w:r>
                  </w:p>
                </w:txbxContent>
              </v:textbox>
            </v:rect>
            <v:rect id="Rectangle 1376" o:spid="_x0000_s1092" style="position:absolute;left:5073;top:5409;width:13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">
              <v:textbox inset="0,2mm,0,0">
                <w:txbxContent>
                  <w:p w:rsidR="00F166C3" w:rsidRPr="00DF720C" w:rsidRDefault="00F166C3" w:rsidP="00457D8A">
                    <w:pPr>
                      <w:jc w:val="center"/>
                      <w:rPr>
                        <w:rFonts w:ascii="Times New Roman" w:hAnsi="Times New Roman"/>
                        <w:sz w:val="24"/>
                      </w:rPr>
                    </w:pPr>
                    <w:r w:rsidRPr="00DF720C">
                      <w:rPr>
                        <w:rFonts w:ascii="Times New Roman" w:hAnsi="Times New Roman"/>
                        <w:sz w:val="24"/>
                      </w:rPr>
                      <w:t>АнК</w:t>
                    </w:r>
                  </w:p>
                </w:txbxContent>
              </v:textbox>
            </v:rect>
            <v:rect id="Rectangle 1377" o:spid="_x0000_s1093" style="position:absolute;left:8892;top:4098;width:1767;height:1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">
              <v:textbox inset="0,1mm,0,0">
                <w:txbxContent>
                  <w:p w:rsidR="00F166C3" w:rsidRPr="00DF720C" w:rsidRDefault="00F166C3" w:rsidP="00DF720C">
                    <w:pPr>
                      <w:spacing w:after="0"/>
                      <w:jc w:val="center"/>
                      <w:rPr>
                        <w:rFonts w:ascii="Times New Roman" w:hAnsi="Times New Roman"/>
                        <w:sz w:val="24"/>
                      </w:rPr>
                    </w:pPr>
                    <w:r w:rsidRPr="00DF720C">
                      <w:rPr>
                        <w:rFonts w:ascii="Times New Roman" w:hAnsi="Times New Roman"/>
                        <w:sz w:val="24"/>
                      </w:rPr>
                      <w:t xml:space="preserve">Устройство </w:t>
                    </w:r>
                  </w:p>
                  <w:p w:rsidR="00F166C3" w:rsidRPr="00DF720C" w:rsidRDefault="00F166C3" w:rsidP="00DF720C">
                    <w:pPr>
                      <w:spacing w:after="0"/>
                      <w:jc w:val="center"/>
                      <w:rPr>
                        <w:rFonts w:ascii="Times New Roman" w:hAnsi="Times New Roman"/>
                        <w:sz w:val="24"/>
                      </w:rPr>
                    </w:pPr>
                    <w:r w:rsidRPr="00DF720C">
                      <w:rPr>
                        <w:rFonts w:ascii="Times New Roman" w:hAnsi="Times New Roman"/>
                        <w:sz w:val="24"/>
                      </w:rPr>
                      <w:t xml:space="preserve">обработки и </w:t>
                    </w:r>
                  </w:p>
                  <w:p w:rsidR="00F166C3" w:rsidRPr="00DF720C" w:rsidRDefault="00F166C3" w:rsidP="00457D8A">
                    <w:pPr>
                      <w:jc w:val="center"/>
                      <w:rPr>
                        <w:rFonts w:ascii="Times New Roman" w:hAnsi="Times New Roman"/>
                        <w:sz w:val="24"/>
                      </w:rPr>
                    </w:pPr>
                    <w:r w:rsidRPr="00DF720C">
                      <w:rPr>
                        <w:rFonts w:ascii="Times New Roman" w:hAnsi="Times New Roman"/>
                        <w:sz w:val="24"/>
                      </w:rPr>
                      <w:t xml:space="preserve">вычисления </w:t>
                    </w:r>
                  </w:p>
                  <w:p w:rsidR="00F166C3" w:rsidRDefault="00F166C3" w:rsidP="00457D8A">
                    <w:pPr>
                      <w:jc w:val="center"/>
                      <w:rPr>
                        <w:sz w:val="24"/>
                      </w:rPr>
                    </w:pPr>
                    <w:r>
                      <w:rPr>
                        <w:sz w:val="24"/>
                      </w:rPr>
                      <w:t>пеленга</w:t>
                    </w:r>
                  </w:p>
                </w:txbxContent>
              </v:textbox>
            </v:rect>
            <v:rect id="Rectangle 1378" o:spid="_x0000_s1094" style="position:absolute;left:7011;top:4440;width:13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">
              <v:textbox inset="0,2mm,0,0">
                <w:txbxContent>
                  <w:p w:rsidR="00F166C3" w:rsidRDefault="00F166C3" w:rsidP="00457D8A">
                    <w:pPr>
                      <w:jc w:val="center"/>
                      <w:rPr>
                        <w:sz w:val="24"/>
                      </w:rPr>
                    </w:pPr>
                    <w:r w:rsidRPr="00DF720C">
                      <w:rPr>
                        <w:rFonts w:ascii="Times New Roman" w:hAnsi="Times New Roman"/>
                        <w:sz w:val="24"/>
                      </w:rPr>
                      <w:t>Гетерод</w:t>
                    </w:r>
                    <w:r>
                      <w:rPr>
                        <w:sz w:val="24"/>
                      </w:rPr>
                      <w:t>ин</w:t>
                    </w:r>
                  </w:p>
                </w:txbxContent>
              </v:textbox>
            </v:rect>
            <v:rect id="Rectangle 1379" o:spid="_x0000_s1095" style="position:absolute;left:7011;top:3471;width:13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">
              <v:textbox inset="0,2mm,0,0">
                <w:txbxContent>
                  <w:p w:rsidR="00F166C3" w:rsidRPr="00DF720C" w:rsidRDefault="00F166C3" w:rsidP="00457D8A">
                    <w:pPr>
                      <w:jc w:val="center"/>
                      <w:rPr>
                        <w:rFonts w:ascii="Times New Roman" w:hAnsi="Times New Roman"/>
                        <w:sz w:val="24"/>
                      </w:rPr>
                    </w:pPr>
                    <w:r w:rsidRPr="00DF720C">
                      <w:rPr>
                        <w:rFonts w:ascii="Times New Roman" w:hAnsi="Times New Roman"/>
                        <w:sz w:val="24"/>
                      </w:rPr>
                      <w:t>РПрУ1</w:t>
                    </w:r>
                  </w:p>
                </w:txbxContent>
              </v:textbox>
            </v:rect>
            <v:rect id="Rectangle 1380" o:spid="_x0000_s1096" style="position:absolute;left:7011;top:5409;width:1368;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">
              <v:textbox inset="0,2mm,0,0">
                <w:txbxContent>
                  <w:p w:rsidR="00F166C3" w:rsidRDefault="00F166C3" w:rsidP="00457D8A">
                    <w:pPr>
                      <w:jc w:val="center"/>
                      <w:rPr>
                        <w:sz w:val="24"/>
                      </w:rPr>
                    </w:pPr>
                    <w:r w:rsidRPr="00DF720C">
                      <w:rPr>
                        <w:rFonts w:ascii="Times New Roman" w:hAnsi="Times New Roman"/>
                        <w:sz w:val="24"/>
                      </w:rPr>
                      <w:t>РПрУ</w:t>
                    </w:r>
                    <w:r>
                      <w:rPr>
                        <w:sz w:val="24"/>
                      </w:rPr>
                      <w:t>2</w:t>
                    </w:r>
                  </w:p>
                </w:txbxContent>
              </v:textbox>
            </v:rect>
            <v:line id="Line 1381" o:spid="_x0000_s1097" style="position:absolute;visibility:visible" from="5016,3756" to="701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gixQAAANwAAAAPAAAAZHJzL2Rvd25yZXYueG1sRI9PawIx&#10;FMTvhX6H8ArealaR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B4MUgixQAAANwAAAAP&#10;AAAAAAAAAAAAAAAAAAcCAABkcnMvZG93bnJldi54bWxQSwUGAAAAAAMAAwC3AAAA+QIAAAAA&#10;">
              <v:stroke endarrow="block"/>
            </v:line>
            <v:line id="Line 1382" o:spid="_x0000_s1098" style="position:absolute;flip:y;visibility:visible" from="7695,4041" to="7695,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">
              <v:stroke endarrow="block"/>
            </v:line>
            <v:line id="Line 1383" o:spid="_x0000_s1099" style="position:absolute;visibility:visible" from="7695,5010" to="7695,5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">
              <v:stroke endarrow="block"/>
            </v:line>
            <v:shape id="Freeform 1384" o:spid="_x0000_s1100" style="position:absolute;left:8379;top:3699;width:1425;height:399;visibility:visible;mso-wrap-style:square;v-text-anchor:top" coordsize="142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" path="m,l1425,r,399e" filled="f">
              <v:stroke endarrow="block"/>
              <v:path arrowok="t" o:connecttype="custom" o:connectlocs="0,0;1425,0;1425,399" o:connectangles="0,0,0"/>
            </v:shape>
            <v:shape id="Freeform 1385" o:spid="_x0000_s1101" style="position:absolute;left:8379;top:5352;width:1425;height:342;visibility:visible;mso-wrap-style:square;v-text-anchor:top" coordsize="14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" path="m,342r1425,l1425,e" filled="f">
              <v:stroke endarrow="block"/>
              <v:path arrowok="t" o:connecttype="custom" o:connectlocs="0,342;1425,342;1425,0" o:connectangles="0,0,0"/>
            </v:shape>
            <v:line id="Line 1386" o:spid="_x0000_s1102" style="position:absolute;visibility:visible" from="6441,5694" to="7011,5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line id="Line 1387" o:spid="_x0000_s1103" style="position:absolute;visibility:visible" from="4560,5466" to="5073,5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X/IwgAAANwAAAAPAAAAZHJzL2Rvd25yZXYueG1sRE/LagIx&#10;FN0X/IdwBXc1oxQ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AZ2X/IwgAAANwAAAAPAAAA&#10;AAAAAAAAAAAAAAcCAABkcnMvZG93bnJldi54bWxQSwUGAAAAAAMAAwC3AAAA9gIAAAAA&#10;">
              <v:stroke endarrow="block"/>
            </v:line>
            <v:line id="Line 1388" o:spid="_x0000_s1104" style="position:absolute;visibility:visible" from="4560,5922" to="5073,5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">
              <v:stroke endarrow="block"/>
            </v:line>
            <v:line id="Line 1389" o:spid="_x0000_s1105" style="position:absolute;visibility:visible" from="4560,5751" to="5073,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UTwgAAANwAAAAPAAAAZHJzL2Rvd25yZXYueG1sRE9ba8Iw&#10;FH4f+B/CEfY208rw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BiduUTwgAAANwAAAAPAAAA&#10;AAAAAAAAAAAAAAcCAABkcnMvZG93bnJldi54bWxQSwUGAAAAAAMAAwC3AAAA9gIAAAAA&#10;">
              <v:stroke endarrow="block"/>
            </v:line>
            <v:oval id="Oval 1390" o:spid="_x0000_s1106" style="position:absolute;left:4788;top:5595;width:28;height: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" fillcolor="black">
              <v:textbox inset="0,0,0,0"/>
            </v:oval>
            <v:oval id="Oval 1391" o:spid="_x0000_s1107" style="position:absolute;left:4788;top:5493;width:28;height: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" fillcolor="black">
              <v:textbox inset="0,0,0,0"/>
            </v:oval>
            <v:oval id="Oval 1392" o:spid="_x0000_s1108" style="position:absolute;left:4788;top:5694;width:28;height: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" fillcolor="black">
              <v:textbox inset="0,0,0,0"/>
            </v:oval>
          </v:group>
        </w:pict>
      </w:r>
    </w:p>
    <w:p w:rsidR="00457D8A" w:rsidRPr="0048779C" w:rsidRDefault="00457D8A" w:rsidP="0048779C">
      <w:pPr>
        <w:pStyle w:val="a9"/>
        <w:spacing w:line="360" w:lineRule="auto"/>
        <w:ind w:firstLine="567"/>
        <w:jc w:val="both"/>
        <w:rPr>
          <w:b w:val="0"/>
          <w:sz w:val="26"/>
          <w:szCs w:val="26"/>
        </w:rPr>
      </w:pPr>
    </w:p>
    <w:p w:rsidR="00457D8A" w:rsidRPr="0048779C" w:rsidRDefault="00457D8A" w:rsidP="0048779C">
      <w:pPr>
        <w:pStyle w:val="a9"/>
        <w:spacing w:line="360" w:lineRule="auto"/>
        <w:ind w:firstLine="567"/>
        <w:jc w:val="both"/>
        <w:rPr>
          <w:b w:val="0"/>
          <w:sz w:val="26"/>
          <w:szCs w:val="26"/>
        </w:rPr>
      </w:pPr>
    </w:p>
    <w:p w:rsidR="00457D8A" w:rsidRPr="0048779C" w:rsidRDefault="00457D8A" w:rsidP="0048779C">
      <w:pPr>
        <w:pStyle w:val="a9"/>
        <w:spacing w:line="360" w:lineRule="auto"/>
        <w:ind w:firstLine="567"/>
        <w:jc w:val="both"/>
        <w:rPr>
          <w:b w:val="0"/>
          <w:sz w:val="26"/>
          <w:szCs w:val="26"/>
        </w:rPr>
      </w:pPr>
    </w:p>
    <w:p w:rsidR="00457D8A" w:rsidRPr="0048779C" w:rsidRDefault="00457D8A" w:rsidP="0048779C">
      <w:pPr>
        <w:pStyle w:val="a9"/>
        <w:spacing w:line="360" w:lineRule="auto"/>
        <w:ind w:firstLine="567"/>
        <w:jc w:val="both"/>
        <w:rPr>
          <w:b w:val="0"/>
          <w:sz w:val="26"/>
          <w:szCs w:val="26"/>
        </w:rPr>
      </w:pPr>
    </w:p>
    <w:p w:rsidR="00457D8A" w:rsidRPr="0048779C" w:rsidRDefault="00457D8A" w:rsidP="0048779C">
      <w:pPr>
        <w:pStyle w:val="a9"/>
        <w:spacing w:line="360" w:lineRule="auto"/>
        <w:ind w:firstLine="567"/>
        <w:jc w:val="both"/>
        <w:rPr>
          <w:b w:val="0"/>
          <w:sz w:val="26"/>
          <w:szCs w:val="26"/>
        </w:rPr>
      </w:pPr>
    </w:p>
    <w:p w:rsidR="00457D8A" w:rsidRPr="0048779C" w:rsidRDefault="00457D8A" w:rsidP="0048779C">
      <w:pPr>
        <w:pStyle w:val="a9"/>
        <w:spacing w:line="360" w:lineRule="auto"/>
        <w:rPr>
          <w:b w:val="0"/>
          <w:sz w:val="26"/>
          <w:szCs w:val="26"/>
        </w:rPr>
      </w:pPr>
      <w:r w:rsidRPr="0048779C">
        <w:rPr>
          <w:b w:val="0"/>
          <w:sz w:val="26"/>
          <w:szCs w:val="26"/>
        </w:rPr>
        <w:t xml:space="preserve">Рисунок </w:t>
      </w:r>
      <w:r w:rsidR="00FC3949" w:rsidRPr="0048779C">
        <w:rPr>
          <w:b w:val="0"/>
          <w:sz w:val="26"/>
          <w:szCs w:val="26"/>
        </w:rPr>
        <w:t>1.4</w:t>
      </w:r>
      <w:r w:rsidR="008412E1" w:rsidRPr="0048779C">
        <w:rPr>
          <w:b w:val="0"/>
          <w:sz w:val="26"/>
          <w:szCs w:val="26"/>
        </w:rPr>
        <w:t>-Структурная схема интерферометрического пеленгатора</w:t>
      </w:r>
    </w:p>
    <w:p w:rsidR="00457D8A" w:rsidRPr="0048779C" w:rsidRDefault="00457D8A" w:rsidP="0048779C">
      <w:pPr>
        <w:pStyle w:val="a9"/>
        <w:spacing w:line="336" w:lineRule="auto"/>
        <w:ind w:firstLine="720"/>
        <w:jc w:val="both"/>
        <w:rPr>
          <w:b w:val="0"/>
          <w:sz w:val="26"/>
          <w:szCs w:val="26"/>
        </w:rPr>
      </w:pPr>
      <w:r w:rsidRPr="0048779C">
        <w:rPr>
          <w:b w:val="0"/>
          <w:sz w:val="26"/>
          <w:szCs w:val="26"/>
        </w:rPr>
        <w:t>При этом, интерферометрические пеленгаторы делятся на фазовые и корреляционные.</w:t>
      </w:r>
    </w:p>
    <w:p w:rsidR="00457D8A" w:rsidRPr="0048779C" w:rsidRDefault="00457D8A" w:rsidP="0048779C">
      <w:pPr>
        <w:pStyle w:val="a9"/>
        <w:spacing w:line="336" w:lineRule="auto"/>
        <w:ind w:firstLine="720"/>
        <w:jc w:val="both"/>
        <w:rPr>
          <w:b w:val="0"/>
          <w:sz w:val="26"/>
          <w:szCs w:val="26"/>
        </w:rPr>
      </w:pPr>
      <w:r w:rsidRPr="0048779C">
        <w:rPr>
          <w:b w:val="0"/>
          <w:sz w:val="26"/>
          <w:szCs w:val="26"/>
        </w:rPr>
        <w:t>Преимущества интерферометрического пеленгатора следующие: большая, чем у фазовых пеленгаторов, помехоустойчивость по отношению к когерентной помехе и помехе в совмещенном канале; наличие устойчивого показателя качества пеленга; при определенных габаритах АнС, при использовании корреляционного интерферометра, возможно получить качественное разделение двух частотных каналов.</w:t>
      </w:r>
    </w:p>
    <w:p w:rsidR="00457D8A" w:rsidRPr="0048779C" w:rsidRDefault="00457D8A" w:rsidP="0048779C">
      <w:pPr>
        <w:pStyle w:val="a9"/>
        <w:spacing w:line="336" w:lineRule="auto"/>
        <w:ind w:firstLine="720"/>
        <w:jc w:val="both"/>
        <w:rPr>
          <w:b w:val="0"/>
          <w:sz w:val="26"/>
          <w:szCs w:val="26"/>
        </w:rPr>
      </w:pPr>
      <w:r w:rsidRPr="0048779C">
        <w:rPr>
          <w:b w:val="0"/>
          <w:sz w:val="26"/>
          <w:szCs w:val="26"/>
        </w:rPr>
        <w:t>Недостатки пеленгатора: двухканальный прием, иногда наличие выносных ВЧ тюнеров, как следствие, необходимость разработки собственных РПрУ или переделка существующих.</w:t>
      </w:r>
    </w:p>
    <w:p w:rsidR="00457D8A" w:rsidRPr="0048779C" w:rsidRDefault="00457D8A" w:rsidP="0048779C">
      <w:pPr>
        <w:pStyle w:val="a9"/>
        <w:spacing w:line="336" w:lineRule="auto"/>
        <w:ind w:firstLine="720"/>
        <w:jc w:val="both"/>
        <w:rPr>
          <w:b w:val="0"/>
          <w:sz w:val="26"/>
          <w:szCs w:val="26"/>
        </w:rPr>
      </w:pPr>
      <w:r w:rsidRPr="0048779C">
        <w:rPr>
          <w:b w:val="0"/>
          <w:sz w:val="26"/>
          <w:szCs w:val="26"/>
        </w:rPr>
        <w:t>В настоящее этот тип пеленгатора нашел наиболее широкое применение в системах РМ.</w:t>
      </w:r>
    </w:p>
    <w:p w:rsidR="00457D8A" w:rsidRPr="0048779C" w:rsidRDefault="00756BE2" w:rsidP="0048779C">
      <w:pPr>
        <w:pStyle w:val="a9"/>
        <w:spacing w:line="336" w:lineRule="auto"/>
        <w:ind w:firstLine="720"/>
        <w:jc w:val="both"/>
        <w:rPr>
          <w:b w:val="0"/>
          <w:sz w:val="26"/>
          <w:szCs w:val="26"/>
        </w:rPr>
      </w:pPr>
      <w:r w:rsidRPr="0048779C">
        <w:rPr>
          <w:b w:val="0"/>
          <w:sz w:val="26"/>
          <w:szCs w:val="26"/>
        </w:rPr>
        <w:t xml:space="preserve">Вывод. </w:t>
      </w:r>
      <w:r w:rsidR="00457D8A" w:rsidRPr="0048779C">
        <w:rPr>
          <w:b w:val="0"/>
          <w:sz w:val="26"/>
          <w:szCs w:val="26"/>
        </w:rPr>
        <w:t xml:space="preserve">Таким образом, исходя из проведенного анализа, наиболее приемлемым при проектировании АСМИРИ можно считать интерферометрический метод определения местоположения ИРИ. </w:t>
      </w:r>
    </w:p>
    <w:p w:rsidR="0048779C" w:rsidRPr="00E904A9" w:rsidRDefault="0048779C" w:rsidP="00E904A9">
      <w:pPr>
        <w:spacing w:after="0" w:line="336" w:lineRule="auto"/>
        <w:jc w:val="center"/>
        <w:rPr>
          <w:rFonts w:ascii="Times New Roman" w:hAnsi="Times New Roman"/>
          <w:b/>
          <w:sz w:val="26"/>
          <w:szCs w:val="26"/>
        </w:rPr>
      </w:pPr>
    </w:p>
    <w:p w:rsidR="00FC3949" w:rsidRPr="00E904A9" w:rsidRDefault="00552E54" w:rsidP="00E904A9">
      <w:pPr>
        <w:pStyle w:val="2"/>
        <w:jc w:val="center"/>
        <w:rPr>
          <w:sz w:val="26"/>
          <w:szCs w:val="26"/>
        </w:rPr>
      </w:pPr>
      <w:bookmarkStart w:id="9" w:name="_Toc515200707"/>
      <w:r w:rsidRPr="00E904A9">
        <w:rPr>
          <w:sz w:val="26"/>
          <w:szCs w:val="26"/>
        </w:rPr>
        <w:t>1.5</w:t>
      </w:r>
      <w:r w:rsidR="0048779C" w:rsidRPr="00E904A9">
        <w:rPr>
          <w:sz w:val="26"/>
          <w:szCs w:val="26"/>
        </w:rPr>
        <w:t xml:space="preserve"> </w:t>
      </w:r>
      <w:r w:rsidR="004D65DB" w:rsidRPr="00E904A9">
        <w:rPr>
          <w:sz w:val="26"/>
          <w:szCs w:val="26"/>
        </w:rPr>
        <w:t>Обзор</w:t>
      </w:r>
      <w:r w:rsidR="0048779C" w:rsidRPr="00E904A9">
        <w:rPr>
          <w:sz w:val="26"/>
          <w:szCs w:val="26"/>
        </w:rPr>
        <w:t xml:space="preserve"> </w:t>
      </w:r>
      <w:r w:rsidR="004D65DB" w:rsidRPr="00E904A9">
        <w:rPr>
          <w:sz w:val="26"/>
          <w:szCs w:val="26"/>
        </w:rPr>
        <w:t>аналогов</w:t>
      </w:r>
      <w:bookmarkEnd w:id="9"/>
    </w:p>
    <w:p w:rsidR="00DF720C" w:rsidRDefault="00A02809" w:rsidP="00DF720C">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Большинство зарубежных фирм, выпускающих современную радиоэлектронную аппаратуру, как правило, следует рекомендациям МСЭ, определяющим технические характеристики этого оборудования. К числу таких </w:t>
      </w:r>
      <w:r w:rsidR="00DF720C">
        <w:rPr>
          <w:rFonts w:ascii="Times New Roman" w:hAnsi="Times New Roman"/>
          <w:sz w:val="26"/>
          <w:szCs w:val="26"/>
        </w:rPr>
        <w:br w:type="page"/>
      </w:r>
    </w:p>
    <w:p w:rsidR="00A02809" w:rsidRPr="0048779C" w:rsidRDefault="00A02809" w:rsidP="00DF720C">
      <w:pPr>
        <w:spacing w:after="0" w:line="336" w:lineRule="auto"/>
        <w:jc w:val="both"/>
        <w:rPr>
          <w:rFonts w:ascii="Times New Roman" w:hAnsi="Times New Roman"/>
          <w:sz w:val="26"/>
          <w:szCs w:val="26"/>
        </w:rPr>
      </w:pPr>
      <w:r w:rsidRPr="0048779C">
        <w:rPr>
          <w:rFonts w:ascii="Times New Roman" w:hAnsi="Times New Roman"/>
          <w:sz w:val="26"/>
          <w:szCs w:val="26"/>
        </w:rPr>
        <w:lastRenderedPageBreak/>
        <w:t xml:space="preserve">фирм, как уже отмечалось, относятся, например, такие зарубежные фирмы, как </w:t>
      </w:r>
      <w:r w:rsidRPr="0048779C">
        <w:rPr>
          <w:rFonts w:ascii="Times New Roman" w:hAnsi="Times New Roman"/>
          <w:sz w:val="26"/>
          <w:szCs w:val="26"/>
          <w:lang w:val="en-US"/>
        </w:rPr>
        <w:t>Rohde</w:t>
      </w:r>
      <w:r w:rsidRPr="0048779C">
        <w:rPr>
          <w:rFonts w:ascii="Times New Roman" w:hAnsi="Times New Roman"/>
          <w:sz w:val="26"/>
          <w:szCs w:val="26"/>
        </w:rPr>
        <w:t>&amp;</w:t>
      </w:r>
      <w:r w:rsidRPr="0048779C">
        <w:rPr>
          <w:rFonts w:ascii="Times New Roman" w:hAnsi="Times New Roman"/>
          <w:sz w:val="26"/>
          <w:szCs w:val="26"/>
          <w:lang w:val="en-US"/>
        </w:rPr>
        <w:t>Shwarz</w:t>
      </w:r>
      <w:r w:rsidRPr="0048779C">
        <w:rPr>
          <w:rFonts w:ascii="Times New Roman" w:hAnsi="Times New Roman"/>
          <w:sz w:val="26"/>
          <w:szCs w:val="26"/>
        </w:rPr>
        <w:t xml:space="preserve">, </w:t>
      </w:r>
      <w:r w:rsidRPr="0048779C">
        <w:rPr>
          <w:rFonts w:ascii="Times New Roman" w:hAnsi="Times New Roman"/>
          <w:sz w:val="26"/>
          <w:szCs w:val="26"/>
          <w:lang w:val="en-US"/>
        </w:rPr>
        <w:t>HewlettPackard</w:t>
      </w:r>
      <w:r w:rsidRPr="0048779C">
        <w:rPr>
          <w:rFonts w:ascii="Times New Roman" w:hAnsi="Times New Roman"/>
          <w:sz w:val="26"/>
          <w:szCs w:val="26"/>
        </w:rPr>
        <w:t xml:space="preserve">, </w:t>
      </w:r>
      <w:r w:rsidRPr="0048779C">
        <w:rPr>
          <w:rFonts w:ascii="Times New Roman" w:hAnsi="Times New Roman"/>
          <w:sz w:val="26"/>
          <w:szCs w:val="26"/>
          <w:lang w:val="en-US"/>
        </w:rPr>
        <w:t>Wavetec</w:t>
      </w:r>
      <w:r w:rsidRPr="0048779C">
        <w:rPr>
          <w:rFonts w:ascii="Times New Roman" w:hAnsi="Times New Roman"/>
          <w:sz w:val="26"/>
          <w:szCs w:val="26"/>
        </w:rPr>
        <w:t xml:space="preserve">, </w:t>
      </w:r>
      <w:r w:rsidRPr="0048779C">
        <w:rPr>
          <w:rFonts w:ascii="Times New Roman" w:hAnsi="Times New Roman"/>
          <w:sz w:val="26"/>
          <w:szCs w:val="26"/>
          <w:lang w:val="en-US"/>
        </w:rPr>
        <w:t>Thomson</w:t>
      </w:r>
      <w:r w:rsidRPr="0048779C">
        <w:rPr>
          <w:rFonts w:ascii="Times New Roman" w:hAnsi="Times New Roman"/>
          <w:sz w:val="26"/>
          <w:szCs w:val="26"/>
        </w:rPr>
        <w:t>-</w:t>
      </w:r>
      <w:r w:rsidRPr="0048779C">
        <w:rPr>
          <w:rFonts w:ascii="Times New Roman" w:hAnsi="Times New Roman"/>
          <w:sz w:val="26"/>
          <w:szCs w:val="26"/>
          <w:lang w:val="en-US"/>
        </w:rPr>
        <w:t>CSF</w:t>
      </w:r>
      <w:r w:rsidRPr="0048779C">
        <w:rPr>
          <w:rFonts w:ascii="Times New Roman" w:hAnsi="Times New Roman"/>
          <w:sz w:val="26"/>
          <w:szCs w:val="26"/>
        </w:rPr>
        <w:t xml:space="preserve"> и др. </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Блок-схема типовой станции РМ обеспечивающей автоматизированное выполнение требуемых задач РМ  в различных диапазонах приведена на рис</w:t>
      </w:r>
      <w:r w:rsidR="005D3158" w:rsidRPr="0048779C">
        <w:rPr>
          <w:rFonts w:ascii="Times New Roman" w:hAnsi="Times New Roman"/>
          <w:sz w:val="26"/>
          <w:szCs w:val="26"/>
        </w:rPr>
        <w:t xml:space="preserve">унке </w:t>
      </w:r>
      <w:r w:rsidR="00FC3949" w:rsidRPr="0048779C">
        <w:rPr>
          <w:rFonts w:ascii="Times New Roman" w:hAnsi="Times New Roman"/>
          <w:sz w:val="26"/>
          <w:szCs w:val="26"/>
        </w:rPr>
        <w:t>1.</w:t>
      </w:r>
      <w:r w:rsidR="00724D07" w:rsidRPr="0048779C">
        <w:rPr>
          <w:rFonts w:ascii="Times New Roman" w:hAnsi="Times New Roman"/>
          <w:sz w:val="26"/>
          <w:szCs w:val="26"/>
        </w:rPr>
        <w:t>5</w:t>
      </w:r>
      <w:r w:rsidRPr="0048779C">
        <w:rPr>
          <w:rFonts w:ascii="Times New Roman" w:hAnsi="Times New Roman"/>
          <w:sz w:val="26"/>
          <w:szCs w:val="26"/>
        </w:rPr>
        <w:t>.</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Основой аппаратурного комплекса этой станции является семейство приемников и пеленгаторов включающее интерферометрический пеленгатор с двухканальным РПрУ, а также приемник, выполняющий функции поиска, наблюдения и измерения. Определение местоположения ИРИ может выполняться как триангуляционным методом, так и  с использованием локальной сети для определения азимута и дальности до пеленгуемого объекта.</w:t>
      </w:r>
    </w:p>
    <w:p w:rsidR="00A02809" w:rsidRPr="0048779C" w:rsidRDefault="00A02809" w:rsidP="0048779C">
      <w:pPr>
        <w:spacing w:after="0" w:line="336" w:lineRule="auto"/>
        <w:ind w:firstLine="720"/>
        <w:jc w:val="both"/>
        <w:rPr>
          <w:rFonts w:ascii="Times New Roman" w:hAnsi="Times New Roman"/>
          <w:sz w:val="26"/>
          <w:szCs w:val="26"/>
        </w:rPr>
      </w:pPr>
      <w:r w:rsidRPr="0048779C">
        <w:rPr>
          <w:rFonts w:ascii="Times New Roman" w:hAnsi="Times New Roman"/>
          <w:sz w:val="26"/>
          <w:szCs w:val="26"/>
        </w:rPr>
        <w:t>Особенность аналогичных комплексов - это использование недорогих, так называемых сканирующих РПрУ, с достаточно сложной обработкой принимаемых сигналов на ПЭВМ или на сигнальном процессоре. Причем, на ПЭВМ и программное обеспечение (ПО), часто перекладываются практически все основные функции станции РМ, что позволяет значительно упростить и удешевить используемую аппаратуру.</w:t>
      </w:r>
    </w:p>
    <w:p w:rsidR="00A02809" w:rsidRPr="0048779C" w:rsidRDefault="006D3D60" w:rsidP="0048779C">
      <w:pPr>
        <w:spacing w:after="0" w:line="360" w:lineRule="auto"/>
        <w:jc w:val="center"/>
        <w:rPr>
          <w:rFonts w:ascii="Times New Roman" w:hAnsi="Times New Roman"/>
          <w:sz w:val="26"/>
          <w:szCs w:val="26"/>
        </w:rPr>
      </w:pPr>
      <w:r>
        <w:rPr>
          <w:rFonts w:ascii="Times New Roman" w:hAnsi="Times New Roman"/>
          <w:noProof/>
          <w:sz w:val="26"/>
          <w:szCs w:val="26"/>
        </w:rPr>
        <w:pict>
          <v:group id="Group 39" o:spid="_x0000_s1109" style="position:absolute;left:0;text-align:left;margin-left:8.55pt;margin-top:5.05pt;width:478.65pt;height:357.3pt;z-index:251653120" coordorigin="1938,6222" coordsize="9564,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" o:allowincell="f">
            <v:rect id="Rectangle 40" o:spid="_x0000_s1110" style="position:absolute;left:1938;top:6222;width:9564;height:72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" strokecolor="white" strokeweight="0">
              <v:stroke dashstyle="dash"/>
              <v:textbox style="mso-next-textbox:#Rectangle 40">
                <w:txbxContent>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pPr>
                      <w:rPr>
                        <w:sz w:val="24"/>
                      </w:rPr>
                    </w:pPr>
                    <w:r>
                      <w:rPr>
                        <w:sz w:val="24"/>
                      </w:rPr>
                      <w:t xml:space="preserve">                             Канал связи           </w:t>
                    </w:r>
                  </w:p>
                  <w:p w:rsidR="00F166C3" w:rsidRDefault="00F166C3" w:rsidP="00A02809"/>
                  <w:p w:rsidR="00F166C3" w:rsidRDefault="00F166C3" w:rsidP="00A02809"/>
                  <w:p w:rsidR="00F166C3" w:rsidRDefault="00F166C3" w:rsidP="00A02809"/>
                  <w:p w:rsidR="00F166C3" w:rsidRDefault="00F166C3" w:rsidP="00A02809"/>
                  <w:p w:rsidR="00F166C3" w:rsidRDefault="00F166C3" w:rsidP="00A02809"/>
                  <w:p w:rsidR="00F166C3" w:rsidRDefault="00F166C3" w:rsidP="00A02809"/>
                </w:txbxContent>
              </v:textbox>
            </v:rect>
            <v:rect id="Rectangle 41" o:spid="_x0000_s1111" style="position:absolute;left:4740;top:10482;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">
              <v:textbox style="mso-next-textbox:#Rectangle 41" inset=",3.3mm">
                <w:txbxContent>
                  <w:p w:rsidR="00F166C3" w:rsidRPr="00DF720C" w:rsidRDefault="00F166C3" w:rsidP="00A02809">
                    <w:pPr>
                      <w:jc w:val="center"/>
                      <w:rPr>
                        <w:rFonts w:ascii="Times New Roman" w:hAnsi="Times New Roman"/>
                        <w:sz w:val="24"/>
                      </w:rPr>
                    </w:pPr>
                    <w:r w:rsidRPr="00DF720C">
                      <w:rPr>
                        <w:rFonts w:ascii="Times New Roman" w:hAnsi="Times New Roman"/>
                        <w:sz w:val="24"/>
                      </w:rPr>
                      <w:t>Процессор</w:t>
                    </w:r>
                  </w:p>
                </w:txbxContent>
              </v:textbox>
            </v:rect>
            <v:rect id="Rectangle 42" o:spid="_x0000_s1112" style="position:absolute;left:4740;top:8829;width:193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">
              <v:textbox style="mso-next-textbox:#Rectangle 42" inset=",4.3mm">
                <w:txbxContent>
                  <w:p w:rsidR="00F166C3" w:rsidRPr="00DF720C" w:rsidRDefault="00F166C3" w:rsidP="008050AA">
                    <w:pPr>
                      <w:spacing w:after="0"/>
                      <w:jc w:val="center"/>
                      <w:rPr>
                        <w:rFonts w:ascii="Times New Roman" w:hAnsi="Times New Roman"/>
                        <w:sz w:val="24"/>
                      </w:rPr>
                    </w:pPr>
                    <w:r w:rsidRPr="00DF720C">
                      <w:rPr>
                        <w:rFonts w:ascii="Times New Roman" w:hAnsi="Times New Roman"/>
                        <w:sz w:val="24"/>
                      </w:rPr>
                      <w:t>Двухканальное</w:t>
                    </w:r>
                  </w:p>
                  <w:p w:rsidR="00F166C3" w:rsidRPr="00DF720C" w:rsidRDefault="00F166C3" w:rsidP="008050AA">
                    <w:pPr>
                      <w:spacing w:after="0"/>
                      <w:jc w:val="center"/>
                      <w:rPr>
                        <w:rFonts w:ascii="Times New Roman" w:hAnsi="Times New Roman"/>
                        <w:sz w:val="24"/>
                        <w:lang w:val="en-US"/>
                      </w:rPr>
                    </w:pPr>
                    <w:r w:rsidRPr="00DF720C">
                      <w:rPr>
                        <w:rFonts w:ascii="Times New Roman" w:hAnsi="Times New Roman"/>
                        <w:sz w:val="24"/>
                      </w:rPr>
                      <w:t>РПрУ</w:t>
                    </w:r>
                  </w:p>
                </w:txbxContent>
              </v:textbox>
            </v:rect>
            <v:rect id="Rectangle 43" o:spid="_x0000_s1113" style="position:absolute;left:4740;top:7689;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">
              <v:textbox style="mso-next-textbox:#Rectangle 43" inset=",1.3mm">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Антенный </w:t>
                    </w:r>
                  </w:p>
                  <w:p w:rsidR="00F166C3" w:rsidRDefault="00F166C3" w:rsidP="008050AA">
                    <w:pPr>
                      <w:spacing w:after="0"/>
                      <w:jc w:val="center"/>
                      <w:rPr>
                        <w:sz w:val="24"/>
                      </w:rPr>
                    </w:pPr>
                    <w:r w:rsidRPr="008050AA">
                      <w:rPr>
                        <w:rFonts w:ascii="Times New Roman" w:hAnsi="Times New Roman"/>
                        <w:sz w:val="24"/>
                      </w:rPr>
                      <w:t>переключа</w:t>
                    </w:r>
                    <w:r>
                      <w:rPr>
                        <w:sz w:val="24"/>
                      </w:rPr>
                      <w:t>тель</w:t>
                    </w:r>
                  </w:p>
                </w:txbxContent>
              </v:textbox>
            </v:rect>
            <v:line id="Line 44" o:spid="_x0000_s1114" style="position:absolute;visibility:visible" from="5709,8430" to="5709,8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xZ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LFK5n0hGQq38AAAD//wMAUEsBAi0AFAAGAAgAAAAhANvh9svuAAAAhQEAABMAAAAAAAAA&#10;AAAAAAAAAAAAAFtDb250ZW50X1R5cGVzXS54bWxQSwECLQAUAAYACAAAACEAWvQsW78AAAAVAQAA&#10;CwAAAAAAAAAAAAAAAAAfAQAAX3JlbHMvLnJlbHNQSwECLQAUAAYACAAAACEA1BOsWcYAAADcAAAA&#10;DwAAAAAAAAAAAAAAAAAHAgAAZHJzL2Rvd25yZXYueG1sUEsFBgAAAAADAAMAtwAAAPoCAAAAAA==&#10;">
              <v:stroke endarrow="block"/>
            </v:line>
            <v:line id="Line 45" o:spid="_x0000_s1115" style="position:absolute;flip:y;visibility:visible" from="7077,8031" to="7077,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"/>
            <v:line id="Line 46" o:spid="_x0000_s1116" style="position:absolute;flip:x;visibility:visible" from="6678,8031" to="7077,8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line id="Line 47" o:spid="_x0000_s1117" style="position:absolute;flip:x;visibility:visible" from="6684,9414" to="7083,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">
              <v:stroke startarrow="oval" startarrowwidth="narrow" startarrowlength="short" endarrow="block"/>
            </v:line>
            <v:line id="Line 48" o:spid="_x0000_s1118" style="position:absolute;visibility:visible" from="6678,10824" to="7077,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49" o:spid="_x0000_s1119" style="position:absolute;visibility:visible" from="5709,10026" to="5709,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rect id="Rectangle 50" o:spid="_x0000_s1120" style="position:absolute;left:9474;top:7671;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">
              <v:textbox style="mso-next-textbox:#Rectangle 50" inset=",.3mm">
                <w:txbxContent>
                  <w:p w:rsidR="00F166C3" w:rsidRDefault="00F166C3" w:rsidP="008050AA">
                    <w:pPr>
                      <w:spacing w:after="0"/>
                      <w:jc w:val="center"/>
                      <w:rPr>
                        <w:sz w:val="24"/>
                      </w:rPr>
                    </w:pPr>
                    <w:r w:rsidRPr="00DF720C">
                      <w:rPr>
                        <w:rFonts w:ascii="Times New Roman" w:hAnsi="Times New Roman"/>
                        <w:sz w:val="24"/>
                      </w:rPr>
                      <w:t>Антенный</w:t>
                    </w:r>
                    <w:r>
                      <w:rPr>
                        <w:sz w:val="24"/>
                      </w:rPr>
                      <w:t xml:space="preserve"> </w:t>
                    </w:r>
                  </w:p>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переключатель</w:t>
                    </w:r>
                  </w:p>
                </w:txbxContent>
              </v:textbox>
            </v:rect>
            <v:rect id="Rectangle 51" o:spid="_x0000_s1121" style="position:absolute;left:4734;top:12120;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">
              <v:textbox style="mso-next-textbox:#Rectangle 51" inset=",3.3mm">
                <w:txbxContent>
                  <w:p w:rsidR="00F166C3" w:rsidRPr="00DF720C" w:rsidRDefault="00F166C3" w:rsidP="00A02809">
                    <w:pPr>
                      <w:jc w:val="center"/>
                      <w:rPr>
                        <w:rFonts w:ascii="Times New Roman" w:hAnsi="Times New Roman"/>
                        <w:sz w:val="24"/>
                      </w:rPr>
                    </w:pPr>
                    <w:r w:rsidRPr="00DF720C">
                      <w:rPr>
                        <w:rFonts w:ascii="Times New Roman" w:hAnsi="Times New Roman"/>
                        <w:sz w:val="24"/>
                      </w:rPr>
                      <w:t>ПЭВМ</w:t>
                    </w:r>
                  </w:p>
                </w:txbxContent>
              </v:textbox>
            </v:rect>
            <v:rect id="Rectangle 52" o:spid="_x0000_s1122" style="position:absolute;left:7116;top:12108;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">
              <v:textbox style="mso-next-textbox:#Rectangle 52" inset=",3.3mm">
                <w:txbxContent>
                  <w:p w:rsidR="00F166C3" w:rsidRDefault="00F166C3" w:rsidP="00A02809">
                    <w:pPr>
                      <w:jc w:val="center"/>
                      <w:rPr>
                        <w:sz w:val="24"/>
                      </w:rPr>
                    </w:pPr>
                    <w:r w:rsidRPr="00DF720C">
                      <w:rPr>
                        <w:rFonts w:ascii="Times New Roman" w:hAnsi="Times New Roman"/>
                        <w:sz w:val="24"/>
                      </w:rPr>
                      <w:t>Прин</w:t>
                    </w:r>
                    <w:r>
                      <w:rPr>
                        <w:sz w:val="24"/>
                      </w:rPr>
                      <w:t>тер</w:t>
                    </w:r>
                  </w:p>
                </w:txbxContent>
              </v:textbox>
            </v:rect>
            <v:rect id="Rectangle 53" o:spid="_x0000_s1123" style="position:absolute;left:2355;top:12110;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">
              <v:textbox style="mso-next-textbox:#Rectangle 53" inset=",3.3mm">
                <w:txbxContent>
                  <w:p w:rsidR="00F166C3" w:rsidRPr="00DF720C" w:rsidRDefault="00F166C3" w:rsidP="00A02809">
                    <w:pPr>
                      <w:jc w:val="center"/>
                      <w:rPr>
                        <w:rFonts w:ascii="Times New Roman" w:hAnsi="Times New Roman"/>
                        <w:sz w:val="24"/>
                      </w:rPr>
                    </w:pPr>
                    <w:r w:rsidRPr="00DF720C">
                      <w:rPr>
                        <w:rFonts w:ascii="Times New Roman" w:hAnsi="Times New Roman"/>
                        <w:sz w:val="24"/>
                      </w:rPr>
                      <w:t>Модем</w:t>
                    </w:r>
                  </w:p>
                </w:txbxContent>
              </v:textbox>
            </v:rect>
            <v:rect id="Rectangle 54" o:spid="_x0000_s1124" style="position:absolute;left:9474;top:8814;width:1938;height:11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">
              <v:textbox style="mso-next-textbox:#Rectangle 54" inset=",4.3mm">
                <w:txbxContent>
                  <w:p w:rsidR="00F166C3" w:rsidRPr="00DF720C" w:rsidRDefault="00F166C3" w:rsidP="00DF720C">
                    <w:pPr>
                      <w:jc w:val="center"/>
                      <w:rPr>
                        <w:rFonts w:ascii="Times New Roman" w:hAnsi="Times New Roman"/>
                        <w:sz w:val="24"/>
                      </w:rPr>
                    </w:pPr>
                    <w:r w:rsidRPr="00DF720C">
                      <w:rPr>
                        <w:rFonts w:ascii="Times New Roman" w:hAnsi="Times New Roman"/>
                        <w:sz w:val="24"/>
                      </w:rPr>
                      <w:t>Измерительно</w:t>
                    </w:r>
                    <w:r>
                      <w:rPr>
                        <w:rFonts w:ascii="Times New Roman" w:hAnsi="Times New Roman"/>
                        <w:sz w:val="24"/>
                      </w:rPr>
                      <w:t xml:space="preserve">е </w:t>
                    </w:r>
                    <w:r w:rsidRPr="00DF720C">
                      <w:rPr>
                        <w:rFonts w:ascii="Times New Roman" w:hAnsi="Times New Roman"/>
                        <w:sz w:val="24"/>
                      </w:rPr>
                      <w:t xml:space="preserve"> РПрУ</w:t>
                    </w:r>
                  </w:p>
                </w:txbxContent>
              </v:textbox>
            </v:rect>
            <v:line id="Line 55" o:spid="_x0000_s1125" style="position:absolute;visibility:visible" from="10443,8415" to="10443,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8N/xQAAANwAAAAPAAAAZHJzL2Rvd25yZXYueG1sRI9BawIx&#10;FITvQv9DeAVvmlXB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B1M8N/xQAAANwAAAAP&#10;AAAAAAAAAAAAAAAAAAcCAABkcnMvZG93bnJldi54bWxQSwUGAAAAAAMAAwC3AAAA+QIAAAAA&#10;">
              <v:stroke endarrow="block"/>
            </v:line>
            <v:rect id="Rectangle 56" o:spid="_x0000_s1126" style="position:absolute;left:9462;top:12108;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">
              <v:textbox style="mso-next-textbox:#Rectangle 56" inset=",3.3mm">
                <w:txbxContent>
                  <w:p w:rsidR="00F166C3" w:rsidRPr="00DF720C" w:rsidRDefault="00F166C3" w:rsidP="00920E9B">
                    <w:pPr>
                      <w:spacing w:line="240" w:lineRule="auto"/>
                      <w:jc w:val="center"/>
                      <w:rPr>
                        <w:rFonts w:ascii="Times New Roman" w:hAnsi="Times New Roman"/>
                      </w:rPr>
                    </w:pPr>
                    <w:r w:rsidRPr="00DF720C">
                      <w:rPr>
                        <w:rFonts w:ascii="Times New Roman" w:hAnsi="Times New Roman"/>
                      </w:rPr>
                      <w:t>Записывающее устройсво</w:t>
                    </w:r>
                  </w:p>
                </w:txbxContent>
              </v:textbox>
            </v:rect>
            <v:line id="Line 57" o:spid="_x0000_s1127" style="position:absolute;flip:x;visibility:visible" from="4296,12474" to="4722,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">
              <v:stroke endarrow="block"/>
            </v:line>
            <v:line id="Line 58" o:spid="_x0000_s1128" style="position:absolute;visibility:visible" from="6672,12474" to="7110,12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">
              <v:stroke endarrow="block"/>
            </v:line>
            <v:line id="Line 59" o:spid="_x0000_s1129" style="position:absolute;visibility:visible" from="5712,11220" to="5712,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" strokecolor="gray" strokeweight="6pt">
              <v:stroke startarrow="block" startarrowlength="short" endarrow="block" endarrowlength="short"/>
            </v:line>
            <v:rect id="Rectangle 60" o:spid="_x0000_s1130" style="position:absolute;left:4746;top:6348;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">
              <v:textbox style="mso-next-textbox:#Rectangle 60" inset="0,1mm,0,0">
                <w:txbxContent>
                  <w:p w:rsidR="00F166C3" w:rsidRDefault="00F166C3" w:rsidP="00A02809">
                    <w:pPr>
                      <w:jc w:val="center"/>
                      <w:rPr>
                        <w:sz w:val="24"/>
                      </w:rPr>
                    </w:pPr>
                    <w:r w:rsidRPr="00DF720C">
                      <w:rPr>
                        <w:rFonts w:ascii="Times New Roman" w:hAnsi="Times New Roman"/>
                        <w:sz w:val="24"/>
                      </w:rPr>
                      <w:t>Антенная решетка</w:t>
                    </w:r>
                    <w:r>
                      <w:rPr>
                        <w:sz w:val="24"/>
                      </w:rPr>
                      <w:t xml:space="preserve"> пеленгатора</w:t>
                    </w:r>
                  </w:p>
                </w:txbxContent>
              </v:textbox>
            </v:rect>
            <v:rect id="Rectangle 61" o:spid="_x0000_s1131" style="position:absolute;left:9480;top:6348;width:1938;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">
              <v:textbox style="mso-next-textbox:#Rectangle 61" inset="0,1mm,0,0">
                <w:txbxContent>
                  <w:p w:rsidR="00F166C3" w:rsidRPr="00DF720C" w:rsidRDefault="00F166C3" w:rsidP="00A02809">
                    <w:pPr>
                      <w:jc w:val="center"/>
                    </w:pPr>
                    <w:r w:rsidRPr="00DF720C">
                      <w:rPr>
                        <w:rFonts w:ascii="Times New Roman" w:hAnsi="Times New Roman"/>
                      </w:rPr>
                      <w:t>Всенаправленные</w:t>
                    </w:r>
                    <w:r w:rsidRPr="00DF720C">
                      <w:t xml:space="preserve"> антенны</w:t>
                    </w:r>
                  </w:p>
                </w:txbxContent>
              </v:textbox>
            </v:rect>
            <v:line id="Line 62" o:spid="_x0000_s1132" style="position:absolute;visibility:visible" from="5022,7092" to="5022,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VxQAAANwAAAAPAAAAZHJzL2Rvd25yZXYueG1sRI9BawIx&#10;FITvhf6H8AreatZWur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AAOMvVxQAAANwAAAAP&#10;AAAAAAAAAAAAAAAAAAcCAABkcnMvZG93bnJldi54bWxQSwUGAAAAAAMAAwC3AAAA+QIAAAAA&#10;">
              <v:stroke endarrow="block"/>
            </v:line>
            <v:line id="Line 63" o:spid="_x0000_s1133" style="position:absolute;visibility:visible" from="5340,7092" to="5340,7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">
              <v:stroke endarrow="block"/>
            </v:line>
            <v:line id="Line 64" o:spid="_x0000_s1134" style="position:absolute;visibility:visible" from="6384,7092" to="6384,7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">
              <v:stroke endarrow="block"/>
            </v:line>
            <v:line id="Line 65" o:spid="_x0000_s1135" style="position:absolute;visibility:visible" from="9744,7098" to="9744,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WixQAAANwAAAAPAAAAZHJzL2Rvd25yZXYueG1sRI9BawIx&#10;FITvQv9DeIXeNGsL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Dw6lWixQAAANwAAAAP&#10;AAAAAAAAAAAAAAAAAAcCAABkcnMvZG93bnJldi54bWxQSwUGAAAAAAMAAwC3AAAA+QIAAAAA&#10;">
              <v:stroke endarrow="block"/>
            </v:line>
            <v:line id="Line 66" o:spid="_x0000_s1136" style="position:absolute;visibility:visible" from="10026,7098" to="10026,7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67" o:spid="_x0000_s1137" style="position:absolute;visibility:visible" from="11172,7092" to="11172,7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oval id="Oval 68" o:spid="_x0000_s1138" style="position:absolute;left:5508;top:733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" fillcolor="black"/>
            <v:oval id="Oval 69" o:spid="_x0000_s1139" style="position:absolute;left:5712;top:733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" fillcolor="black"/>
            <v:oval id="Oval 70" o:spid="_x0000_s1140" style="position:absolute;left:5922;top:733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" fillcolor="black"/>
            <v:oval id="Oval 71" o:spid="_x0000_s1141" style="position:absolute;left:6132;top:7332;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" fillcolor="black"/>
            <v:oval id="Oval 72" o:spid="_x0000_s1142" style="position:absolute;left:10278;top:732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" fillcolor="black"/>
            <v:oval id="Oval 73" o:spid="_x0000_s1143" style="position:absolute;left:10482;top:732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" fillcolor="black"/>
            <v:oval id="Oval 74" o:spid="_x0000_s1144" style="position:absolute;left:10692;top:732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" fillcolor="black"/>
            <v:oval id="Oval 75" o:spid="_x0000_s1145" style="position:absolute;left:10902;top:7320;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YlxAAAANwAAAAPAAAAZHJzL2Rvd25yZXYueG1sRI9Ba8JA&#10;FITvQv/D8gq9SN1Y0Y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JAnBiXEAAAA3AAAAA8A&#10;AAAAAAAAAAAAAAAABwIAAGRycy9kb3ducmV2LnhtbFBLBQYAAAAAAwADALcAAAD4AgAAAAA=&#10;" fillcolor="black"/>
            <v:line id="Line 76" o:spid="_x0000_s1146" style="position:absolute;visibility:visible" from="10452,10008" to="10452,1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">
              <v:stroke endarrow="block"/>
            </v:line>
            <v:shape id="Freeform 77" o:spid="_x0000_s1147" style="position:absolute;left:6330;top:8022;width:3150;height:4098;visibility:visible;mso-wrap-style:square;v-text-anchor:top" coordsize="3150,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" path="m,4128l,3630r2010,l2010,,3150,e" filled="f" strokecolor="gray" strokeweight="6pt">
              <v:stroke startarrow="block" startarrowlength="short" endarrow="block" endarrowlength="short"/>
              <v:path arrowok="t" o:connecttype="custom" o:connectlocs="0,4098;0,3604;2010,3604;2010,0;3150,0" o:connectangles="0,0,0,0,0"/>
            </v:shape>
            <v:line id="Line 78" o:spid="_x0000_s1148" style="position:absolute;visibility:visible" from="8370,9402" to="9462,9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" strokecolor="gray" strokeweight="6pt">
              <v:stroke endarrow="block" endarrowlength="short"/>
            </v:line>
            <v:shape id="Freeform 79" o:spid="_x0000_s1149" style="position:absolute;left:3657;top:8022;width:1422;height:4098;visibility:visible;mso-wrap-style:square;v-text-anchor:top" coordsize="1422,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" path="m1422,4098r,-468l,3630,,,1080,e" filled="f" strokecolor="gray" strokeweight="6pt">
              <v:stroke startarrow="block" startarrowlength="short" endarrow="block" endarrowlength="short"/>
              <v:path arrowok="t" o:connecttype="custom" o:connectlocs="1422,4098;1422,3630;0,3630;0,0;1080,0" o:connectangles="0,0,0,0,0"/>
            </v:shape>
            <v:line id="Line 80" o:spid="_x0000_s1150" style="position:absolute;visibility:visible" from="3690,9396" to="4740,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" strokecolor="gray" strokeweight="6pt">
              <v:stroke endarrow="block" endarrowlength="short"/>
            </v:line>
            <v:shape id="Freeform 81" o:spid="_x0000_s1151" style="position:absolute;left:3336;top:12852;width:1968;height:522;visibility:visible;mso-wrap-style:square;v-text-anchor:top" coordsize="196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" path="m,l,522r1968,e" filled="f">
              <v:stroke startarrow="block" endarrow="block"/>
              <v:path arrowok="t" o:connecttype="custom" o:connectlocs="0,0;0,522;1968,522" o:connectangles="0,0,0"/>
            </v:shape>
          </v:group>
        </w:pict>
      </w: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A02809" w:rsidRPr="0048779C" w:rsidRDefault="00A02809" w:rsidP="0048779C">
      <w:pPr>
        <w:spacing w:after="0" w:line="360" w:lineRule="auto"/>
        <w:jc w:val="both"/>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48779C" w:rsidRDefault="0048779C" w:rsidP="0048779C">
      <w:pPr>
        <w:spacing w:after="0" w:line="360" w:lineRule="auto"/>
        <w:jc w:val="center"/>
        <w:rPr>
          <w:rFonts w:ascii="Times New Roman" w:hAnsi="Times New Roman"/>
          <w:sz w:val="26"/>
          <w:szCs w:val="26"/>
        </w:rPr>
      </w:pPr>
    </w:p>
    <w:p w:rsidR="003D279D" w:rsidRDefault="003D279D" w:rsidP="0048779C">
      <w:pPr>
        <w:spacing w:after="0" w:line="360" w:lineRule="auto"/>
        <w:jc w:val="center"/>
        <w:rPr>
          <w:rFonts w:ascii="Times New Roman" w:hAnsi="Times New Roman"/>
          <w:sz w:val="26"/>
          <w:szCs w:val="26"/>
        </w:rPr>
      </w:pPr>
    </w:p>
    <w:p w:rsidR="00920E9B" w:rsidRPr="0048779C" w:rsidRDefault="005D3158" w:rsidP="0048779C">
      <w:pPr>
        <w:spacing w:after="0" w:line="360" w:lineRule="auto"/>
        <w:jc w:val="center"/>
        <w:rPr>
          <w:rFonts w:ascii="Times New Roman" w:hAnsi="Times New Roman"/>
          <w:sz w:val="26"/>
          <w:szCs w:val="26"/>
        </w:rPr>
      </w:pPr>
      <w:r w:rsidRPr="0048779C">
        <w:rPr>
          <w:rFonts w:ascii="Times New Roman" w:hAnsi="Times New Roman"/>
          <w:sz w:val="26"/>
          <w:szCs w:val="26"/>
        </w:rPr>
        <w:t xml:space="preserve">Рисунок </w:t>
      </w:r>
      <w:r w:rsidR="00FC3949" w:rsidRPr="0048779C">
        <w:rPr>
          <w:rFonts w:ascii="Times New Roman" w:hAnsi="Times New Roman"/>
          <w:sz w:val="26"/>
          <w:szCs w:val="26"/>
        </w:rPr>
        <w:t>1.5</w:t>
      </w:r>
      <w:r w:rsidR="008412E1" w:rsidRPr="0048779C">
        <w:rPr>
          <w:rFonts w:ascii="Times New Roman" w:hAnsi="Times New Roman"/>
          <w:sz w:val="26"/>
          <w:szCs w:val="26"/>
        </w:rPr>
        <w:t>-Блок-схема типовой с</w:t>
      </w:r>
      <w:r w:rsidR="00756BE2" w:rsidRPr="0048779C">
        <w:rPr>
          <w:rFonts w:ascii="Times New Roman" w:hAnsi="Times New Roman"/>
          <w:sz w:val="26"/>
          <w:szCs w:val="26"/>
        </w:rPr>
        <w:t>танции радиомониторинга системы</w:t>
      </w:r>
    </w:p>
    <w:p w:rsidR="00A02809" w:rsidRPr="0048779C" w:rsidRDefault="00FC3949" w:rsidP="0048779C">
      <w:pPr>
        <w:spacing w:after="0" w:line="360" w:lineRule="auto"/>
        <w:jc w:val="both"/>
        <w:rPr>
          <w:rFonts w:ascii="Times New Roman" w:hAnsi="Times New Roman"/>
          <w:sz w:val="26"/>
          <w:szCs w:val="26"/>
        </w:rPr>
      </w:pPr>
      <w:r w:rsidRPr="0048779C">
        <w:rPr>
          <w:rFonts w:ascii="Times New Roman" w:hAnsi="Times New Roman"/>
          <w:sz w:val="26"/>
          <w:szCs w:val="26"/>
        </w:rPr>
        <w:lastRenderedPageBreak/>
        <w:tab/>
      </w:r>
      <w:r w:rsidR="00724D07" w:rsidRPr="0048779C">
        <w:rPr>
          <w:rFonts w:ascii="Times New Roman" w:hAnsi="Times New Roman"/>
          <w:sz w:val="26"/>
          <w:szCs w:val="26"/>
        </w:rPr>
        <w:t xml:space="preserve"> Вывод. Т</w:t>
      </w:r>
      <w:r w:rsidR="00A02809" w:rsidRPr="0048779C">
        <w:rPr>
          <w:rFonts w:ascii="Times New Roman" w:hAnsi="Times New Roman"/>
          <w:sz w:val="26"/>
          <w:szCs w:val="26"/>
        </w:rPr>
        <w:t xml:space="preserve">аким образом, в результате проведенного анализа ТЗ, включающего рассмотрение сведений по РМ, методам определения местоположения ИРИ, вариантам построения структур пеленгаторов, а также проанализировав структуры  зарубежных и отечественных станций РМ, с учетом решаемых ими задач, видно, что поставленная в ТЗ на </w:t>
      </w:r>
      <w:r w:rsidR="0048779C">
        <w:rPr>
          <w:rFonts w:ascii="Times New Roman" w:hAnsi="Times New Roman"/>
          <w:sz w:val="26"/>
          <w:szCs w:val="26"/>
        </w:rPr>
        <w:t>ВКР</w:t>
      </w:r>
      <w:r w:rsidR="00A02809" w:rsidRPr="0048779C">
        <w:rPr>
          <w:rFonts w:ascii="Times New Roman" w:hAnsi="Times New Roman"/>
          <w:sz w:val="26"/>
          <w:szCs w:val="26"/>
        </w:rPr>
        <w:t xml:space="preserve"> задача выполнима и вполне реализуема.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Для реализации заданных в ТЗ технических характеристик, необходимо построить стационарный интерферометрический пеленгатор, позволяющий обнаруживать и пеленговать ИРИ, с возможностью работы в общей системе местоопределения.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За основу при выборе и обосновании структурной схемы АСМИРИ, можно принять </w:t>
      </w:r>
      <w:r w:rsidRPr="0048779C">
        <w:rPr>
          <w:rFonts w:ascii="Times New Roman" w:hAnsi="Times New Roman"/>
          <w:noProof/>
          <w:sz w:val="26"/>
          <w:szCs w:val="26"/>
        </w:rPr>
        <w:t>укрупненную структурную схему станции</w:t>
      </w:r>
      <w:r w:rsidR="005D3158" w:rsidRPr="0048779C">
        <w:rPr>
          <w:rFonts w:ascii="Times New Roman" w:hAnsi="Times New Roman"/>
          <w:noProof/>
          <w:sz w:val="26"/>
          <w:szCs w:val="26"/>
        </w:rPr>
        <w:t xml:space="preserve"> системы РМ, приведенную на рисунке </w:t>
      </w:r>
      <w:r w:rsidR="001A3A82" w:rsidRPr="0048779C">
        <w:rPr>
          <w:rFonts w:ascii="Times New Roman" w:hAnsi="Times New Roman"/>
          <w:noProof/>
          <w:sz w:val="26"/>
          <w:szCs w:val="26"/>
        </w:rPr>
        <w:t>1.5</w:t>
      </w:r>
      <w:r w:rsidRPr="0048779C">
        <w:rPr>
          <w:rFonts w:ascii="Times New Roman" w:hAnsi="Times New Roman"/>
          <w:noProof/>
          <w:sz w:val="26"/>
          <w:szCs w:val="26"/>
        </w:rPr>
        <w:t xml:space="preserve">, </w:t>
      </w:r>
      <w:r w:rsidRPr="0048779C">
        <w:rPr>
          <w:rFonts w:ascii="Times New Roman" w:hAnsi="Times New Roman"/>
          <w:sz w:val="26"/>
          <w:szCs w:val="26"/>
        </w:rPr>
        <w:t xml:space="preserve">решающей аналогичные задачи. </w:t>
      </w:r>
    </w:p>
    <w:p w:rsidR="00A02809" w:rsidRPr="0048779C" w:rsidRDefault="00A02809"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Исходя из этого, исходные данные на проектирование АСМИРИ можно считать полными.</w:t>
      </w:r>
    </w:p>
    <w:p w:rsidR="005D3158" w:rsidRPr="0048779C" w:rsidRDefault="005D3158" w:rsidP="0048779C">
      <w:pPr>
        <w:spacing w:after="0"/>
        <w:rPr>
          <w:rFonts w:ascii="Times New Roman" w:hAnsi="Times New Roman"/>
          <w:sz w:val="26"/>
          <w:szCs w:val="26"/>
        </w:rPr>
      </w:pPr>
      <w:r w:rsidRPr="0048779C">
        <w:rPr>
          <w:rFonts w:ascii="Times New Roman" w:hAnsi="Times New Roman"/>
          <w:sz w:val="26"/>
          <w:szCs w:val="26"/>
        </w:rPr>
        <w:br w:type="page"/>
      </w:r>
    </w:p>
    <w:p w:rsidR="005D3158" w:rsidRPr="0048779C" w:rsidRDefault="005D3158" w:rsidP="00F166C3">
      <w:pPr>
        <w:pStyle w:val="10"/>
        <w:numPr>
          <w:ilvl w:val="0"/>
          <w:numId w:val="13"/>
        </w:numPr>
      </w:pPr>
      <w:bookmarkStart w:id="10" w:name="_Toc515200708"/>
      <w:r w:rsidRPr="0048779C">
        <w:lastRenderedPageBreak/>
        <w:t>АНАЛИЗ СТРУКТУРНОЙ СХЕМЫ АСМИРИ</w:t>
      </w:r>
      <w:bookmarkEnd w:id="10"/>
    </w:p>
    <w:p w:rsidR="005D3158" w:rsidRPr="0048779C" w:rsidRDefault="005D3158" w:rsidP="0048779C">
      <w:pPr>
        <w:pStyle w:val="a9"/>
        <w:spacing w:line="360" w:lineRule="auto"/>
        <w:rPr>
          <w:sz w:val="26"/>
          <w:szCs w:val="26"/>
        </w:rPr>
      </w:pPr>
    </w:p>
    <w:p w:rsidR="005D3158" w:rsidRPr="00E904A9" w:rsidRDefault="00F166C3" w:rsidP="00E904A9">
      <w:pPr>
        <w:pStyle w:val="2"/>
        <w:jc w:val="center"/>
        <w:rPr>
          <w:sz w:val="26"/>
          <w:szCs w:val="26"/>
          <w:lang w:val="ru-RU"/>
        </w:rPr>
      </w:pPr>
      <w:bookmarkStart w:id="11" w:name="_Toc515200709"/>
      <w:r w:rsidRPr="00E904A9">
        <w:rPr>
          <w:sz w:val="26"/>
          <w:szCs w:val="26"/>
          <w:lang w:val="ru-RU"/>
        </w:rPr>
        <w:t xml:space="preserve">2.1 </w:t>
      </w:r>
      <w:r w:rsidR="005D3158" w:rsidRPr="00E904A9">
        <w:rPr>
          <w:sz w:val="26"/>
          <w:szCs w:val="26"/>
          <w:lang w:val="ru-RU"/>
        </w:rPr>
        <w:t>Выбор и обоснование структурной схемы АСМИРИ</w:t>
      </w:r>
      <w:bookmarkEnd w:id="11"/>
    </w:p>
    <w:p w:rsidR="005D3158" w:rsidRPr="0048779C" w:rsidRDefault="005D3158" w:rsidP="0048779C">
      <w:pPr>
        <w:pStyle w:val="a9"/>
        <w:spacing w:line="360" w:lineRule="auto"/>
        <w:jc w:val="both"/>
        <w:rPr>
          <w:b w:val="0"/>
          <w:sz w:val="26"/>
          <w:szCs w:val="26"/>
        </w:rPr>
      </w:pPr>
    </w:p>
    <w:p w:rsidR="005D3158" w:rsidRPr="0048779C" w:rsidRDefault="005D3158" w:rsidP="0048779C">
      <w:pPr>
        <w:pStyle w:val="a9"/>
        <w:spacing w:line="360" w:lineRule="auto"/>
        <w:ind w:firstLine="720"/>
        <w:jc w:val="both"/>
        <w:rPr>
          <w:b w:val="0"/>
          <w:sz w:val="26"/>
          <w:szCs w:val="26"/>
        </w:rPr>
      </w:pPr>
      <w:r w:rsidRPr="0048779C">
        <w:rPr>
          <w:b w:val="0"/>
          <w:sz w:val="26"/>
          <w:szCs w:val="26"/>
        </w:rPr>
        <w:t xml:space="preserve">По результатам анализа, проведенного в первом разделе </w:t>
      </w:r>
      <w:r w:rsidR="0048779C">
        <w:rPr>
          <w:b w:val="0"/>
          <w:sz w:val="26"/>
          <w:szCs w:val="26"/>
        </w:rPr>
        <w:t>работы</w:t>
      </w:r>
      <w:r w:rsidRPr="0048779C">
        <w:rPr>
          <w:b w:val="0"/>
          <w:sz w:val="26"/>
          <w:szCs w:val="26"/>
        </w:rPr>
        <w:t>, с учетом решаемых задач и требований к составу станции системы РМ, обобщенная структурная схема рассматриваемой АСМИРИ имеет вид, представленный на рисунке  2.1.</w:t>
      </w:r>
    </w:p>
    <w:p w:rsidR="005D3158" w:rsidRPr="0048779C" w:rsidRDefault="006D3D60" w:rsidP="0048779C">
      <w:pPr>
        <w:pStyle w:val="a9"/>
        <w:spacing w:line="360" w:lineRule="auto"/>
        <w:rPr>
          <w:b w:val="0"/>
          <w:sz w:val="26"/>
          <w:szCs w:val="26"/>
        </w:rPr>
      </w:pPr>
      <w:r>
        <w:rPr>
          <w:b w:val="0"/>
          <w:noProof/>
          <w:sz w:val="26"/>
          <w:szCs w:val="26"/>
        </w:rPr>
        <w:pict>
          <v:group id="Group 332" o:spid="_x0000_s1152" style="position:absolute;left:0;text-align:left;margin-left:-14.55pt;margin-top:14.7pt;width:495pt;height:390.6pt;z-index:251657216" coordorigin="1596,6645" coordsize="9900,7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" o:allowincell="f">
            <v:rect id="Rectangle 333" o:spid="_x0000_s1153" style="position:absolute;left:1596;top:6645;width:9900;height:7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" strokecolor="white" strokeweight="0">
              <v:stroke dashstyle="dash"/>
              <v:textbox>
                <w:txbxContent>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 w:rsidR="00F166C3" w:rsidRDefault="00F166C3" w:rsidP="005D3158">
                    <w:pPr>
                      <w:rPr>
                        <w:sz w:val="24"/>
                      </w:rPr>
                    </w:pPr>
                    <w:r>
                      <w:rPr>
                        <w:sz w:val="24"/>
                      </w:rPr>
                      <w:t xml:space="preserve">                             Канал связи </w:t>
                    </w:r>
                  </w:p>
                </w:txbxContent>
              </v:textbox>
            </v:rect>
            <v:rect id="Rectangle 334" o:spid="_x0000_s1154" style="position:absolute;left:8394;top:6645;width:2712;height:3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">
              <v:stroke dashstyle="dash"/>
              <v:textbox>
                <w:txbxContent>
                  <w:p w:rsidR="00F166C3" w:rsidRDefault="00F166C3" w:rsidP="005D3158">
                    <w:pPr>
                      <w:rPr>
                        <w:sz w:val="24"/>
                      </w:rPr>
                    </w:pPr>
                    <w:r>
                      <w:rPr>
                        <w:sz w:val="24"/>
                      </w:rPr>
                      <w:t xml:space="preserve"> </w:t>
                    </w:r>
                    <w:r w:rsidRPr="008050AA">
                      <w:rPr>
                        <w:rFonts w:ascii="Times New Roman" w:hAnsi="Times New Roman"/>
                        <w:sz w:val="24"/>
                      </w:rPr>
                      <w:t>Двухканальный</w:t>
                    </w:r>
                    <w:r>
                      <w:rPr>
                        <w:sz w:val="24"/>
                      </w:rPr>
                      <w:t xml:space="preserve"> </w:t>
                    </w:r>
                    <w:r w:rsidRPr="008050AA">
                      <w:rPr>
                        <w:rFonts w:ascii="Times New Roman" w:hAnsi="Times New Roman"/>
                        <w:sz w:val="24"/>
                      </w:rPr>
                      <w:t>ЦАС</w:t>
                    </w:r>
                  </w:p>
                </w:txbxContent>
              </v:textbox>
            </v:rect>
            <v:rect id="Rectangle 335" o:spid="_x0000_s1155" style="position:absolute;left:8778;top:7215;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">
              <v:textbox inset="0,0,0,0">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АЦП </w:t>
                    </w:r>
                  </w:p>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опорного </w:t>
                    </w:r>
                  </w:p>
                  <w:p w:rsidR="00F166C3" w:rsidRPr="008050AA" w:rsidRDefault="00F166C3" w:rsidP="005D3158">
                    <w:pPr>
                      <w:jc w:val="center"/>
                      <w:rPr>
                        <w:rFonts w:ascii="Times New Roman" w:hAnsi="Times New Roman"/>
                        <w:sz w:val="24"/>
                      </w:rPr>
                    </w:pPr>
                    <w:r w:rsidRPr="008050AA">
                      <w:rPr>
                        <w:rFonts w:ascii="Times New Roman" w:hAnsi="Times New Roman"/>
                        <w:sz w:val="24"/>
                      </w:rPr>
                      <w:t xml:space="preserve">канала </w:t>
                    </w:r>
                  </w:p>
                </w:txbxContent>
              </v:textbox>
            </v:rect>
            <v:rect id="Rectangle 336" o:spid="_x0000_s1156" style="position:absolute;left:8778;top:9438;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">
              <v:textbox inset="0,1mm,0,0">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АЦП </w:t>
                    </w:r>
                  </w:p>
                  <w:p w:rsidR="00F166C3" w:rsidRDefault="00F166C3" w:rsidP="008050AA">
                    <w:pPr>
                      <w:spacing w:after="0"/>
                      <w:jc w:val="center"/>
                      <w:rPr>
                        <w:sz w:val="24"/>
                      </w:rPr>
                    </w:pPr>
                    <w:r w:rsidRPr="008050AA">
                      <w:rPr>
                        <w:rFonts w:ascii="Times New Roman" w:hAnsi="Times New Roman"/>
                        <w:sz w:val="24"/>
                      </w:rPr>
                      <w:t>предметного</w:t>
                    </w:r>
                    <w:r>
                      <w:rPr>
                        <w:sz w:val="24"/>
                      </w:rPr>
                      <w:t xml:space="preserve"> </w:t>
                    </w:r>
                  </w:p>
                  <w:p w:rsidR="00F166C3" w:rsidRPr="008050AA" w:rsidRDefault="00F166C3" w:rsidP="005D3158">
                    <w:pPr>
                      <w:jc w:val="center"/>
                      <w:rPr>
                        <w:rFonts w:ascii="Times New Roman" w:hAnsi="Times New Roman"/>
                        <w:sz w:val="24"/>
                      </w:rPr>
                    </w:pPr>
                    <w:r w:rsidRPr="008050AA">
                      <w:rPr>
                        <w:rFonts w:ascii="Times New Roman" w:hAnsi="Times New Roman"/>
                        <w:sz w:val="24"/>
                      </w:rPr>
                      <w:t>канала</w:t>
                    </w:r>
                  </w:p>
                </w:txbxContent>
              </v:textbox>
            </v:rect>
            <v:rect id="Rectangle 337" o:spid="_x0000_s1157" style="position:absolute;left:5130;top:6645;width:2832;height:3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">
              <v:stroke dashstyle="dash"/>
              <v:textbox>
                <w:txbxContent>
                  <w:p w:rsidR="00F166C3" w:rsidRDefault="00F166C3" w:rsidP="005D3158">
                    <w:pPr>
                      <w:rPr>
                        <w:sz w:val="24"/>
                      </w:rPr>
                    </w:pPr>
                    <w:r>
                      <w:rPr>
                        <w:sz w:val="24"/>
                      </w:rPr>
                      <w:t xml:space="preserve">   </w:t>
                    </w:r>
                    <w:r w:rsidRPr="008050AA">
                      <w:rPr>
                        <w:rFonts w:ascii="Times New Roman" w:hAnsi="Times New Roman"/>
                        <w:sz w:val="24"/>
                      </w:rPr>
                      <w:t>Двухканальное</w:t>
                    </w:r>
                    <w:r>
                      <w:rPr>
                        <w:sz w:val="24"/>
                      </w:rPr>
                      <w:t xml:space="preserve"> </w:t>
                    </w:r>
                    <w:r w:rsidRPr="008050AA">
                      <w:rPr>
                        <w:rFonts w:ascii="Times New Roman" w:hAnsi="Times New Roman"/>
                        <w:sz w:val="24"/>
                      </w:rPr>
                      <w:t>РПрУ</w:t>
                    </w:r>
                  </w:p>
                </w:txbxContent>
              </v:textbox>
            </v:rect>
            <v:rect id="Rectangle 338" o:spid="_x0000_s1158" style="position:absolute;left:5586;top:7215;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">
              <v:textbox inset="0,3mm,0,0">
                <w:txbxContent>
                  <w:p w:rsidR="00F166C3" w:rsidRPr="00056A26" w:rsidRDefault="00F166C3" w:rsidP="008050AA">
                    <w:pPr>
                      <w:spacing w:after="0"/>
                      <w:jc w:val="center"/>
                    </w:pPr>
                    <w:r w:rsidRPr="008050AA">
                      <w:rPr>
                        <w:rFonts w:ascii="Times New Roman" w:hAnsi="Times New Roman"/>
                      </w:rPr>
                      <w:t>Опорный</w:t>
                    </w:r>
                    <w:r w:rsidRPr="00056A26">
                      <w:t xml:space="preserve"> </w:t>
                    </w:r>
                  </w:p>
                  <w:p w:rsidR="00F166C3" w:rsidRPr="008050AA" w:rsidRDefault="00F166C3" w:rsidP="008050AA">
                    <w:pPr>
                      <w:spacing w:after="0"/>
                      <w:jc w:val="center"/>
                      <w:rPr>
                        <w:rFonts w:ascii="Times New Roman" w:hAnsi="Times New Roman"/>
                      </w:rPr>
                    </w:pPr>
                    <w:r w:rsidRPr="008050AA">
                      <w:rPr>
                        <w:rFonts w:ascii="Times New Roman" w:hAnsi="Times New Roman"/>
                      </w:rPr>
                      <w:t>канал РПрУ</w:t>
                    </w:r>
                  </w:p>
                </w:txbxContent>
              </v:textbox>
            </v:rect>
            <v:rect id="Rectangle 339" o:spid="_x0000_s1159" style="position:absolute;left:5586;top:9438;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">
              <v:textbox inset="0,3mm,0,0">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Предметный </w:t>
                    </w:r>
                  </w:p>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канал РПрУ</w:t>
                    </w:r>
                  </w:p>
                </w:txbxContent>
              </v:textbox>
            </v:rect>
            <v:rect id="Rectangle 340" o:spid="_x0000_s1160" style="position:absolute;left:1644;top:6645;width:2844;height:48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">
              <v:stroke dashstyle="dash"/>
              <v:textbox>
                <w:txbxContent>
                  <w:p w:rsidR="00F166C3" w:rsidRPr="008050AA" w:rsidRDefault="00F166C3" w:rsidP="005D3158">
                    <w:pPr>
                      <w:rPr>
                        <w:rFonts w:ascii="Times New Roman" w:hAnsi="Times New Roman"/>
                        <w:sz w:val="24"/>
                      </w:rPr>
                    </w:pPr>
                    <w:r>
                      <w:rPr>
                        <w:sz w:val="24"/>
                      </w:rPr>
                      <w:t xml:space="preserve">      </w:t>
                    </w:r>
                    <w:r w:rsidRPr="008050AA">
                      <w:rPr>
                        <w:rFonts w:ascii="Times New Roman" w:hAnsi="Times New Roman"/>
                        <w:sz w:val="24"/>
                      </w:rPr>
                      <w:t>Антенная система</w:t>
                    </w: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Pr="008050AA" w:rsidRDefault="00F166C3" w:rsidP="005D3158">
                    <w:pPr>
                      <w:rPr>
                        <w:rFonts w:ascii="Times New Roman" w:hAnsi="Times New Roman"/>
                        <w:sz w:val="24"/>
                      </w:rPr>
                    </w:pPr>
                  </w:p>
                  <w:p w:rsidR="00F166C3" w:rsidRDefault="00F166C3" w:rsidP="005D3158">
                    <w:pPr>
                      <w:rPr>
                        <w:sz w:val="24"/>
                      </w:rPr>
                    </w:pPr>
                  </w:p>
                  <w:p w:rsidR="00F166C3" w:rsidRDefault="00F166C3" w:rsidP="005D3158">
                    <w:pPr>
                      <w:rPr>
                        <w:sz w:val="24"/>
                      </w:rPr>
                    </w:pPr>
                  </w:p>
                  <w:p w:rsidR="00F166C3" w:rsidRDefault="00F166C3" w:rsidP="005D3158">
                    <w:pPr>
                      <w:rPr>
                        <w:sz w:val="24"/>
                      </w:rPr>
                    </w:pPr>
                  </w:p>
                  <w:p w:rsidR="00F166C3" w:rsidRDefault="00F166C3" w:rsidP="005D3158">
                    <w:pPr>
                      <w:rPr>
                        <w:sz w:val="40"/>
                      </w:rPr>
                    </w:pPr>
                  </w:p>
                  <w:p w:rsidR="00F166C3" w:rsidRDefault="00F166C3" w:rsidP="005D3158">
                    <w:pPr>
                      <w:rPr>
                        <w:sz w:val="40"/>
                      </w:rPr>
                    </w:pPr>
                  </w:p>
                </w:txbxContent>
              </v:textbox>
            </v:rect>
            <v:rect id="Rectangle 341" o:spid="_x0000_s1161" style="position:absolute;left:2109;top:7215;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">
              <v:textbox inset="0,1mm,0,0">
                <w:txbxContent>
                  <w:p w:rsidR="00F166C3" w:rsidRDefault="00F166C3" w:rsidP="008050AA">
                    <w:pPr>
                      <w:spacing w:after="0"/>
                      <w:jc w:val="center"/>
                      <w:rPr>
                        <w:sz w:val="24"/>
                      </w:rPr>
                    </w:pPr>
                    <w:r w:rsidRPr="008050AA">
                      <w:rPr>
                        <w:rFonts w:ascii="Times New Roman" w:hAnsi="Times New Roman"/>
                        <w:sz w:val="24"/>
                      </w:rPr>
                      <w:t>Антенна</w:t>
                    </w:r>
                    <w:r>
                      <w:rPr>
                        <w:sz w:val="24"/>
                      </w:rPr>
                      <w:t xml:space="preserve"> </w:t>
                    </w:r>
                  </w:p>
                  <w:p w:rsidR="00F166C3" w:rsidRDefault="00F166C3" w:rsidP="008050AA">
                    <w:pPr>
                      <w:spacing w:after="0"/>
                      <w:jc w:val="center"/>
                      <w:rPr>
                        <w:sz w:val="24"/>
                      </w:rPr>
                    </w:pPr>
                    <w:r w:rsidRPr="008050AA">
                      <w:rPr>
                        <w:rFonts w:ascii="Times New Roman" w:hAnsi="Times New Roman"/>
                        <w:sz w:val="24"/>
                      </w:rPr>
                      <w:t>опорного</w:t>
                    </w:r>
                    <w:r>
                      <w:rPr>
                        <w:sz w:val="24"/>
                      </w:rPr>
                      <w:t xml:space="preserve"> </w:t>
                    </w:r>
                  </w:p>
                  <w:p w:rsidR="00F166C3" w:rsidRPr="008050AA" w:rsidRDefault="00F166C3" w:rsidP="005D3158">
                    <w:pPr>
                      <w:jc w:val="center"/>
                      <w:rPr>
                        <w:rFonts w:ascii="Times New Roman" w:hAnsi="Times New Roman"/>
                        <w:sz w:val="24"/>
                      </w:rPr>
                    </w:pPr>
                    <w:r w:rsidRPr="008050AA">
                      <w:rPr>
                        <w:rFonts w:ascii="Times New Roman" w:hAnsi="Times New Roman"/>
                        <w:sz w:val="24"/>
                      </w:rPr>
                      <w:t xml:space="preserve">канала </w:t>
                    </w:r>
                  </w:p>
                </w:txbxContent>
              </v:textbox>
            </v:rect>
            <v:rect id="Rectangle 342" o:spid="_x0000_s1162" style="position:absolute;left:2100;top:8823;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">
              <v:textbox inset="0,1.5mm,0,0">
                <w:txbxContent>
                  <w:p w:rsidR="00F166C3" w:rsidRDefault="00F166C3" w:rsidP="008050AA">
                    <w:pPr>
                      <w:spacing w:after="0"/>
                      <w:jc w:val="center"/>
                      <w:rPr>
                        <w:sz w:val="24"/>
                      </w:rPr>
                    </w:pPr>
                    <w:r w:rsidRPr="008050AA">
                      <w:rPr>
                        <w:rFonts w:ascii="Times New Roman" w:hAnsi="Times New Roman"/>
                        <w:sz w:val="24"/>
                      </w:rPr>
                      <w:t>Антенны</w:t>
                    </w:r>
                    <w:r>
                      <w:rPr>
                        <w:sz w:val="24"/>
                      </w:rPr>
                      <w:t xml:space="preserve"> </w:t>
                    </w:r>
                  </w:p>
                  <w:p w:rsidR="00F166C3" w:rsidRDefault="00F166C3" w:rsidP="008050AA">
                    <w:pPr>
                      <w:spacing w:after="0"/>
                      <w:jc w:val="center"/>
                      <w:rPr>
                        <w:sz w:val="24"/>
                      </w:rPr>
                    </w:pPr>
                    <w:r w:rsidRPr="008050AA">
                      <w:rPr>
                        <w:rFonts w:ascii="Times New Roman" w:hAnsi="Times New Roman"/>
                        <w:sz w:val="24"/>
                      </w:rPr>
                      <w:t>предметного</w:t>
                    </w:r>
                    <w:r>
                      <w:rPr>
                        <w:sz w:val="24"/>
                      </w:rPr>
                      <w:t xml:space="preserve"> </w:t>
                    </w:r>
                  </w:p>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канала </w:t>
                    </w:r>
                  </w:p>
                </w:txbxContent>
              </v:textbox>
            </v:rect>
            <v:rect id="Rectangle 343" o:spid="_x0000_s1163" style="position:absolute;left:2100;top:10389;width:1938;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">
              <v:textbox inset="0,3mm,0,0">
                <w:txbxContent>
                  <w:p w:rsidR="00F166C3" w:rsidRDefault="00F166C3" w:rsidP="008050AA">
                    <w:pPr>
                      <w:spacing w:after="0"/>
                      <w:jc w:val="center"/>
                      <w:rPr>
                        <w:sz w:val="24"/>
                      </w:rPr>
                    </w:pPr>
                    <w:r w:rsidRPr="008050AA">
                      <w:rPr>
                        <w:rFonts w:ascii="Times New Roman" w:hAnsi="Times New Roman"/>
                        <w:sz w:val="24"/>
                      </w:rPr>
                      <w:t>Антенный</w:t>
                    </w:r>
                    <w:r>
                      <w:rPr>
                        <w:sz w:val="24"/>
                      </w:rPr>
                      <w:t xml:space="preserve"> </w:t>
                    </w:r>
                  </w:p>
                  <w:p w:rsidR="00F166C3" w:rsidRDefault="00F166C3" w:rsidP="008050AA">
                    <w:pPr>
                      <w:spacing w:after="0"/>
                      <w:jc w:val="center"/>
                      <w:rPr>
                        <w:sz w:val="24"/>
                      </w:rPr>
                    </w:pPr>
                    <w:r w:rsidRPr="008050AA">
                      <w:rPr>
                        <w:rFonts w:ascii="Times New Roman" w:hAnsi="Times New Roman"/>
                        <w:sz w:val="24"/>
                      </w:rPr>
                      <w:t>коммутатор</w:t>
                    </w:r>
                    <w:r>
                      <w:rPr>
                        <w:sz w:val="24"/>
                      </w:rPr>
                      <w:t xml:space="preserve"> </w:t>
                    </w:r>
                  </w:p>
                </w:txbxContent>
              </v:textbox>
            </v:rect>
            <v:line id="Line 344" o:spid="_x0000_s1164" style="position:absolute;visibility:visible" from="2346,9801" to="2346,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knxQAAANwAAAAPAAAAZHJzL2Rvd25yZXYueG1sRI9BawIx&#10;FITvQv9DeIXeNOsK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DzLtknxQAAANwAAAAP&#10;AAAAAAAAAAAAAAAAAAcCAABkcnMvZG93bnJldi54bWxQSwUGAAAAAAMAAwC3AAAA+QIAAAAA&#10;">
              <v:stroke endarrow="block"/>
            </v:line>
            <v:line id="Line 345" o:spid="_x0000_s1165" style="position:absolute;flip:x;visibility:visible" from="3816,9801" to="3816,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oval id="Oval 346" o:spid="_x0000_s1166" style="position:absolute;left:2904;top:10047;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" fillcolor="black"/>
            <v:oval id="Oval 347" o:spid="_x0000_s1167" style="position:absolute;left:3132;top:10047;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" fillcolor="black"/>
            <v:oval id="Oval 348" o:spid="_x0000_s1168" style="position:absolute;left:3576;top:10047;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" fillcolor="black"/>
            <v:line id="Line 349" o:spid="_x0000_s1169" style="position:absolute;visibility:visible" from="2706,9807" to="2706,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">
              <v:stroke endarrow="block"/>
            </v:line>
            <v:oval id="Oval 350" o:spid="_x0000_s1170" style="position:absolute;left:3360;top:10047;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" fillcolor="black"/>
            <v:rect id="Rectangle 351" o:spid="_x0000_s1171" style="position:absolute;left:5628;top:11367;width:5136;height:9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">
              <v:textbox inset="0,1mm,0,0">
                <w:txbxContent>
                  <w:p w:rsidR="00F166C3" w:rsidRDefault="00F166C3" w:rsidP="008050AA">
                    <w:pPr>
                      <w:spacing w:after="0"/>
                      <w:jc w:val="center"/>
                      <w:rPr>
                        <w:sz w:val="24"/>
                      </w:rPr>
                    </w:pPr>
                  </w:p>
                  <w:p w:rsidR="00F166C3" w:rsidRDefault="00F166C3" w:rsidP="008050AA">
                    <w:pPr>
                      <w:spacing w:after="0"/>
                      <w:jc w:val="center"/>
                      <w:rPr>
                        <w:sz w:val="24"/>
                      </w:rPr>
                    </w:pPr>
                    <w:r w:rsidRPr="008050AA">
                      <w:rPr>
                        <w:rFonts w:ascii="Times New Roman" w:hAnsi="Times New Roman"/>
                        <w:sz w:val="24"/>
                      </w:rPr>
                      <w:t>ПЭВМ</w:t>
                    </w:r>
                    <w:r>
                      <w:rPr>
                        <w:sz w:val="24"/>
                      </w:rPr>
                      <w:t xml:space="preserve"> </w:t>
                    </w:r>
                  </w:p>
                </w:txbxContent>
              </v:textbox>
            </v:rect>
            <v:rect id="Rectangle 352" o:spid="_x0000_s1172" style="position:absolute;left:4794;top:13011;width:6615;height:14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">
              <v:stroke dashstyle="dash"/>
              <v:textbox inset=",3.5mm,,0">
                <w:txbxContent>
                  <w:p w:rsidR="00F166C3" w:rsidRDefault="00F166C3" w:rsidP="005D3158"/>
                  <w:p w:rsidR="00F166C3" w:rsidRDefault="00F166C3" w:rsidP="005D3158"/>
                  <w:p w:rsidR="00F166C3" w:rsidRDefault="00F166C3" w:rsidP="005D3158"/>
                  <w:p w:rsidR="00F166C3" w:rsidRDefault="00F166C3" w:rsidP="005D3158"/>
                  <w:p w:rsidR="00F166C3" w:rsidRDefault="00F166C3" w:rsidP="005D3158">
                    <w:pPr>
                      <w:rPr>
                        <w:sz w:val="24"/>
                      </w:rPr>
                    </w:pPr>
                    <w:r>
                      <w:rPr>
                        <w:sz w:val="24"/>
                      </w:rPr>
                      <w:t xml:space="preserve">                      Дополнительные внешние устройства</w:t>
                    </w:r>
                  </w:p>
                  <w:p w:rsidR="00F166C3" w:rsidRDefault="00F166C3" w:rsidP="005D3158"/>
                </w:txbxContent>
              </v:textbox>
            </v:rect>
            <v:rect id="Rectangle 353" o:spid="_x0000_s1173" style="position:absolute;left:9324;top:13149;width:1938;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">
              <v:textbox inset="0,1mm,0,0">
                <w:txbxContent>
                  <w:p w:rsidR="00F166C3" w:rsidRDefault="00F166C3" w:rsidP="008050AA">
                    <w:pPr>
                      <w:spacing w:after="0"/>
                      <w:jc w:val="center"/>
                      <w:rPr>
                        <w:sz w:val="24"/>
                      </w:rPr>
                    </w:pPr>
                    <w:r w:rsidRPr="008050AA">
                      <w:rPr>
                        <w:rFonts w:ascii="Times New Roman" w:hAnsi="Times New Roman"/>
                        <w:sz w:val="24"/>
                      </w:rPr>
                      <w:t>Принтер</w:t>
                    </w:r>
                    <w:r>
                      <w:rPr>
                        <w:sz w:val="24"/>
                      </w:rPr>
                      <w:t xml:space="preserve"> </w:t>
                    </w:r>
                  </w:p>
                </w:txbxContent>
              </v:textbox>
            </v:rect>
            <v:rect id="Rectangle 354" o:spid="_x0000_s1174" style="position:absolute;left:5058;top:13149;width:1938;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">
              <v:textbox inset="0,1mm,0,0">
                <w:txbxContent>
                  <w:p w:rsidR="00F166C3" w:rsidRDefault="00F166C3" w:rsidP="008050AA">
                    <w:pPr>
                      <w:spacing w:after="0"/>
                      <w:jc w:val="center"/>
                      <w:rPr>
                        <w:sz w:val="24"/>
                      </w:rPr>
                    </w:pPr>
                    <w:r w:rsidRPr="008050AA">
                      <w:rPr>
                        <w:rFonts w:ascii="Times New Roman" w:hAnsi="Times New Roman"/>
                        <w:sz w:val="24"/>
                      </w:rPr>
                      <w:t>Модем</w:t>
                    </w:r>
                    <w:r>
                      <w:rPr>
                        <w:sz w:val="24"/>
                      </w:rPr>
                      <w:t xml:space="preserve"> </w:t>
                    </w:r>
                  </w:p>
                </w:txbxContent>
              </v:textbox>
            </v:rect>
            <v:rect id="Rectangle 355" o:spid="_x0000_s1175" style="position:absolute;left:7200;top:13149;width:1938;height: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">
              <v:textbox inset="0,1mm,0,0">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Звуко- и видео-запоминающие устройства </w:t>
                    </w:r>
                  </w:p>
                </w:txbxContent>
              </v:textbox>
            </v:rect>
            <v:shape id="Freeform 356" o:spid="_x0000_s1176" style="position:absolute;left:4032;top:9921;width:1554;height:948;visibility:visible;mso-wrap-style:square;v-text-anchor:top" coordsize="1572,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" path="m,918r762,l762,r810,e" filled="f">
              <v:stroke endarrow="block"/>
              <v:path arrowok="t" o:connecttype="custom" o:connectlocs="0,948;753,948;753,0;1554,0" o:connectangles="0,0,0,0"/>
            </v:shape>
            <v:line id="Line 357" o:spid="_x0000_s1177" style="position:absolute;flip:x;visibility:visible" from="3336,13629" to="50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">
              <v:stroke startarrow="block" endarrow="block"/>
            </v:line>
            <v:line id="Line 358" o:spid="_x0000_s1178" style="position:absolute;visibility:visible" from="6600,10629" to="6600,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" strokecolor="gray" strokeweight="6pt">
              <v:stroke startarrow="block" startarrowlength="short" endarrow="block" endarrowlength="short"/>
            </v:line>
            <v:line id="Line 359" o:spid="_x0000_s1179" style="position:absolute;visibility:visible" from="9840,10623" to="9840,1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" strokecolor="gray" strokeweight="6pt">
              <v:stroke startarrow="block" startarrowlength="short" endarrow="block" endarrowlength="short"/>
            </v:line>
            <v:line id="Line 360" o:spid="_x0000_s1180" style="position:absolute;visibility:visible" from="8178,12341" to="8178,13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" strokecolor="gray" strokeweight="6pt">
              <v:stroke startarrow="block" startarrowlength="short" endarrow="block" endarrowlength="short"/>
            </v:line>
            <v:shape id="Freeform 361" o:spid="_x0000_s1181" style="position:absolute;left:3096;top:11499;width:2532;height:372;visibility:visible;mso-wrap-style:square;v-text-anchor:top" coordsize="252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" path="m,l,270r2520,e" filled="f" strokecolor="gray" strokeweight="6pt">
              <v:stroke startarrow="block" startarrowlength="short" endarrow="block" endarrowlength="short"/>
              <v:path arrowok="t" o:connecttype="custom" o:connectlocs="0,0;0,372;2532,372" o:connectangles="0,0,0"/>
            </v:shape>
            <v:line id="Line 362" o:spid="_x0000_s1182" style="position:absolute;visibility:visible" from="4047,7671" to="5586,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">
              <v:stroke endarrow="block"/>
            </v:line>
            <v:line id="Line 363" o:spid="_x0000_s1183" style="position:absolute;visibility:visible" from="7524,7671" to="8778,7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yHxQAAANwAAAAPAAAAZHJzL2Rvd25yZXYueG1sRI9PawIx&#10;FMTvBb9DeIXealZbqq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Au8TyHxQAAANwAAAAP&#10;AAAAAAAAAAAAAAAAAAcCAABkcnMvZG93bnJldi54bWxQSwUGAAAAAAMAAwC3AAAA+QIAAAAA&#10;">
              <v:stroke endarrow="block"/>
            </v:line>
            <v:rect id="Rectangle 364" o:spid="_x0000_s1184" style="position:absolute;left:5586;top:8466;width:1938;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">
              <v:textbox inset="0,.5mm,0,0">
                <w:txbxContent>
                  <w:p w:rsidR="00F166C3" w:rsidRPr="008050AA" w:rsidRDefault="00F166C3" w:rsidP="008050AA">
                    <w:pPr>
                      <w:spacing w:after="0"/>
                      <w:jc w:val="center"/>
                      <w:rPr>
                        <w:sz w:val="24"/>
                        <w:szCs w:val="24"/>
                      </w:rPr>
                    </w:pPr>
                    <w:r w:rsidRPr="008050AA">
                      <w:rPr>
                        <w:rFonts w:ascii="Times New Roman" w:hAnsi="Times New Roman"/>
                        <w:sz w:val="24"/>
                        <w:szCs w:val="24"/>
                      </w:rPr>
                      <w:t>Синтезатор</w:t>
                    </w:r>
                  </w:p>
                  <w:p w:rsidR="00F166C3" w:rsidRPr="008050AA" w:rsidRDefault="00F166C3" w:rsidP="008050AA">
                    <w:pPr>
                      <w:spacing w:after="0"/>
                      <w:jc w:val="center"/>
                      <w:rPr>
                        <w:sz w:val="24"/>
                        <w:szCs w:val="24"/>
                      </w:rPr>
                    </w:pPr>
                    <w:r w:rsidRPr="008050AA">
                      <w:rPr>
                        <w:rFonts w:ascii="Times New Roman" w:hAnsi="Times New Roman"/>
                        <w:sz w:val="24"/>
                        <w:szCs w:val="24"/>
                      </w:rPr>
                      <w:t>СВЧ</w:t>
                    </w:r>
                  </w:p>
                </w:txbxContent>
              </v:textbox>
            </v:rect>
            <v:rect id="Rectangle 365" o:spid="_x0000_s1185" style="position:absolute;left:8778;top:8466;width:1938;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">
              <v:textbox inset="0,.5mm,0,0">
                <w:txbxContent>
                  <w:p w:rsidR="00F166C3" w:rsidRDefault="00F166C3" w:rsidP="008050AA">
                    <w:pPr>
                      <w:spacing w:after="0"/>
                      <w:jc w:val="center"/>
                      <w:rPr>
                        <w:sz w:val="24"/>
                      </w:rPr>
                    </w:pPr>
                    <w:r>
                      <w:rPr>
                        <w:sz w:val="24"/>
                      </w:rPr>
                      <w:t>Опорный</w:t>
                    </w:r>
                  </w:p>
                  <w:p w:rsidR="00F166C3" w:rsidRDefault="00F166C3" w:rsidP="005D3158">
                    <w:pPr>
                      <w:jc w:val="center"/>
                      <w:rPr>
                        <w:sz w:val="24"/>
                      </w:rPr>
                    </w:pPr>
                    <w:r>
                      <w:rPr>
                        <w:sz w:val="24"/>
                      </w:rPr>
                      <w:t>генератор</w:t>
                    </w:r>
                  </w:p>
                </w:txbxContent>
              </v:textbox>
            </v:rect>
            <v:line id="Line 366" o:spid="_x0000_s1186" style="position:absolute;visibility:visible" from="6555,9153" to="6555,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line id="Line 367" o:spid="_x0000_s1187" style="position:absolute;flip:y;visibility:visible" from="6555,8193" to="6555,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">
              <v:stroke endarrow="block"/>
            </v:line>
            <v:line id="Line 368" o:spid="_x0000_s1188" style="position:absolute;visibility:visible" from="7524,8823" to="8778,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line id="Line 369" o:spid="_x0000_s1189" style="position:absolute;visibility:visible" from="9747,9153" to="974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ttwgAAANwAAAAPAAAAZHJzL2Rvd25yZXYueG1sRE/Pa8Iw&#10;FL4L/g/hDXbTVD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BPGQttwgAAANwAAAAPAAAA&#10;AAAAAAAAAAAAAAcCAABkcnMvZG93bnJldi54bWxQSwUGAAAAAAMAAwC3AAAA9gIAAAAA&#10;">
              <v:stroke endarrow="block"/>
            </v:line>
            <v:line id="Line 370" o:spid="_x0000_s1190" style="position:absolute;flip:y;visibility:visible" from="9747,8193" to="9747,8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llxQAAANwAAAAPAAAAZHJzL2Rvd25yZXYueG1sRI9Ba8JA&#10;EIXvgv9hmYKXoJs2Um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AbKullxQAAANwAAAAP&#10;AAAAAAAAAAAAAAAAAAcCAABkcnMvZG93bnJldi54bWxQSwUGAAAAAAMAAwC3AAAA+QIAAAAA&#10;">
              <v:stroke endarrow="block"/>
            </v:line>
            <v:line id="Line 371" o:spid="_x0000_s1191" style="position:absolute;visibility:visible" from="7524,9921" to="8778,9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">
              <v:stroke endarrow="block"/>
            </v:line>
          </v:group>
        </w:pict>
      </w:r>
    </w:p>
    <w:p w:rsidR="005D3158" w:rsidRPr="0048779C" w:rsidRDefault="005D3158" w:rsidP="0048779C">
      <w:pPr>
        <w:pStyle w:val="a9"/>
        <w:spacing w:line="360" w:lineRule="auto"/>
        <w:rPr>
          <w:b w:val="0"/>
          <w:sz w:val="26"/>
          <w:szCs w:val="26"/>
        </w:rPr>
      </w:pPr>
    </w:p>
    <w:p w:rsidR="005D3158" w:rsidRPr="0048779C" w:rsidRDefault="005D3158" w:rsidP="0048779C">
      <w:pPr>
        <w:pStyle w:val="a9"/>
        <w:spacing w:line="360" w:lineRule="auto"/>
        <w:rPr>
          <w:b w:val="0"/>
          <w:sz w:val="26"/>
          <w:szCs w:val="26"/>
        </w:rPr>
      </w:pPr>
    </w:p>
    <w:p w:rsidR="005D3158" w:rsidRPr="0048779C" w:rsidRDefault="005D3158" w:rsidP="0048779C">
      <w:pPr>
        <w:pStyle w:val="a9"/>
        <w:spacing w:line="360" w:lineRule="auto"/>
        <w:rPr>
          <w:b w:val="0"/>
          <w:sz w:val="26"/>
          <w:szCs w:val="26"/>
        </w:rPr>
      </w:pPr>
    </w:p>
    <w:p w:rsidR="005D3158" w:rsidRPr="0048779C" w:rsidRDefault="005D3158" w:rsidP="0048779C">
      <w:pPr>
        <w:pStyle w:val="a9"/>
        <w:spacing w:line="360" w:lineRule="auto"/>
        <w:ind w:firstLine="567"/>
        <w:rPr>
          <w:b w:val="0"/>
          <w:sz w:val="26"/>
          <w:szCs w:val="26"/>
        </w:rPr>
      </w:pPr>
      <w:r w:rsidRPr="0048779C">
        <w:rPr>
          <w:b w:val="0"/>
          <w:sz w:val="26"/>
          <w:szCs w:val="26"/>
        </w:rPr>
        <w:t>С</w:t>
      </w:r>
    </w:p>
    <w:p w:rsidR="005D3158" w:rsidRPr="0048779C" w:rsidRDefault="005D3158" w:rsidP="0048779C">
      <w:pPr>
        <w:pStyle w:val="a9"/>
        <w:spacing w:line="360" w:lineRule="auto"/>
        <w:ind w:firstLine="567"/>
        <w:rPr>
          <w:b w:val="0"/>
          <w:sz w:val="26"/>
          <w:szCs w:val="26"/>
        </w:rPr>
      </w:pPr>
    </w:p>
    <w:p w:rsidR="005D3158" w:rsidRPr="0048779C" w:rsidRDefault="005D3158" w:rsidP="0048779C">
      <w:pPr>
        <w:pStyle w:val="a9"/>
        <w:spacing w:line="360" w:lineRule="auto"/>
        <w:ind w:firstLine="567"/>
        <w:rPr>
          <w:b w:val="0"/>
          <w:sz w:val="26"/>
          <w:szCs w:val="26"/>
        </w:rPr>
      </w:pPr>
    </w:p>
    <w:p w:rsidR="005D3158" w:rsidRPr="0048779C" w:rsidRDefault="005D3158" w:rsidP="0048779C">
      <w:pPr>
        <w:pStyle w:val="a9"/>
        <w:spacing w:line="360" w:lineRule="auto"/>
        <w:ind w:firstLine="567"/>
        <w:rPr>
          <w:b w:val="0"/>
          <w:sz w:val="26"/>
          <w:szCs w:val="26"/>
        </w:rPr>
      </w:pPr>
    </w:p>
    <w:p w:rsidR="005D3158" w:rsidRPr="0048779C" w:rsidRDefault="005D3158" w:rsidP="0048779C">
      <w:pPr>
        <w:pStyle w:val="a9"/>
        <w:spacing w:line="360" w:lineRule="auto"/>
        <w:ind w:firstLine="567"/>
        <w:rPr>
          <w:b w:val="0"/>
          <w:sz w:val="26"/>
          <w:szCs w:val="26"/>
        </w:rPr>
      </w:pPr>
    </w:p>
    <w:p w:rsidR="005D3158" w:rsidRPr="0048779C" w:rsidRDefault="005D3158" w:rsidP="0048779C">
      <w:pPr>
        <w:pStyle w:val="a9"/>
        <w:spacing w:line="360" w:lineRule="auto"/>
        <w:ind w:firstLine="567"/>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5D3158" w:rsidRPr="0048779C" w:rsidRDefault="005D3158" w:rsidP="0048779C">
      <w:pPr>
        <w:pStyle w:val="a9"/>
        <w:spacing w:line="360" w:lineRule="auto"/>
        <w:ind w:firstLine="708"/>
        <w:rPr>
          <w:b w:val="0"/>
          <w:sz w:val="26"/>
          <w:szCs w:val="26"/>
        </w:rPr>
      </w:pPr>
    </w:p>
    <w:p w:rsidR="003D279D" w:rsidRDefault="003D279D" w:rsidP="0048779C">
      <w:pPr>
        <w:pStyle w:val="a9"/>
        <w:spacing w:line="360" w:lineRule="auto"/>
        <w:rPr>
          <w:b w:val="0"/>
          <w:sz w:val="26"/>
          <w:szCs w:val="26"/>
        </w:rPr>
      </w:pPr>
    </w:p>
    <w:p w:rsidR="003D279D" w:rsidRDefault="003D279D" w:rsidP="0048779C">
      <w:pPr>
        <w:pStyle w:val="a9"/>
        <w:spacing w:line="360" w:lineRule="auto"/>
        <w:rPr>
          <w:b w:val="0"/>
          <w:sz w:val="26"/>
          <w:szCs w:val="26"/>
        </w:rPr>
      </w:pPr>
    </w:p>
    <w:p w:rsidR="008412E1" w:rsidRPr="0048779C" w:rsidRDefault="005D3158" w:rsidP="0048779C">
      <w:pPr>
        <w:pStyle w:val="a9"/>
        <w:spacing w:line="360" w:lineRule="auto"/>
        <w:rPr>
          <w:b w:val="0"/>
          <w:sz w:val="26"/>
          <w:szCs w:val="26"/>
        </w:rPr>
      </w:pPr>
      <w:r w:rsidRPr="0048779C">
        <w:rPr>
          <w:b w:val="0"/>
          <w:sz w:val="26"/>
          <w:szCs w:val="26"/>
        </w:rPr>
        <w:t>Рисунок 2.1</w:t>
      </w:r>
      <w:r w:rsidR="008412E1" w:rsidRPr="0048779C">
        <w:rPr>
          <w:b w:val="0"/>
          <w:sz w:val="26"/>
          <w:szCs w:val="26"/>
        </w:rPr>
        <w:t>-Обобщенная структурная схема АСМИРИ</w:t>
      </w:r>
    </w:p>
    <w:p w:rsidR="005D3158" w:rsidRPr="0048779C" w:rsidRDefault="005D3158" w:rsidP="0048779C">
      <w:pPr>
        <w:pStyle w:val="a9"/>
        <w:spacing w:line="360" w:lineRule="auto"/>
        <w:ind w:firstLine="720"/>
        <w:jc w:val="both"/>
        <w:rPr>
          <w:b w:val="0"/>
          <w:sz w:val="26"/>
          <w:szCs w:val="26"/>
        </w:rPr>
      </w:pPr>
      <w:r w:rsidRPr="0048779C">
        <w:rPr>
          <w:b w:val="0"/>
          <w:sz w:val="26"/>
          <w:szCs w:val="26"/>
        </w:rPr>
        <w:t>Общий принцип работ</w:t>
      </w:r>
      <w:r w:rsidR="00141D6C" w:rsidRPr="0048779C">
        <w:rPr>
          <w:b w:val="0"/>
          <w:sz w:val="26"/>
          <w:szCs w:val="26"/>
        </w:rPr>
        <w:t xml:space="preserve">ы АСМИРИ </w:t>
      </w:r>
      <w:r w:rsidRPr="0048779C">
        <w:rPr>
          <w:b w:val="0"/>
          <w:sz w:val="26"/>
          <w:szCs w:val="26"/>
        </w:rPr>
        <w:t xml:space="preserve"> (см. рисунок </w:t>
      </w:r>
      <w:r w:rsidR="00724D07" w:rsidRPr="0048779C">
        <w:rPr>
          <w:b w:val="0"/>
          <w:sz w:val="26"/>
          <w:szCs w:val="26"/>
        </w:rPr>
        <w:t>2.1)</w:t>
      </w:r>
      <w:r w:rsidR="00141D6C" w:rsidRPr="0048779C">
        <w:rPr>
          <w:b w:val="0"/>
          <w:sz w:val="26"/>
          <w:szCs w:val="26"/>
        </w:rPr>
        <w:t>. В</w:t>
      </w:r>
      <w:r w:rsidRPr="0048779C">
        <w:rPr>
          <w:b w:val="0"/>
          <w:sz w:val="26"/>
          <w:szCs w:val="26"/>
        </w:rPr>
        <w:t xml:space="preserve">ысокочастотный сигнал принимается опорной (всенаправленной) и предметной антеннами. Коммутатор, управляемый ПЭВМ, по очереди подключает антенны предметного канала к РПрУ. Опорный канал подключен к РПрУ постоянно для осуществления работы алгоритма  пеленгатора, а так же для устранения влияния АМ на характеристики АнС и </w:t>
      </w:r>
      <w:r w:rsidRPr="0048779C">
        <w:rPr>
          <w:b w:val="0"/>
          <w:sz w:val="26"/>
          <w:szCs w:val="26"/>
        </w:rPr>
        <w:lastRenderedPageBreak/>
        <w:t>выполнения ей функций сканирования и обнаружения сигналов в рабочем диапазоне частот. В РПрУ, принятый сигнал транспонируется в промежуточную частоту (ПЧ), после чего сигнал ПЧ поступает в цифровой анализатор спектра (ЦАС), где оцифрованный в аналого-цифровом преобразователе (АЦП), поступает наПЭВМ. В ПЭВМ сигналы подвергаются дальнейшей обработке, в частности  формируется ДН АнС и реализуется алгоритм обнаружения сигналов и вычисление пеленга.</w:t>
      </w:r>
    </w:p>
    <w:p w:rsidR="005D3158" w:rsidRPr="0048779C" w:rsidRDefault="005D3158" w:rsidP="0048779C">
      <w:pPr>
        <w:pStyle w:val="a9"/>
        <w:spacing w:line="360" w:lineRule="auto"/>
        <w:ind w:firstLine="720"/>
        <w:jc w:val="both"/>
        <w:rPr>
          <w:b w:val="0"/>
          <w:sz w:val="26"/>
          <w:szCs w:val="26"/>
        </w:rPr>
      </w:pPr>
      <w:r w:rsidRPr="0048779C">
        <w:rPr>
          <w:b w:val="0"/>
          <w:sz w:val="26"/>
          <w:szCs w:val="26"/>
        </w:rPr>
        <w:t>Синтезатор СВЧ, входящий в состав двухканального РПрУ, под управлением ПЭВМ, обеспечивает синтез частоты гетеродина, которая поступает когерентно в каждый канал РПрУ для сохранения в принятом с опорной и предметных антенн сигнале, фазовых соотношений. С той же целью, опорной частотой синтезатора СВЧ осуществляется синхронизация опорного генератора ЦАС.</w:t>
      </w:r>
    </w:p>
    <w:p w:rsidR="005D3158" w:rsidRPr="0048779C" w:rsidRDefault="005D3158"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Дополнительные внешние устройства обеспечивают автоматическое запоминание и хранение информации по каждому из принимаемых сигналов. Результаты работы могут записываться на магнитную ленту с помощью видео- и аудио-магнитофонов, на бумагу с помощью принтера, на магнитные, оптические и электронные носители ПЭВМ и т.д. Модем используется для передачи полученной информации на пункты ее сбора и обработки, а также д</w:t>
      </w:r>
      <w:r w:rsidR="00141D6C" w:rsidRPr="0048779C">
        <w:rPr>
          <w:rFonts w:ascii="Times New Roman" w:hAnsi="Times New Roman"/>
          <w:sz w:val="26"/>
          <w:szCs w:val="26"/>
        </w:rPr>
        <w:t>ля связи с другими постами РМ.</w:t>
      </w:r>
    </w:p>
    <w:p w:rsidR="005D3158" w:rsidRPr="0048779C" w:rsidRDefault="005D3158" w:rsidP="0048779C">
      <w:pPr>
        <w:pStyle w:val="a9"/>
        <w:spacing w:line="360" w:lineRule="auto"/>
        <w:ind w:firstLine="720"/>
        <w:jc w:val="both"/>
        <w:rPr>
          <w:b w:val="0"/>
          <w:sz w:val="26"/>
          <w:szCs w:val="26"/>
        </w:rPr>
      </w:pPr>
      <w:r w:rsidRPr="0048779C">
        <w:rPr>
          <w:b w:val="0"/>
          <w:sz w:val="26"/>
          <w:szCs w:val="26"/>
        </w:rPr>
        <w:t>Осуществим анализ технических требований, предъявляемых к структурным узлам АСМИРИ, в соответствии с техническими характеристиками, заданными в ТЗ, и приведенной на рисунок 2.1 ст</w:t>
      </w:r>
      <w:r w:rsidR="00056A26" w:rsidRPr="0048779C">
        <w:rPr>
          <w:b w:val="0"/>
          <w:sz w:val="26"/>
          <w:szCs w:val="26"/>
        </w:rPr>
        <w:t>руктурной схемой станции АСМИРИ.</w:t>
      </w:r>
    </w:p>
    <w:p w:rsidR="005D3158" w:rsidRPr="00E904A9" w:rsidRDefault="008412E1" w:rsidP="00E904A9">
      <w:pPr>
        <w:pStyle w:val="2"/>
        <w:jc w:val="center"/>
        <w:rPr>
          <w:sz w:val="26"/>
          <w:szCs w:val="26"/>
        </w:rPr>
      </w:pPr>
      <w:bookmarkStart w:id="12" w:name="_Toc515200710"/>
      <w:r w:rsidRPr="00E904A9">
        <w:rPr>
          <w:sz w:val="26"/>
          <w:szCs w:val="26"/>
        </w:rPr>
        <w:t>2.2</w:t>
      </w:r>
      <w:r w:rsidR="005D3158" w:rsidRPr="00E904A9">
        <w:rPr>
          <w:sz w:val="26"/>
          <w:szCs w:val="26"/>
        </w:rPr>
        <w:t xml:space="preserve">  Выбор и обоснование антенной системы</w:t>
      </w:r>
      <w:bookmarkEnd w:id="12"/>
    </w:p>
    <w:p w:rsidR="005D3158" w:rsidRPr="0048779C" w:rsidRDefault="005D3158" w:rsidP="0048779C">
      <w:pPr>
        <w:pStyle w:val="a9"/>
        <w:spacing w:line="360" w:lineRule="auto"/>
        <w:ind w:firstLine="708"/>
        <w:jc w:val="both"/>
        <w:rPr>
          <w:b w:val="0"/>
          <w:sz w:val="26"/>
          <w:szCs w:val="26"/>
        </w:rPr>
      </w:pPr>
      <w:r w:rsidRPr="0048779C">
        <w:rPr>
          <w:b w:val="0"/>
          <w:sz w:val="26"/>
          <w:szCs w:val="26"/>
        </w:rPr>
        <w:t xml:space="preserve">В результате проведенного анализа методов построения пеленгаторов, АнС, реализующие амплитудный способ определения направления на ИРИ, требуют разработки сложных и достаточно дорогих диаграммообразующих устройств и, как правило, не обеспечивают требуемой широкополосности. АнС построенные на основе фазового интерферометрического способа определения направления на ИРИ наиболее подходящие, для решения задач радиомониторинга, однако, в ряде случаев, они не обеспечивают достаточную для современных условий эксплуатации разрешающую способность. В связи с этим, в последние годы широкое развитие получили средства РМ, основанные на использовании АР с цифровым формированием ДН использующие интерферометрические принципы пеленгования, </w:t>
      </w:r>
      <w:r w:rsidRPr="0048779C">
        <w:rPr>
          <w:b w:val="0"/>
          <w:sz w:val="26"/>
          <w:szCs w:val="26"/>
        </w:rPr>
        <w:lastRenderedPageBreak/>
        <w:t>что позволяет обеспечивать достаточную разрешающую способность и точность определения направления на ИРИ.</w:t>
      </w:r>
    </w:p>
    <w:p w:rsidR="005D3158" w:rsidRPr="0048779C" w:rsidRDefault="005D3158" w:rsidP="0048779C">
      <w:pPr>
        <w:pStyle w:val="a4"/>
        <w:tabs>
          <w:tab w:val="clear" w:pos="4153"/>
          <w:tab w:val="clear" w:pos="8306"/>
        </w:tabs>
        <w:spacing w:line="360" w:lineRule="auto"/>
        <w:ind w:firstLine="708"/>
        <w:rPr>
          <w:sz w:val="26"/>
          <w:szCs w:val="26"/>
        </w:rPr>
      </w:pPr>
      <w:r w:rsidRPr="0048779C">
        <w:rPr>
          <w:sz w:val="26"/>
          <w:szCs w:val="26"/>
        </w:rPr>
        <w:t>Обобщенный алгоритм цифрового формирования ДН, приведен на рисунке 2.2.</w:t>
      </w:r>
    </w:p>
    <w:p w:rsidR="005D3158" w:rsidRPr="0048779C" w:rsidRDefault="006D3D60" w:rsidP="0048779C">
      <w:pPr>
        <w:pStyle w:val="a4"/>
        <w:tabs>
          <w:tab w:val="clear" w:pos="4153"/>
          <w:tab w:val="clear" w:pos="8306"/>
        </w:tabs>
        <w:spacing w:line="360" w:lineRule="auto"/>
        <w:ind w:firstLine="708"/>
        <w:rPr>
          <w:sz w:val="26"/>
          <w:szCs w:val="26"/>
        </w:rPr>
      </w:pPr>
      <w:r>
        <w:rPr>
          <w:noProof/>
          <w:sz w:val="26"/>
          <w:szCs w:val="26"/>
        </w:rPr>
        <w:pict>
          <v:group id="Group 295" o:spid="_x0000_s1192" style="position:absolute;left:0;text-align:left;margin-left:43.2pt;margin-top:18.45pt;width:412.15pt;height:152.55pt;z-index:251656192" coordorigin="2565,11712" coordsize="8243,3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" o:allowincell="f">
            <v:rect id="Rectangle 296" o:spid="_x0000_s1193" style="position:absolute;left:2565;top:12564;width:1653;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">
              <v:textbox inset="0,2mm,0,0">
                <w:txbxContent>
                  <w:p w:rsidR="00F166C3" w:rsidRPr="008050AA" w:rsidRDefault="00F166C3" w:rsidP="008050AA">
                    <w:pPr>
                      <w:spacing w:after="0"/>
                      <w:jc w:val="center"/>
                      <w:rPr>
                        <w:rFonts w:ascii="Times New Roman" w:hAnsi="Times New Roman"/>
                        <w:sz w:val="24"/>
                        <w:szCs w:val="24"/>
                      </w:rPr>
                    </w:pPr>
                    <w:r w:rsidRPr="008050AA">
                      <w:rPr>
                        <w:rFonts w:ascii="Times New Roman" w:hAnsi="Times New Roman"/>
                        <w:sz w:val="24"/>
                        <w:szCs w:val="24"/>
                      </w:rPr>
                      <w:t>База данных</w:t>
                    </w:r>
                  </w:p>
                  <w:p w:rsidR="00F166C3" w:rsidRPr="008050AA" w:rsidRDefault="00F166C3" w:rsidP="008050AA">
                    <w:pPr>
                      <w:spacing w:after="0"/>
                      <w:jc w:val="center"/>
                      <w:rPr>
                        <w:rFonts w:ascii="Times New Roman" w:hAnsi="Times New Roman"/>
                        <w:sz w:val="24"/>
                        <w:szCs w:val="24"/>
                      </w:rPr>
                    </w:pPr>
                    <w:r w:rsidRPr="008050AA">
                      <w:rPr>
                        <w:rFonts w:ascii="Times New Roman" w:hAnsi="Times New Roman"/>
                        <w:sz w:val="24"/>
                        <w:szCs w:val="24"/>
                      </w:rPr>
                      <w:t>амплитудно-</w:t>
                    </w:r>
                  </w:p>
                  <w:p w:rsidR="00F166C3" w:rsidRPr="008050AA" w:rsidRDefault="00F166C3" w:rsidP="008050AA">
                    <w:pPr>
                      <w:spacing w:after="0"/>
                      <w:jc w:val="center"/>
                      <w:rPr>
                        <w:rFonts w:ascii="Times New Roman" w:hAnsi="Times New Roman"/>
                        <w:sz w:val="24"/>
                        <w:szCs w:val="24"/>
                      </w:rPr>
                    </w:pPr>
                    <w:r w:rsidRPr="008050AA">
                      <w:rPr>
                        <w:rFonts w:ascii="Times New Roman" w:hAnsi="Times New Roman"/>
                        <w:sz w:val="24"/>
                        <w:szCs w:val="24"/>
                      </w:rPr>
                      <w:t>фазового</w:t>
                    </w:r>
                  </w:p>
                  <w:p w:rsidR="00F166C3" w:rsidRPr="008050AA" w:rsidRDefault="00F166C3" w:rsidP="005D3158">
                    <w:pPr>
                      <w:jc w:val="center"/>
                      <w:rPr>
                        <w:rFonts w:ascii="Times New Roman" w:hAnsi="Times New Roman"/>
                        <w:sz w:val="24"/>
                        <w:szCs w:val="24"/>
                      </w:rPr>
                    </w:pPr>
                    <w:r w:rsidRPr="008050AA">
                      <w:rPr>
                        <w:rFonts w:ascii="Times New Roman" w:hAnsi="Times New Roman"/>
                        <w:sz w:val="24"/>
                        <w:szCs w:val="24"/>
                      </w:rPr>
                      <w:t>распределения</w:t>
                    </w:r>
                  </w:p>
                </w:txbxContent>
              </v:textbox>
            </v:rect>
            <v:rect id="Rectangle 297" o:spid="_x0000_s1194" style="position:absolute;left:9833;top:13416;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БПФ</w:t>
                    </w:r>
                  </w:p>
                </w:txbxContent>
              </v:textbox>
            </v:rect>
            <v:rect id="Rectangle 298" o:spid="_x0000_s1195" style="position:absolute;left:4721;top:12564;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АЦП</w:t>
                    </w:r>
                  </w:p>
                </w:txbxContent>
              </v:textbox>
            </v:rect>
            <v:rect id="Rectangle 299" o:spid="_x0000_s1196" style="position:absolute;left:6141;top:12564;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">
              <v:textbox inset="0,2mm,0,0">
                <w:txbxContent>
                  <w:p w:rsidR="00F166C3" w:rsidRDefault="00F166C3" w:rsidP="005D3158">
                    <w:pPr>
                      <w:jc w:val="center"/>
                    </w:pPr>
                    <w:r w:rsidRPr="008050AA">
                      <w:rPr>
                        <w:rFonts w:ascii="Times New Roman" w:hAnsi="Times New Roman"/>
                      </w:rPr>
                      <w:t>АЦ</w:t>
                    </w:r>
                    <w:r>
                      <w:t>П</w:t>
                    </w:r>
                  </w:p>
                </w:txbxContent>
              </v:textbox>
            </v:rect>
            <v:rect id="Rectangle 300" o:spid="_x0000_s1197" style="position:absolute;left:6141;top:13416;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БПФ</w:t>
                    </w:r>
                  </w:p>
                </w:txbxContent>
              </v:textbox>
            </v:rect>
            <v:rect id="Rectangle 301" o:spid="_x0000_s1198" style="position:absolute;left:4721;top:11712;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">
              <v:textbox inset="0,0,0,0">
                <w:txbxContent>
                  <w:p w:rsidR="00F166C3" w:rsidRDefault="00F166C3" w:rsidP="008050AA">
                    <w:pPr>
                      <w:spacing w:after="0"/>
                      <w:jc w:val="center"/>
                    </w:pPr>
                    <w:r>
                      <w:t>О</w:t>
                    </w:r>
                    <w:r w:rsidRPr="008050AA">
                      <w:rPr>
                        <w:rFonts w:ascii="Times New Roman" w:hAnsi="Times New Roman"/>
                      </w:rPr>
                      <w:t>порна</w:t>
                    </w:r>
                    <w:r>
                      <w:t>я</w:t>
                    </w:r>
                  </w:p>
                  <w:p w:rsidR="00F166C3" w:rsidRPr="008050AA" w:rsidRDefault="00F166C3" w:rsidP="005D3158">
                    <w:pPr>
                      <w:jc w:val="center"/>
                      <w:rPr>
                        <w:rFonts w:ascii="Times New Roman" w:hAnsi="Times New Roman"/>
                      </w:rPr>
                    </w:pPr>
                    <w:r w:rsidRPr="008050AA">
                      <w:rPr>
                        <w:rFonts w:ascii="Times New Roman" w:hAnsi="Times New Roman"/>
                      </w:rPr>
                      <w:t>антенна</w:t>
                    </w:r>
                  </w:p>
                </w:txbxContent>
              </v:textbox>
            </v:rect>
            <v:rect id="Rectangle 302" o:spid="_x0000_s1199" style="position:absolute;left:6141;top:11712;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">
              <v:textbox inset="0,0,0,0">
                <w:txbxContent>
                  <w:p w:rsidR="00F166C3" w:rsidRPr="008050AA" w:rsidRDefault="00F166C3" w:rsidP="005D3158">
                    <w:pPr>
                      <w:jc w:val="center"/>
                      <w:rPr>
                        <w:rFonts w:ascii="Times New Roman" w:hAnsi="Times New Roman"/>
                      </w:rPr>
                    </w:pPr>
                    <w:r w:rsidRPr="008050AA">
                      <w:rPr>
                        <w:rFonts w:ascii="Times New Roman" w:hAnsi="Times New Roman"/>
                      </w:rPr>
                      <w:t>Вибратор 1</w:t>
                    </w:r>
                  </w:p>
                </w:txbxContent>
              </v:textbox>
            </v:rect>
            <v:rect id="Rectangle 303" o:spid="_x0000_s1200" style="position:absolute;left:7561;top:13416;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БПФ</w:t>
                    </w:r>
                  </w:p>
                </w:txbxContent>
              </v:textbox>
            </v:rect>
            <v:rect id="Rectangle 304" o:spid="_x0000_s1201" style="position:absolute;left:7561;top:12564;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АЦП</w:t>
                    </w:r>
                  </w:p>
                </w:txbxContent>
              </v:textbox>
            </v:rect>
            <v:rect id="Rectangle 305" o:spid="_x0000_s1202" style="position:absolute;left:7561;top:11712;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">
              <v:textbox inset="0,0,0,0">
                <w:txbxContent>
                  <w:p w:rsidR="00F166C3" w:rsidRPr="008050AA" w:rsidRDefault="00F166C3" w:rsidP="005D3158">
                    <w:pPr>
                      <w:jc w:val="center"/>
                      <w:rPr>
                        <w:rFonts w:ascii="Times New Roman" w:hAnsi="Times New Roman"/>
                      </w:rPr>
                    </w:pPr>
                    <w:r w:rsidRPr="008050AA">
                      <w:rPr>
                        <w:rFonts w:ascii="Times New Roman" w:hAnsi="Times New Roman"/>
                      </w:rPr>
                      <w:t>Вибратор 2</w:t>
                    </w:r>
                  </w:p>
                </w:txbxContent>
              </v:textbox>
            </v:rect>
            <v:rect id="Rectangle 306" o:spid="_x0000_s1203" style="position:absolute;left:9833;top:12564;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АЦП</w:t>
                    </w:r>
                  </w:p>
                </w:txbxContent>
              </v:textbox>
            </v:rect>
            <v:rect id="Rectangle 307" o:spid="_x0000_s1204" style="position:absolute;left:9833;top:11712;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">
              <v:textbox inset="0,0,0,0">
                <w:txbxContent>
                  <w:p w:rsidR="00F166C3" w:rsidRPr="008050AA" w:rsidRDefault="00F166C3" w:rsidP="005D3158">
                    <w:pPr>
                      <w:jc w:val="center"/>
                      <w:rPr>
                        <w:rFonts w:ascii="Times New Roman" w:hAnsi="Times New Roman"/>
                        <w:lang w:val="en-US"/>
                      </w:rPr>
                    </w:pPr>
                    <w:r w:rsidRPr="008050AA">
                      <w:rPr>
                        <w:rFonts w:ascii="Times New Roman" w:hAnsi="Times New Roman"/>
                      </w:rPr>
                      <w:t xml:space="preserve">Вибратор </w:t>
                    </w:r>
                    <w:r w:rsidRPr="008050AA">
                      <w:rPr>
                        <w:rFonts w:ascii="Times New Roman" w:hAnsi="Times New Roman"/>
                        <w:lang w:val="en-US"/>
                      </w:rPr>
                      <w:t>N</w:t>
                    </w:r>
                  </w:p>
                </w:txbxContent>
              </v:textbox>
            </v:rect>
            <v:rect id="Rectangle 308" o:spid="_x0000_s1205" style="position:absolute;left:4721;top:13416;width:969;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">
              <v:textbox inset="0,2mm,0,0">
                <w:txbxContent>
                  <w:p w:rsidR="00F166C3" w:rsidRPr="008050AA" w:rsidRDefault="00F166C3" w:rsidP="005D3158">
                    <w:pPr>
                      <w:jc w:val="center"/>
                      <w:rPr>
                        <w:rFonts w:ascii="Times New Roman" w:hAnsi="Times New Roman"/>
                      </w:rPr>
                    </w:pPr>
                    <w:r w:rsidRPr="008050AA">
                      <w:rPr>
                        <w:rFonts w:ascii="Times New Roman" w:hAnsi="Times New Roman"/>
                      </w:rPr>
                      <w:t>БПФ</w:t>
                    </w:r>
                  </w:p>
                </w:txbxContent>
              </v:textbox>
            </v:rect>
            <v:rect id="Rectangle 309" o:spid="_x0000_s1206" style="position:absolute;left:4732;top:14250;width:6076;height:5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">
              <v:textbox inset="0,0,0,0">
                <w:txbxContent>
                  <w:p w:rsidR="00F166C3" w:rsidRPr="008050AA" w:rsidRDefault="00F166C3" w:rsidP="005D3158">
                    <w:pPr>
                      <w:jc w:val="center"/>
                      <w:rPr>
                        <w:rFonts w:ascii="Times New Roman" w:hAnsi="Times New Roman"/>
                        <w:sz w:val="36"/>
                      </w:rPr>
                    </w:pPr>
                    <w:r w:rsidRPr="008050AA">
                      <w:rPr>
                        <w:rFonts w:ascii="Times New Roman" w:hAnsi="Times New Roman"/>
                        <w:sz w:val="36"/>
                      </w:rPr>
                      <w:t>Формирование ДН</w:t>
                    </w:r>
                  </w:p>
                </w:txbxContent>
              </v:textbox>
            </v:rect>
            <v:oval id="Oval 310" o:spid="_x0000_s1207" style="position:absolute;left:8841;top:1192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" fillcolor="black">
              <v:textbox inset="0,0,0,0"/>
            </v:oval>
            <v:oval id="Oval 311" o:spid="_x0000_s1208" style="position:absolute;left:9525;top:1192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" fillcolor="black">
              <v:textbox inset="0,0,0,0"/>
            </v:oval>
            <v:oval id="Oval 312" o:spid="_x0000_s1209" style="position:absolute;left:9183;top:11924;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" fillcolor="black">
              <v:textbox inset="0,0,0,0"/>
            </v:oval>
            <v:oval id="Oval 313" o:spid="_x0000_s1210" style="position:absolute;left:8841;top:12776;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" fillcolor="black">
              <v:textbox inset="0,0,0,0"/>
            </v:oval>
            <v:oval id="Oval 314" o:spid="_x0000_s1211" style="position:absolute;left:9525;top:12776;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" fillcolor="black">
              <v:textbox inset="0,0,0,0"/>
            </v:oval>
            <v:oval id="Oval 315" o:spid="_x0000_s1212" style="position:absolute;left:9183;top:12776;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" fillcolor="black">
              <v:textbox inset="0,0,0,0"/>
            </v:oval>
            <v:oval id="Oval 316" o:spid="_x0000_s1213" style="position:absolute;left:8841;top:1363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" fillcolor="black">
              <v:textbox inset="0,0,0,0"/>
            </v:oval>
            <v:oval id="Oval 317" o:spid="_x0000_s1214" style="position:absolute;left:9525;top:1363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" fillcolor="black">
              <v:textbox inset="0,0,0,0"/>
            </v:oval>
            <v:oval id="Oval 318" o:spid="_x0000_s1215" style="position:absolute;left:9183;top:13631;width:57;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" fillcolor="black">
              <v:textbox inset="0,0,0,0"/>
            </v:oval>
            <v:line id="Line 319" o:spid="_x0000_s1216" style="position:absolute;flip:x;visibility:visible" from="5187,13929" to="5193,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320" o:spid="_x0000_s1217" style="position:absolute;flip:x;visibility:visible" from="6612,13929" to="6618,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DobxQAAANwAAAAPAAAAZHJzL2Rvd25yZXYueG1sRI9Pa8JA&#10;EMXvhX6HZQpegm40pb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DbzDobxQAAANwAAAAP&#10;AAAAAAAAAAAAAAAAAAcCAABkcnMvZG93bnJldi54bWxQSwUGAAAAAAMAAwC3AAAA+QIAAAAA&#10;">
              <v:stroke endarrow="block"/>
            </v:line>
            <v:line id="Line 321" o:spid="_x0000_s1218" style="position:absolute;flip:x;visibility:visible" from="8037,13929" to="8043,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">
              <v:stroke endarrow="block"/>
            </v:line>
            <v:line id="Line 322" o:spid="_x0000_s1219" style="position:absolute;flip:x;visibility:visible" from="10317,13929" to="10323,1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">
              <v:stroke endarrow="block"/>
            </v:line>
            <v:line id="Line 323" o:spid="_x0000_s1220" style="position:absolute;visibility:visible" from="5193,13077" to="5193,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">
              <v:stroke endarrow="block"/>
            </v:line>
            <v:line id="Line 324" o:spid="_x0000_s1221" style="position:absolute;visibility:visible" from="5193,12225" to="5193,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">
              <v:stroke endarrow="block"/>
            </v:line>
            <v:line id="Line 325" o:spid="_x0000_s1222" style="position:absolute;visibility:visible" from="6618,12225" to="6618,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">
              <v:stroke endarrow="block"/>
            </v:line>
            <v:line id="Line 326" o:spid="_x0000_s1223" style="position:absolute;visibility:visible" from="6618,13077" to="6618,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">
              <v:stroke endarrow="block"/>
            </v:line>
            <v:line id="Line 327" o:spid="_x0000_s1224" style="position:absolute;visibility:visible" from="8043,12225" to="8043,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">
              <v:stroke endarrow="block"/>
            </v:line>
            <v:line id="Line 328" o:spid="_x0000_s1225" style="position:absolute;visibility:visible" from="8043,13077" to="8043,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">
              <v:stroke endarrow="block"/>
            </v:line>
            <v:line id="Line 329" o:spid="_x0000_s1226" style="position:absolute;visibility:visible" from="10323,12225" to="10323,1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">
              <v:stroke endarrow="block"/>
            </v:line>
            <v:line id="Line 330" o:spid="_x0000_s1227" style="position:absolute;visibility:visible" from="10323,13077" to="10323,1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71xAAAANwAAAAPAAAAZHJzL2Rvd25yZXYueG1sRI9BawIx&#10;FITvBf9DeIK3mlWk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Li1DvXEAAAA3AAAAA8A&#10;AAAAAAAAAAAAAAAABwIAAGRycy9kb3ducmV2LnhtbFBLBQYAAAAAAwADALcAAAD4AgAAAAA=&#10;">
              <v:stroke endarrow="block"/>
            </v:line>
            <v:shape id="Freeform 331" o:spid="_x0000_s1228" style="position:absolute;left:3420;top:13932;width:1311;height:576;visibility:visible;mso-wrap-style:square;v-text-anchor:top" coordsize="131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" path="m,l,570r1311,e" filled="f">
              <v:stroke endarrow="block"/>
              <v:path arrowok="t" o:connecttype="custom" o:connectlocs="0,0;0,576;1311,576" o:connectangles="0,0,0"/>
            </v:shape>
          </v:group>
        </w:pict>
      </w: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5D3158" w:rsidRPr="0048779C" w:rsidRDefault="005D3158" w:rsidP="0048779C">
      <w:pPr>
        <w:pStyle w:val="a4"/>
        <w:tabs>
          <w:tab w:val="clear" w:pos="4153"/>
          <w:tab w:val="clear" w:pos="8306"/>
        </w:tabs>
        <w:spacing w:line="360" w:lineRule="auto"/>
        <w:ind w:firstLine="708"/>
        <w:rPr>
          <w:sz w:val="26"/>
          <w:szCs w:val="26"/>
        </w:rPr>
      </w:pPr>
    </w:p>
    <w:p w:rsidR="00056A26" w:rsidRPr="0048779C" w:rsidRDefault="00056A26" w:rsidP="0048779C">
      <w:pPr>
        <w:pStyle w:val="a4"/>
        <w:tabs>
          <w:tab w:val="clear" w:pos="4153"/>
          <w:tab w:val="clear" w:pos="8306"/>
        </w:tabs>
        <w:spacing w:line="360" w:lineRule="auto"/>
        <w:jc w:val="center"/>
        <w:rPr>
          <w:sz w:val="26"/>
          <w:szCs w:val="26"/>
        </w:rPr>
      </w:pPr>
      <w:r w:rsidRPr="0048779C">
        <w:rPr>
          <w:sz w:val="26"/>
          <w:szCs w:val="26"/>
        </w:rPr>
        <w:t>Рисунок 2.2</w:t>
      </w:r>
      <w:r w:rsidR="008412E1" w:rsidRPr="0048779C">
        <w:rPr>
          <w:sz w:val="26"/>
          <w:szCs w:val="26"/>
        </w:rPr>
        <w:t>-Обобщенный алгоритм цифрового формирования ДН АР</w:t>
      </w:r>
    </w:p>
    <w:p w:rsidR="005D3158" w:rsidRPr="0048779C" w:rsidRDefault="005D3158" w:rsidP="0048779C">
      <w:pPr>
        <w:pStyle w:val="a4"/>
        <w:tabs>
          <w:tab w:val="clear" w:pos="4153"/>
          <w:tab w:val="clear" w:pos="8306"/>
        </w:tabs>
        <w:spacing w:line="360" w:lineRule="auto"/>
        <w:ind w:firstLine="708"/>
        <w:rPr>
          <w:sz w:val="26"/>
          <w:szCs w:val="26"/>
        </w:rPr>
      </w:pPr>
      <w:r w:rsidRPr="0048779C">
        <w:rPr>
          <w:sz w:val="26"/>
          <w:szCs w:val="26"/>
        </w:rPr>
        <w:t>Общий принцип работы алгоритма следующий: сигнал, принятый АнЭ обрабатывается в АЦП. Далее, цифровые данные с АЦП поступают на вычислительное устройство, реализующее алгоритм быстрого преобразования Фурье (БПФ), после чего, в устройстве формирования ДН осуществляется вычисление взаимно корреляционной функции (ВКФ) по результатам  вычисления БПФ и данным базы амплитудно-фазового распределения. Таким образом, реализуется цифровое формирование ДН АР.</w:t>
      </w:r>
    </w:p>
    <w:p w:rsidR="005D3158" w:rsidRPr="0048779C" w:rsidRDefault="005D3158" w:rsidP="0048779C">
      <w:pPr>
        <w:pStyle w:val="a4"/>
        <w:tabs>
          <w:tab w:val="clear" w:pos="4153"/>
          <w:tab w:val="clear" w:pos="8306"/>
        </w:tabs>
        <w:spacing w:line="360" w:lineRule="auto"/>
        <w:ind w:firstLine="708"/>
        <w:rPr>
          <w:sz w:val="26"/>
          <w:szCs w:val="26"/>
        </w:rPr>
      </w:pPr>
      <w:r w:rsidRPr="0048779C">
        <w:rPr>
          <w:sz w:val="26"/>
          <w:szCs w:val="26"/>
        </w:rPr>
        <w:t>Формируемая при этом ДН АР описываться ВКФ следующего вида</w:t>
      </w:r>
    </w:p>
    <w:p w:rsidR="005D3158" w:rsidRPr="0048779C" w:rsidRDefault="005D3158" w:rsidP="0048779C">
      <w:pPr>
        <w:pStyle w:val="a4"/>
        <w:tabs>
          <w:tab w:val="clear" w:pos="4153"/>
          <w:tab w:val="clear" w:pos="8306"/>
        </w:tabs>
        <w:spacing w:line="360" w:lineRule="auto"/>
        <w:jc w:val="center"/>
        <w:rPr>
          <w:sz w:val="26"/>
          <w:szCs w:val="26"/>
        </w:rPr>
      </w:pPr>
      <w:r w:rsidRPr="0048779C">
        <w:rPr>
          <w:position w:val="-78"/>
          <w:sz w:val="26"/>
          <w:szCs w:val="26"/>
        </w:rPr>
        <w:object w:dxaOrig="4780" w:dyaOrig="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89.25pt" o:ole="" fillcolor="window">
            <v:imagedata r:id="rId11" o:title=""/>
          </v:shape>
          <o:OLEObject Type="Embed" ProgID="Equation.3" ShapeID="_x0000_i1025" DrawAspect="Content" ObjectID="_1588945759" r:id="rId12"/>
        </w:object>
      </w:r>
      <w:r w:rsidR="004971E6" w:rsidRPr="0048779C">
        <w:rPr>
          <w:sz w:val="26"/>
          <w:szCs w:val="26"/>
        </w:rPr>
        <w:t>,</w:t>
      </w:r>
    </w:p>
    <w:p w:rsidR="005D3158" w:rsidRPr="0048779C" w:rsidRDefault="005D3158" w:rsidP="008050AA">
      <w:pPr>
        <w:pStyle w:val="a4"/>
        <w:tabs>
          <w:tab w:val="clear" w:pos="4153"/>
          <w:tab w:val="clear" w:pos="8306"/>
        </w:tabs>
        <w:spacing w:line="360" w:lineRule="auto"/>
        <w:jc w:val="both"/>
        <w:rPr>
          <w:sz w:val="26"/>
          <w:szCs w:val="26"/>
        </w:rPr>
      </w:pPr>
      <w:r w:rsidRPr="0048779C">
        <w:rPr>
          <w:sz w:val="26"/>
          <w:szCs w:val="26"/>
        </w:rPr>
        <w:t xml:space="preserve">где f - текущая частота; </w:t>
      </w:r>
      <w:r w:rsidRPr="0048779C">
        <w:rPr>
          <w:position w:val="-12"/>
          <w:sz w:val="26"/>
          <w:szCs w:val="26"/>
        </w:rPr>
        <w:object w:dxaOrig="240" w:dyaOrig="300">
          <v:shape id="_x0000_i1026" type="#_x0000_t75" style="width:12pt;height:15pt" o:ole="" fillcolor="window">
            <v:imagedata r:id="rId13" o:title=""/>
          </v:shape>
          <o:OLEObject Type="Embed" ProgID="Equation.3" ShapeID="_x0000_i1026" DrawAspect="Content" ObjectID="_1588945760" r:id="rId14"/>
        </w:object>
      </w:r>
      <w:r w:rsidRPr="0048779C">
        <w:rPr>
          <w:sz w:val="26"/>
          <w:szCs w:val="26"/>
        </w:rPr>
        <w:t xml:space="preserve"> - азимутальная координата; </w:t>
      </w:r>
      <w:r w:rsidRPr="0048779C">
        <w:rPr>
          <w:position w:val="-12"/>
          <w:sz w:val="26"/>
          <w:szCs w:val="26"/>
        </w:rPr>
        <w:object w:dxaOrig="340" w:dyaOrig="380">
          <v:shape id="_x0000_i1027" type="#_x0000_t75" style="width:17.25pt;height:18pt" o:ole="" fillcolor="window">
            <v:imagedata r:id="rId15" o:title=""/>
          </v:shape>
          <o:OLEObject Type="Embed" ProgID="Equation.3" ShapeID="_x0000_i1027" DrawAspect="Content" ObjectID="_1588945761" r:id="rId16"/>
        </w:object>
      </w:r>
      <w:r w:rsidRPr="0048779C">
        <w:rPr>
          <w:sz w:val="26"/>
          <w:szCs w:val="26"/>
        </w:rPr>
        <w:t xml:space="preserve"> - направление прихода сигнала ИРИ; </w:t>
      </w:r>
      <w:r w:rsidRPr="0048779C">
        <w:rPr>
          <w:position w:val="-12"/>
          <w:sz w:val="26"/>
          <w:szCs w:val="26"/>
        </w:rPr>
        <w:object w:dxaOrig="859" w:dyaOrig="380">
          <v:shape id="_x0000_i1028" type="#_x0000_t75" style="width:42.75pt;height:18pt" o:ole="" fillcolor="window">
            <v:imagedata r:id="rId17" o:title=""/>
          </v:shape>
          <o:OLEObject Type="Embed" ProgID="Equation.3" ShapeID="_x0000_i1028" DrawAspect="Content" ObjectID="_1588945762" r:id="rId18"/>
        </w:object>
      </w:r>
      <w:r w:rsidRPr="0048779C">
        <w:rPr>
          <w:sz w:val="26"/>
          <w:szCs w:val="26"/>
        </w:rPr>
        <w:t xml:space="preserve"> - экспериментально определяемые коэффициенты, которые имеют следующий смысл: сигнал, пришедший с заданного направления </w:t>
      </w:r>
      <w:r w:rsidRPr="0048779C">
        <w:rPr>
          <w:position w:val="-12"/>
          <w:sz w:val="26"/>
          <w:szCs w:val="26"/>
        </w:rPr>
        <w:object w:dxaOrig="240" w:dyaOrig="300">
          <v:shape id="_x0000_i1029" type="#_x0000_t75" style="width:12pt;height:15pt" o:ole="" fillcolor="window">
            <v:imagedata r:id="rId19" o:title=""/>
          </v:shape>
          <o:OLEObject Type="Embed" ProgID="Equation.3" ShapeID="_x0000_i1029" DrawAspect="Content" ObjectID="_1588945763" r:id="rId20"/>
        </w:object>
      </w:r>
      <w:r w:rsidRPr="0048779C">
        <w:rPr>
          <w:sz w:val="26"/>
          <w:szCs w:val="26"/>
        </w:rPr>
        <w:t xml:space="preserve"> с частотой f в </w:t>
      </w:r>
      <w:r w:rsidRPr="0048779C">
        <w:rPr>
          <w:sz w:val="26"/>
          <w:szCs w:val="26"/>
          <w:lang w:val="en-US"/>
        </w:rPr>
        <w:t>i</w:t>
      </w:r>
      <w:r w:rsidRPr="0048779C">
        <w:rPr>
          <w:sz w:val="26"/>
          <w:szCs w:val="26"/>
        </w:rPr>
        <w:t xml:space="preserve">-ом АнЭ, возбудит комплексную амплитуду тока </w:t>
      </w:r>
      <w:r w:rsidRPr="0048779C">
        <w:rPr>
          <w:position w:val="-12"/>
          <w:sz w:val="26"/>
          <w:szCs w:val="26"/>
        </w:rPr>
        <w:object w:dxaOrig="220" w:dyaOrig="380">
          <v:shape id="_x0000_i1030" type="#_x0000_t75" style="width:10.5pt;height:18pt" o:ole="" fillcolor="window">
            <v:imagedata r:id="rId21" o:title=""/>
          </v:shape>
          <o:OLEObject Type="Embed" ProgID="Equation.3" ShapeID="_x0000_i1030" DrawAspect="Content" ObjectID="_1588945764" r:id="rId22"/>
        </w:object>
      </w:r>
      <w:r w:rsidRPr="0048779C">
        <w:rPr>
          <w:sz w:val="26"/>
          <w:szCs w:val="26"/>
        </w:rPr>
        <w:t xml:space="preserve"> равную </w:t>
      </w:r>
      <w:r w:rsidRPr="0048779C">
        <w:rPr>
          <w:position w:val="-12"/>
          <w:sz w:val="26"/>
          <w:szCs w:val="26"/>
        </w:rPr>
        <w:object w:dxaOrig="279" w:dyaOrig="380">
          <v:shape id="_x0000_i1031" type="#_x0000_t75" style="width:14.25pt;height:18pt" o:ole="" fillcolor="window">
            <v:imagedata r:id="rId23" o:title=""/>
          </v:shape>
          <o:OLEObject Type="Embed" ProgID="Equation.3" ShapeID="_x0000_i1031" DrawAspect="Content" ObjectID="_1588945765" r:id="rId24"/>
        </w:object>
      </w:r>
      <w:r w:rsidRPr="0048779C">
        <w:rPr>
          <w:sz w:val="26"/>
          <w:szCs w:val="26"/>
        </w:rPr>
        <w:t xml:space="preserve">; </w:t>
      </w:r>
      <w:r w:rsidRPr="0048779C">
        <w:rPr>
          <w:position w:val="-4"/>
          <w:sz w:val="26"/>
          <w:szCs w:val="26"/>
        </w:rPr>
        <w:object w:dxaOrig="139" w:dyaOrig="300">
          <v:shape id="_x0000_i1032" type="#_x0000_t75" style="width:6.75pt;height:15pt" o:ole="" fillcolor="window">
            <v:imagedata r:id="rId25" o:title=""/>
          </v:shape>
          <o:OLEObject Type="Embed" ProgID="Equation.3" ShapeID="_x0000_i1032" DrawAspect="Content" ObjectID="_1588945766" r:id="rId26"/>
        </w:object>
      </w:r>
      <w:r w:rsidRPr="0048779C">
        <w:rPr>
          <w:sz w:val="26"/>
          <w:szCs w:val="26"/>
        </w:rPr>
        <w:t xml:space="preserve"> - знак комплексного сопряжения.</w:t>
      </w:r>
    </w:p>
    <w:p w:rsidR="005D3158" w:rsidRPr="0048779C" w:rsidRDefault="005D3158" w:rsidP="0048779C">
      <w:pPr>
        <w:pStyle w:val="ad"/>
        <w:tabs>
          <w:tab w:val="left" w:pos="0"/>
        </w:tabs>
        <w:spacing w:line="360" w:lineRule="auto"/>
        <w:ind w:firstLine="0"/>
        <w:rPr>
          <w:sz w:val="26"/>
          <w:szCs w:val="26"/>
        </w:rPr>
      </w:pPr>
      <w:r w:rsidRPr="0048779C">
        <w:rPr>
          <w:sz w:val="26"/>
          <w:szCs w:val="26"/>
        </w:rPr>
        <w:tab/>
        <w:t xml:space="preserve">Применение такого метода формирования ДН АР позволяет значительно улучшить качественные показатели пеленга, в частности уменьшить уровень боковых </w:t>
      </w:r>
      <w:r w:rsidRPr="0048779C">
        <w:rPr>
          <w:sz w:val="26"/>
          <w:szCs w:val="26"/>
        </w:rPr>
        <w:lastRenderedPageBreak/>
        <w:t>лепестков АР (УБЛ) и как следствие увеличить точность и достоверность измерений. Необходимо также отметить, что для обеспечения заданной точной настройки сформированной ДН АР при пеленговании ИРИ, РПрУ системы РМ должно обеспечивать точную подстройку частоты (до 1 кГц), во всем рабочем диапазоне частот.</w:t>
      </w:r>
    </w:p>
    <w:p w:rsidR="00C21174" w:rsidRPr="0048779C" w:rsidRDefault="005D3158" w:rsidP="003D279D">
      <w:pPr>
        <w:pStyle w:val="a4"/>
        <w:tabs>
          <w:tab w:val="clear" w:pos="4153"/>
          <w:tab w:val="clear" w:pos="8306"/>
        </w:tabs>
        <w:spacing w:line="360" w:lineRule="auto"/>
        <w:jc w:val="both"/>
        <w:rPr>
          <w:sz w:val="26"/>
          <w:szCs w:val="26"/>
        </w:rPr>
      </w:pPr>
      <w:r w:rsidRPr="0048779C">
        <w:rPr>
          <w:sz w:val="26"/>
          <w:szCs w:val="26"/>
        </w:rPr>
        <w:tab/>
        <w:t>Далее, по результатам анализа АнС, будут представлены сравнительные характеристики выбранной АР с использованием данного метода формирования ДН.</w:t>
      </w:r>
    </w:p>
    <w:p w:rsidR="005D3158" w:rsidRPr="0048779C" w:rsidRDefault="005D3158" w:rsidP="003D279D">
      <w:pPr>
        <w:pStyle w:val="a4"/>
        <w:tabs>
          <w:tab w:val="clear" w:pos="4153"/>
          <w:tab w:val="clear" w:pos="8306"/>
        </w:tabs>
        <w:spacing w:line="360" w:lineRule="auto"/>
        <w:ind w:firstLine="709"/>
        <w:jc w:val="both"/>
        <w:rPr>
          <w:sz w:val="26"/>
          <w:szCs w:val="26"/>
        </w:rPr>
      </w:pPr>
      <w:r w:rsidRPr="0048779C">
        <w:rPr>
          <w:sz w:val="26"/>
          <w:szCs w:val="26"/>
        </w:rPr>
        <w:t xml:space="preserve">Основная особенность работы АР заключаются во взаимном влиянии элементов АР, которое может неприемлемо исказить характеристики АнС: ДН, согласование и т.д. Поэтому для обеспечения метрологических характеристик целесообразно применять максимально широкополосные АнЭ. </w:t>
      </w:r>
    </w:p>
    <w:p w:rsidR="005D3158" w:rsidRPr="0048779C" w:rsidRDefault="005D3158" w:rsidP="003D279D">
      <w:pPr>
        <w:pStyle w:val="a4"/>
        <w:tabs>
          <w:tab w:val="clear" w:pos="4153"/>
          <w:tab w:val="clear" w:pos="8306"/>
        </w:tabs>
        <w:spacing w:line="360" w:lineRule="auto"/>
        <w:ind w:firstLine="708"/>
        <w:jc w:val="both"/>
        <w:rPr>
          <w:sz w:val="26"/>
          <w:szCs w:val="26"/>
        </w:rPr>
      </w:pPr>
      <w:r w:rsidRPr="0048779C">
        <w:rPr>
          <w:sz w:val="26"/>
          <w:szCs w:val="26"/>
        </w:rPr>
        <w:t>Принципиальным путем, обеспечивающим компактное размещение антенн при минимальных искажениях их азимутальных ДН, является разбивка антенн на литеры и установка последних друг над другом.</w:t>
      </w:r>
    </w:p>
    <w:p w:rsidR="005D3158" w:rsidRPr="0048779C" w:rsidRDefault="005D3158" w:rsidP="0048779C">
      <w:pPr>
        <w:pStyle w:val="a9"/>
        <w:spacing w:line="360" w:lineRule="auto"/>
        <w:ind w:firstLine="708"/>
        <w:jc w:val="both"/>
        <w:rPr>
          <w:b w:val="0"/>
          <w:sz w:val="26"/>
          <w:szCs w:val="26"/>
        </w:rPr>
      </w:pPr>
      <w:r w:rsidRPr="0048779C">
        <w:rPr>
          <w:b w:val="0"/>
          <w:sz w:val="26"/>
          <w:szCs w:val="26"/>
        </w:rPr>
        <w:t>Анализируя известные структуры АР  можно сделать вывод, что при отсутствии сканирования по углу места, обеспечить круговой обзор в азимутальной плоскости могут кольцевые, линейный или многогранные АР.</w:t>
      </w:r>
    </w:p>
    <w:p w:rsidR="005D3158" w:rsidRPr="0048779C" w:rsidRDefault="005D3158" w:rsidP="0048779C">
      <w:pPr>
        <w:pStyle w:val="a9"/>
        <w:spacing w:line="360" w:lineRule="auto"/>
        <w:ind w:firstLine="708"/>
        <w:jc w:val="both"/>
        <w:rPr>
          <w:b w:val="0"/>
          <w:sz w:val="26"/>
          <w:szCs w:val="26"/>
        </w:rPr>
      </w:pPr>
      <w:r w:rsidRPr="0048779C">
        <w:rPr>
          <w:b w:val="0"/>
          <w:sz w:val="26"/>
          <w:szCs w:val="26"/>
        </w:rPr>
        <w:t xml:space="preserve">Кольцевая антенная решетка позволяет осуществлять обзор  пространства в азимутальной плоскости с минимальными искажениями формы главного лепестка ДН, однако УБЛ кольцевой АР достаточно велик и может достигать минус 2…3 дБ. Существенно меньший УБЛ, до минус 8…13 дБ, могут обеспечить линейные и многогранные АР. Однако при обзоре пространства у таких АР происходит существенное искажение формы ДН. </w:t>
      </w:r>
    </w:p>
    <w:p w:rsidR="005D3158" w:rsidRPr="0048779C" w:rsidRDefault="005D3158" w:rsidP="0048779C">
      <w:pPr>
        <w:pStyle w:val="a9"/>
        <w:spacing w:line="360" w:lineRule="auto"/>
        <w:ind w:firstLine="708"/>
        <w:jc w:val="both"/>
        <w:rPr>
          <w:b w:val="0"/>
          <w:sz w:val="26"/>
          <w:szCs w:val="26"/>
        </w:rPr>
      </w:pPr>
      <w:r w:rsidRPr="0048779C">
        <w:rPr>
          <w:b w:val="0"/>
          <w:sz w:val="26"/>
          <w:szCs w:val="26"/>
        </w:rPr>
        <w:t>Учитывая, что в ТЗ, УБЛ не задан, представляется целесообразным в дальнейшем при выборе структуры построения АР рассмотреть кольцевую, линейную и многогранную АР.</w:t>
      </w:r>
    </w:p>
    <w:p w:rsidR="00056A26"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Выбор структуры АР будем проводить на основе сравнения основных  обобщенных характеристик рассматриваемых структур АР: коэффициента усиления КУ, ширины ДН, количества элементов и размеры АР.</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Анализ ТТХ антенных систем компаний </w:t>
      </w:r>
      <w:r w:rsidRPr="0048779C">
        <w:rPr>
          <w:rFonts w:ascii="Times New Roman" w:hAnsi="Times New Roman"/>
          <w:sz w:val="26"/>
          <w:szCs w:val="26"/>
          <w:lang w:val="en-US"/>
        </w:rPr>
        <w:t>AgilentTechnologies</w:t>
      </w:r>
      <w:r w:rsidRPr="0048779C">
        <w:rPr>
          <w:rFonts w:ascii="Times New Roman" w:hAnsi="Times New Roman"/>
          <w:sz w:val="26"/>
          <w:szCs w:val="26"/>
        </w:rPr>
        <w:t xml:space="preserve"> и</w:t>
      </w:r>
      <w:r w:rsidRPr="0048779C">
        <w:rPr>
          <w:rStyle w:val="apple-converted-space"/>
          <w:rFonts w:ascii="Times New Roman" w:hAnsi="Times New Roman"/>
          <w:color w:val="545454"/>
          <w:sz w:val="26"/>
          <w:szCs w:val="26"/>
          <w:shd w:val="clear" w:color="auto" w:fill="FFFFFF"/>
        </w:rPr>
        <w:t> </w:t>
      </w:r>
      <w:r w:rsidRPr="0048779C">
        <w:rPr>
          <w:rFonts w:ascii="Times New Roman" w:hAnsi="Times New Roman"/>
          <w:sz w:val="26"/>
          <w:szCs w:val="26"/>
        </w:rPr>
        <w:t>Rohde&amp; Schwarz показывает, что при одинаковых значениях ширины ДН наименьшими размерами обладает кольцевая АР, которая также требует и меньшее число АнЭ.</w:t>
      </w:r>
    </w:p>
    <w:p w:rsidR="005D3158" w:rsidRPr="0048779C" w:rsidRDefault="005D3158" w:rsidP="0048779C">
      <w:pPr>
        <w:spacing w:after="0" w:line="360" w:lineRule="auto"/>
        <w:jc w:val="both"/>
        <w:rPr>
          <w:rFonts w:ascii="Times New Roman" w:hAnsi="Times New Roman"/>
          <w:sz w:val="26"/>
          <w:szCs w:val="26"/>
        </w:rPr>
      </w:pPr>
      <w:r w:rsidRPr="0048779C">
        <w:rPr>
          <w:rFonts w:ascii="Times New Roman" w:hAnsi="Times New Roman"/>
          <w:sz w:val="26"/>
          <w:szCs w:val="26"/>
        </w:rPr>
        <w:lastRenderedPageBreak/>
        <w:t>Таким образом, для выполнения требований ТЗ наиболее  целесообразно использовать кольцевую АР, имеющую минимально возможное количество элементов и минимально возможный радиус кольца.</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В связи с тем, что в ТЗ УБЛ не задан, будем ориентироваться на минимально возможный показатель УБЛ и количества элементов АР, для этого рассмотрим, полученную при разработке кольцевой АР, зависимость УБЛ от числа элементов АР, при фиксированном электрическом диаметре кольца, представленную на рис</w:t>
      </w:r>
      <w:r w:rsidR="00056A26" w:rsidRPr="0048779C">
        <w:rPr>
          <w:rFonts w:ascii="Times New Roman" w:hAnsi="Times New Roman"/>
          <w:sz w:val="26"/>
          <w:szCs w:val="26"/>
        </w:rPr>
        <w:t xml:space="preserve">унке </w:t>
      </w:r>
      <w:r w:rsidRPr="0048779C">
        <w:rPr>
          <w:rFonts w:ascii="Times New Roman" w:hAnsi="Times New Roman"/>
          <w:sz w:val="26"/>
          <w:szCs w:val="26"/>
        </w:rPr>
        <w:t>2.3.</w:t>
      </w:r>
    </w:p>
    <w:p w:rsidR="000A5111" w:rsidRPr="0048779C" w:rsidRDefault="006D3D60" w:rsidP="0048779C">
      <w:pPr>
        <w:spacing w:after="0" w:line="360" w:lineRule="auto"/>
        <w:ind w:firstLine="708"/>
        <w:jc w:val="both"/>
        <w:rPr>
          <w:rFonts w:ascii="Times New Roman" w:hAnsi="Times New Roman"/>
          <w:sz w:val="26"/>
          <w:szCs w:val="26"/>
        </w:rPr>
      </w:pPr>
      <w:bookmarkStart w:id="13" w:name="_GoBack"/>
      <w:bookmarkEnd w:id="13"/>
      <w:r>
        <w:rPr>
          <w:rFonts w:ascii="Times New Roman" w:hAnsi="Times New Roman"/>
          <w:noProof/>
          <w:sz w:val="26"/>
          <w:szCs w:val="26"/>
        </w:rPr>
        <w:pict>
          <v:group id="Group 372" o:spid="_x0000_s1229" style="position:absolute;left:0;text-align:left;margin-left:43.2pt;margin-top:5.8pt;width:416.1pt;height:255.55pt;z-index:251658240" coordorigin="2565,10041" coordsize="8322,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" o:allowincell="f">
            <v:shapetype id="_x0000_t202" coordsize="21600,21600" o:spt="202" path="m,l,21600r21600,l21600,xe">
              <v:stroke joinstyle="miter"/>
              <v:path gradientshapeok="t" o:connecttype="rect"/>
            </v:shapetype>
            <v:shape id="Text Box 373" o:spid="_x0000_s1230" type="#_x0000_t202" style="position:absolute;left:4902;top:14478;width:2964;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" strokecolor="white" strokeweight="0">
              <v:stroke dashstyle="dash"/>
              <v:textbox inset="0,0,0,0">
                <w:txbxContent>
                  <w:p w:rsidR="00F166C3" w:rsidRDefault="00F166C3" w:rsidP="005D3158">
                    <w:r>
                      <w:t>Электрический диаметр 1.501 м</w:t>
                    </w:r>
                  </w:p>
                  <w:p w:rsidR="00F166C3" w:rsidRDefault="00F166C3" w:rsidP="005D3158">
                    <w:r>
                      <w:t>Электрический диаметр 3.002 м</w:t>
                    </w:r>
                  </w:p>
                  <w:p w:rsidR="00F166C3" w:rsidRDefault="00F166C3" w:rsidP="005D3158">
                    <w:r>
                      <w:t>Электрический диаметр 3.903 м</w:t>
                    </w:r>
                  </w:p>
                </w:txbxContent>
              </v:textbox>
            </v:shape>
            <v:shape id="Freeform 374" o:spid="_x0000_s1231" style="position:absolute;left:3990;top:10383;width:5680;height:3976;visibility:visible;mso-wrap-style:square;v-text-anchor:top" coordsize="5396,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" path="m,l,3408r5396,l5396,,,xe" strokeweight=".5pt">
              <v:path arrowok="t" o:connecttype="custom" o:connectlocs="0,0;0,3976;5680,3976;5680,0;0,0" o:connectangles="0,0,0,0,0"/>
            </v:shape>
            <v:line id="Line 375" o:spid="_x0000_s1232" style="position:absolute;visibility:visible" from="4558,10383" to="4558,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" strokeweight=".5pt"/>
            <v:line id="Line 376" o:spid="_x0000_s1233" style="position:absolute;visibility:visible" from="5126,10383" to="5126,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" strokeweight=".5pt"/>
            <v:line id="Line 377" o:spid="_x0000_s1234" style="position:absolute;visibility:visible" from="5694,10383" to="5694,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" strokeweight=".5pt"/>
            <v:line id="Line 378" o:spid="_x0000_s1235" style="position:absolute;visibility:visible" from="6262,10383" to="6262,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" strokeweight=".5pt"/>
            <v:line id="Line 379" o:spid="_x0000_s1236" style="position:absolute;visibility:visible" from="6830,10383" to="6830,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" strokeweight=".5pt"/>
            <v:line id="Line 380" o:spid="_x0000_s1237" style="position:absolute;visibility:visible" from="7398,10383" to="7398,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" strokeweight=".5pt"/>
            <v:line id="Line 381" o:spid="_x0000_s1238" style="position:absolute;visibility:visible" from="7966,10383" to="7966,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" strokeweight=".5pt"/>
            <v:line id="Line 382" o:spid="_x0000_s1239" style="position:absolute;visibility:visible" from="8534,10383" to="8534,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" strokeweight=".5pt"/>
            <v:line id="Line 383" o:spid="_x0000_s1240" style="position:absolute;visibility:visible" from="9102,10383" to="9102,1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UP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" strokeweight=".5pt"/>
            <v:line id="Line 384" o:spid="_x0000_s1241" style="position:absolute;visibility:visible" from="3990,10951" to="9670,1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" strokeweight=".5pt"/>
            <v:line id="Line 385" o:spid="_x0000_s1242" style="position:absolute;visibility:visible" from="3990,11519" to="967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" strokeweight=".5pt"/>
            <v:line id="Line 386" o:spid="_x0000_s1243" style="position:absolute;visibility:visible" from="3990,12087" to="9670,1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387" o:spid="_x0000_s1244" style="position:absolute;visibility:visible" from="3990,12655" to="9670,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" strokeweight=".5pt"/>
            <v:line id="Line 388" o:spid="_x0000_s1245" style="position:absolute;visibility:visible" from="3990,13223" to="9670,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" strokeweight=".5pt"/>
            <v:line id="Line 389" o:spid="_x0000_s1246" style="position:absolute;visibility:visible" from="3990,13791" to="9670,1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" strokeweight=".5pt"/>
            <v:shape id="Freeform 390" o:spid="_x0000_s1247" style="position:absolute;left:4007;top:10415;width:5643;height:2793;visibility:visible;mso-wrap-style:square;v-text-anchor:top" coordsize="5643,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" path="m,285l570,r570,798l1710,114r570,1767l2850,684r570,1596l3990,1197r570,1596l5073,1596r570,1197e" filled="f" strokeweight="1.25pt">
              <v:path arrowok="t" o:connecttype="custom" o:connectlocs="0,285;570,0;1140,798;1710,114;2280,1881;2850,684;3420,2280;3990,1197;4560,2793;5073,1596;5643,2793" o:connectangles="0,0,0,0,0,0,0,0,0,0,0"/>
            </v:shape>
            <v:shape id="Freeform 391" o:spid="_x0000_s1248" style="position:absolute;left:4007;top:10415;width:5643;height:2850;visibility:visible;mso-wrap-style:square;v-text-anchor:top" coordsize="5643,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" path="m,228l570,r570,741l1710,285r570,1596l2850,1425r570,798l3933,1368r627,1482l5073,1710r570,1140e" filled="f" strokeweight="1pt">
              <v:stroke dashstyle="1 1"/>
              <v:path arrowok="t" o:connecttype="custom" o:connectlocs="0,228;570,0;1140,741;1710,285;2280,1881;2850,1425;3420,2223;3933,1368;4560,2850;5073,1710;5643,2850" o:connectangles="0,0,0,0,0,0,0,0,0,0,0"/>
            </v:shape>
            <v:shape id="Freeform 392" o:spid="_x0000_s1249" style="position:absolute;left:4007;top:10472;width:3363;height:3819;visibility:visible;mso-wrap-style:square;v-text-anchor:top" coordsize="3363,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" path="m,1140l570,r513,1767l1710,969r513,2052l2793,3249r570,570e" filled="f" strokeweight="1pt">
              <v:stroke dashstyle="longDash"/>
              <v:path arrowok="t" o:connecttype="custom" o:connectlocs="0,1140;570,0;1083,1767;1710,969;2223,3021;2793,3249;3363,3819" o:connectangles="0,0,0,0,0,0,0"/>
            </v:shape>
            <v:shape id="Text Box 393" o:spid="_x0000_s1250" type="#_x0000_t202" style="position:absolute;left:3990;top:10041;width:5814;height:2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" strokecolor="white" strokeweight="0">
              <v:stroke dashstyle="dash"/>
              <v:textbox inset="0,0,0,0">
                <w:txbxContent>
                  <w:p w:rsidR="00F166C3" w:rsidRDefault="00F166C3" w:rsidP="005D3158">
                    <w:r>
                      <w:t>5        6          7         8         9         10       11       12        13       14       15</w:t>
                    </w:r>
                  </w:p>
                </w:txbxContent>
              </v:textbox>
            </v:shape>
            <v:shape id="Text Box 394" o:spid="_x0000_s1251" type="#_x0000_t202" style="position:absolute;left:2964;top:10155;width:912;height:4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" strokecolor="white" strokeweight="0">
              <v:stroke dashstyle="dash"/>
              <v:textbox inset="0,0,0,0">
                <w:txbxContent>
                  <w:p w:rsidR="00F166C3" w:rsidRDefault="00F166C3" w:rsidP="005D3158">
                    <w:pPr>
                      <w:spacing w:line="360" w:lineRule="auto"/>
                      <w:ind w:firstLine="708"/>
                      <w:jc w:val="both"/>
                      <w:rPr>
                        <w:position w:val="-40"/>
                      </w:rPr>
                    </w:pPr>
                    <w:r>
                      <w:rPr>
                        <w:position w:val="-40"/>
                      </w:rPr>
                      <w:t xml:space="preserve"> 0</w:t>
                    </w:r>
                  </w:p>
                  <w:p w:rsidR="00F166C3" w:rsidRDefault="00F166C3" w:rsidP="005D3158">
                    <w:pPr>
                      <w:spacing w:line="360" w:lineRule="auto"/>
                      <w:ind w:firstLine="708"/>
                      <w:jc w:val="both"/>
                      <w:rPr>
                        <w:position w:val="-40"/>
                      </w:rPr>
                    </w:pPr>
                    <w:r>
                      <w:rPr>
                        <w:position w:val="-40"/>
                      </w:rPr>
                      <w:t>-1</w:t>
                    </w:r>
                  </w:p>
                  <w:p w:rsidR="00F166C3" w:rsidRDefault="00F166C3" w:rsidP="005D3158">
                    <w:pPr>
                      <w:spacing w:line="360" w:lineRule="auto"/>
                      <w:ind w:firstLine="708"/>
                      <w:jc w:val="both"/>
                      <w:rPr>
                        <w:position w:val="-40"/>
                      </w:rPr>
                    </w:pPr>
                    <w:r>
                      <w:rPr>
                        <w:position w:val="-40"/>
                      </w:rPr>
                      <w:t>-2</w:t>
                    </w:r>
                  </w:p>
                  <w:p w:rsidR="00F166C3" w:rsidRDefault="00F166C3" w:rsidP="005D3158">
                    <w:pPr>
                      <w:spacing w:line="360" w:lineRule="auto"/>
                      <w:ind w:firstLine="708"/>
                      <w:jc w:val="both"/>
                      <w:rPr>
                        <w:position w:val="-40"/>
                      </w:rPr>
                    </w:pPr>
                    <w:r>
                      <w:rPr>
                        <w:position w:val="-40"/>
                      </w:rPr>
                      <w:t>-3</w:t>
                    </w:r>
                  </w:p>
                  <w:p w:rsidR="00F166C3" w:rsidRDefault="00F166C3" w:rsidP="005D3158">
                    <w:pPr>
                      <w:spacing w:line="360" w:lineRule="auto"/>
                      <w:ind w:firstLine="708"/>
                      <w:jc w:val="both"/>
                      <w:rPr>
                        <w:position w:val="-40"/>
                      </w:rPr>
                    </w:pPr>
                    <w:r>
                      <w:rPr>
                        <w:position w:val="-40"/>
                      </w:rPr>
                      <w:t>-4</w:t>
                    </w:r>
                  </w:p>
                  <w:p w:rsidR="00F166C3" w:rsidRDefault="00F166C3" w:rsidP="005D3158">
                    <w:pPr>
                      <w:spacing w:line="360" w:lineRule="auto"/>
                      <w:ind w:firstLine="708"/>
                      <w:jc w:val="both"/>
                      <w:rPr>
                        <w:position w:val="-40"/>
                      </w:rPr>
                    </w:pPr>
                    <w:r>
                      <w:rPr>
                        <w:position w:val="-40"/>
                      </w:rPr>
                      <w:t>-5</w:t>
                    </w:r>
                  </w:p>
                  <w:p w:rsidR="00F166C3" w:rsidRDefault="00F166C3" w:rsidP="005D3158">
                    <w:pPr>
                      <w:spacing w:line="360" w:lineRule="auto"/>
                      <w:ind w:firstLine="708"/>
                      <w:jc w:val="both"/>
                      <w:rPr>
                        <w:position w:val="-40"/>
                      </w:rPr>
                    </w:pPr>
                    <w:r>
                      <w:rPr>
                        <w:position w:val="-40"/>
                      </w:rPr>
                      <w:t>-6</w:t>
                    </w:r>
                  </w:p>
                  <w:p w:rsidR="00F166C3" w:rsidRDefault="00F166C3" w:rsidP="005D3158">
                    <w:pPr>
                      <w:spacing w:line="360" w:lineRule="auto"/>
                      <w:ind w:firstLine="708"/>
                      <w:jc w:val="both"/>
                    </w:pPr>
                    <w:r>
                      <w:rPr>
                        <w:position w:val="-40"/>
                      </w:rPr>
                      <w:t>-7</w:t>
                    </w:r>
                  </w:p>
                  <w:p w:rsidR="00F166C3" w:rsidRDefault="00F166C3" w:rsidP="005D3158">
                    <w:pPr>
                      <w:rPr>
                        <w:position w:val="-28"/>
                      </w:rPr>
                    </w:pPr>
                  </w:p>
                </w:txbxContent>
              </v:textbox>
            </v:shape>
            <v:shape id="Text Box 395" o:spid="_x0000_s1252" type="#_x0000_t202" style="position:absolute;left:2565;top:12093;width:969;height:3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" strokecolor="white" strokeweight="0">
              <v:stroke dashstyle="dash"/>
              <v:textbox inset="0,0,0,0">
                <w:txbxContent>
                  <w:p w:rsidR="00F166C3" w:rsidRDefault="00F166C3" w:rsidP="005D3158">
                    <w:r>
                      <w:t>УБЛ, дБ</w:t>
                    </w:r>
                  </w:p>
                </w:txbxContent>
              </v:textbox>
            </v:shape>
            <v:shape id="Text Box 396" o:spid="_x0000_s1253" type="#_x0000_t202" style="position:absolute;left:9804;top:10041;width:1083;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" strokecolor="white" strokeweight="0">
              <v:stroke dashstyle="dash"/>
              <v:textbox inset="0,0,0,0">
                <w:txbxContent>
                  <w:p w:rsidR="00F166C3" w:rsidRDefault="00F166C3" w:rsidP="005D3158">
                    <w:pPr>
                      <w:jc w:val="center"/>
                    </w:pPr>
                    <w:r>
                      <w:t>Кол-во</w:t>
                    </w:r>
                  </w:p>
                  <w:p w:rsidR="00F166C3" w:rsidRDefault="00F166C3" w:rsidP="005D3158">
                    <w:pPr>
                      <w:jc w:val="center"/>
                    </w:pPr>
                    <w:r>
                      <w:t>АнЭ</w:t>
                    </w:r>
                  </w:p>
                </w:txbxContent>
              </v:textbox>
            </v:shape>
            <v:line id="Line 397" o:spid="_x0000_s1254" style="position:absolute;visibility:visible" from="3990,15048" to="4674,1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" strokeweight="1.25pt"/>
            <v:line id="Line 398" o:spid="_x0000_s1255" style="position:absolute;visibility:visible" from="4007,14820" to="4691,14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" strokeweight="1pt">
              <v:stroke dashstyle="1 1"/>
            </v:line>
            <v:line id="Line 399" o:spid="_x0000_s1256" style="position:absolute;visibility:visible" from="4064,14592" to="4691,14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" strokeweight="1pt">
              <v:stroke dashstyle="longDash"/>
            </v:line>
          </v:group>
        </w:pict>
      </w:r>
    </w:p>
    <w:p w:rsidR="005D3158" w:rsidRPr="0048779C" w:rsidRDefault="005D3158" w:rsidP="0048779C">
      <w:pPr>
        <w:spacing w:after="0" w:line="360" w:lineRule="auto"/>
        <w:ind w:firstLine="708"/>
        <w:jc w:val="center"/>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5D3158" w:rsidRPr="0048779C" w:rsidRDefault="005D3158" w:rsidP="0048779C">
      <w:pPr>
        <w:spacing w:after="0" w:line="360" w:lineRule="auto"/>
        <w:ind w:firstLine="708"/>
        <w:jc w:val="both"/>
        <w:rPr>
          <w:rFonts w:ascii="Times New Roman" w:hAnsi="Times New Roman"/>
          <w:sz w:val="26"/>
          <w:szCs w:val="26"/>
        </w:rPr>
      </w:pPr>
    </w:p>
    <w:p w:rsidR="00056A26" w:rsidRPr="0048779C" w:rsidRDefault="00056A26" w:rsidP="0048779C">
      <w:pPr>
        <w:spacing w:after="0" w:line="360" w:lineRule="auto"/>
        <w:ind w:firstLine="708"/>
        <w:jc w:val="center"/>
        <w:rPr>
          <w:rFonts w:ascii="Times New Roman" w:hAnsi="Times New Roman"/>
          <w:sz w:val="26"/>
          <w:szCs w:val="26"/>
        </w:rPr>
      </w:pPr>
    </w:p>
    <w:p w:rsidR="003D279D" w:rsidRDefault="003D279D" w:rsidP="0048779C">
      <w:pPr>
        <w:spacing w:after="0" w:line="360" w:lineRule="auto"/>
        <w:ind w:firstLine="708"/>
        <w:jc w:val="center"/>
        <w:rPr>
          <w:rFonts w:ascii="Times New Roman" w:hAnsi="Times New Roman"/>
          <w:sz w:val="26"/>
          <w:szCs w:val="26"/>
        </w:rPr>
      </w:pPr>
    </w:p>
    <w:p w:rsidR="003D279D" w:rsidRDefault="003D279D" w:rsidP="0048779C">
      <w:pPr>
        <w:spacing w:after="0" w:line="360" w:lineRule="auto"/>
        <w:ind w:firstLine="708"/>
        <w:jc w:val="center"/>
        <w:rPr>
          <w:rFonts w:ascii="Times New Roman" w:hAnsi="Times New Roman"/>
          <w:sz w:val="26"/>
          <w:szCs w:val="26"/>
        </w:rPr>
      </w:pPr>
    </w:p>
    <w:p w:rsidR="00EC4558" w:rsidRPr="0048779C" w:rsidRDefault="00056A26" w:rsidP="0048779C">
      <w:pPr>
        <w:spacing w:after="0" w:line="360" w:lineRule="auto"/>
        <w:ind w:firstLine="708"/>
        <w:jc w:val="center"/>
        <w:rPr>
          <w:rFonts w:ascii="Times New Roman" w:hAnsi="Times New Roman"/>
          <w:sz w:val="26"/>
          <w:szCs w:val="26"/>
        </w:rPr>
      </w:pPr>
      <w:r w:rsidRPr="0048779C">
        <w:rPr>
          <w:rFonts w:ascii="Times New Roman" w:hAnsi="Times New Roman"/>
          <w:sz w:val="26"/>
          <w:szCs w:val="26"/>
        </w:rPr>
        <w:t xml:space="preserve">Рисунок </w:t>
      </w:r>
      <w:r w:rsidR="005D3158" w:rsidRPr="0048779C">
        <w:rPr>
          <w:rFonts w:ascii="Times New Roman" w:hAnsi="Times New Roman"/>
          <w:sz w:val="26"/>
          <w:szCs w:val="26"/>
        </w:rPr>
        <w:t>2.3</w:t>
      </w:r>
      <w:r w:rsidR="00EC4558" w:rsidRPr="0048779C">
        <w:rPr>
          <w:rFonts w:ascii="Times New Roman" w:hAnsi="Times New Roman"/>
          <w:sz w:val="26"/>
          <w:szCs w:val="26"/>
        </w:rPr>
        <w:t>-Зависимость УБЛ от количества антенных элементов</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Анализ зависимости, приведе</w:t>
      </w:r>
      <w:r w:rsidR="00056A26" w:rsidRPr="0048779C">
        <w:rPr>
          <w:rFonts w:ascii="Times New Roman" w:hAnsi="Times New Roman"/>
          <w:sz w:val="26"/>
          <w:szCs w:val="26"/>
        </w:rPr>
        <w:t xml:space="preserve">нной на рисунке </w:t>
      </w:r>
      <w:r w:rsidRPr="0048779C">
        <w:rPr>
          <w:rFonts w:ascii="Times New Roman" w:hAnsi="Times New Roman"/>
          <w:sz w:val="26"/>
          <w:szCs w:val="26"/>
        </w:rPr>
        <w:t>2.3 показывает, что УБЛ кольцевой АР достигает минимальных значений при нечетном количестве элементов АР. При этом наименьшее количество элементов АР, при котором УБЛ можно считать приемлемым, равняется девяти.</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Одним из основных параметров рассматриваемой АнС является обеспечение заданной точности пеленгования. В первом разделе </w:t>
      </w:r>
      <w:r w:rsidR="0048779C">
        <w:rPr>
          <w:rFonts w:ascii="Times New Roman" w:hAnsi="Times New Roman"/>
          <w:sz w:val="26"/>
          <w:szCs w:val="26"/>
        </w:rPr>
        <w:t>работы</w:t>
      </w:r>
      <w:r w:rsidRPr="0048779C">
        <w:rPr>
          <w:rFonts w:ascii="Times New Roman" w:hAnsi="Times New Roman"/>
          <w:sz w:val="26"/>
          <w:szCs w:val="26"/>
        </w:rPr>
        <w:t>, был проведен общий анализ факторов, влияющих на точность пеленгования ИРИ, при этом было отмечено, что точность пеленгатора определяется аппаратурной ошибкой пеленгования, задаваемой среднеквадратическим отклонением главного максимума ДН АР (СКО).</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СКО главного максимума от среднего значения для кольцевой АР приближенно может быть оценено по формуле</w:t>
      </w:r>
    </w:p>
    <w:p w:rsidR="005D3158" w:rsidRPr="0048779C" w:rsidRDefault="005D3158" w:rsidP="0048779C">
      <w:pPr>
        <w:spacing w:after="0" w:line="360" w:lineRule="auto"/>
        <w:jc w:val="center"/>
        <w:rPr>
          <w:rFonts w:ascii="Times New Roman" w:hAnsi="Times New Roman"/>
          <w:sz w:val="26"/>
          <w:szCs w:val="26"/>
        </w:rPr>
      </w:pPr>
      <w:r w:rsidRPr="0048779C">
        <w:rPr>
          <w:rFonts w:ascii="Times New Roman" w:hAnsi="Times New Roman"/>
          <w:position w:val="-36"/>
          <w:sz w:val="26"/>
          <w:szCs w:val="26"/>
        </w:rPr>
        <w:object w:dxaOrig="4560" w:dyaOrig="859">
          <v:shape id="_x0000_i1033" type="#_x0000_t75" style="width:228pt;height:42.75pt" o:ole="" fillcolor="window">
            <v:imagedata r:id="rId27" o:title=""/>
          </v:shape>
          <o:OLEObject Type="Embed" ProgID="Equation.3" ShapeID="_x0000_i1033" DrawAspect="Content" ObjectID="_1588945767" r:id="rId28"/>
        </w:object>
      </w:r>
      <w:r w:rsidRPr="0048779C">
        <w:rPr>
          <w:rFonts w:ascii="Times New Roman" w:hAnsi="Times New Roman"/>
          <w:sz w:val="26"/>
          <w:szCs w:val="26"/>
        </w:rPr>
        <w:t>,</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position w:val="-4"/>
          <w:sz w:val="26"/>
          <w:szCs w:val="26"/>
        </w:rPr>
        <w:object w:dxaOrig="220" w:dyaOrig="279">
          <v:shape id="_x0000_i1034" type="#_x0000_t75" style="width:10.5pt;height:14.25pt" o:ole="" fillcolor="window">
            <v:imagedata r:id="rId29" o:title=""/>
          </v:shape>
          <o:OLEObject Type="Embed" ProgID="Equation.3" ShapeID="_x0000_i1034" DrawAspect="Content" ObjectID="_1588945768" r:id="rId30"/>
        </w:object>
      </w:r>
      <w:r w:rsidRPr="0048779C">
        <w:rPr>
          <w:rFonts w:ascii="Times New Roman" w:hAnsi="Times New Roman"/>
          <w:sz w:val="26"/>
          <w:szCs w:val="26"/>
        </w:rPr>
        <w:t xml:space="preserve"> - длина волны; </w:t>
      </w:r>
      <w:r w:rsidRPr="0048779C">
        <w:rPr>
          <w:rFonts w:ascii="Times New Roman" w:hAnsi="Times New Roman"/>
          <w:position w:val="-12"/>
          <w:sz w:val="26"/>
          <w:szCs w:val="26"/>
        </w:rPr>
        <w:object w:dxaOrig="580" w:dyaOrig="380">
          <v:shape id="_x0000_i1035" type="#_x0000_t75" style="width:29.25pt;height:18pt" o:ole="" fillcolor="window">
            <v:imagedata r:id="rId31" o:title=""/>
          </v:shape>
          <o:OLEObject Type="Embed" ProgID="Equation.3" ShapeID="_x0000_i1035" DrawAspect="Content" ObjectID="_1588945769" r:id="rId32"/>
        </w:object>
      </w:r>
      <w:r w:rsidRPr="0048779C">
        <w:rPr>
          <w:rFonts w:ascii="Times New Roman" w:hAnsi="Times New Roman"/>
          <w:sz w:val="26"/>
          <w:szCs w:val="26"/>
        </w:rPr>
        <w:t xml:space="preserve">- диаметр кольцевой АР; </w:t>
      </w:r>
      <w:r w:rsidRPr="0048779C">
        <w:rPr>
          <w:rFonts w:ascii="Times New Roman" w:hAnsi="Times New Roman"/>
          <w:position w:val="-12"/>
          <w:sz w:val="26"/>
          <w:szCs w:val="26"/>
        </w:rPr>
        <w:object w:dxaOrig="580" w:dyaOrig="380">
          <v:shape id="_x0000_i1036" type="#_x0000_t75" style="width:29.25pt;height:18pt" o:ole="" fillcolor="window">
            <v:imagedata r:id="rId33" o:title=""/>
          </v:shape>
          <o:OLEObject Type="Embed" ProgID="Equation.3" ShapeID="_x0000_i1036" DrawAspect="Content" ObjectID="_1588945770" r:id="rId34"/>
        </w:object>
      </w:r>
      <w:r w:rsidRPr="0048779C">
        <w:rPr>
          <w:rFonts w:ascii="Times New Roman" w:hAnsi="Times New Roman"/>
          <w:sz w:val="26"/>
          <w:szCs w:val="26"/>
        </w:rPr>
        <w:t xml:space="preserve">-количество антенных элементов; </w:t>
      </w:r>
      <w:r w:rsidRPr="0048779C">
        <w:rPr>
          <w:rFonts w:ascii="Times New Roman" w:hAnsi="Times New Roman"/>
          <w:position w:val="-12"/>
          <w:sz w:val="26"/>
          <w:szCs w:val="26"/>
        </w:rPr>
        <w:object w:dxaOrig="400" w:dyaOrig="380">
          <v:shape id="_x0000_i1037" type="#_x0000_t75" style="width:20.25pt;height:18pt" o:ole="" fillcolor="window">
            <v:imagedata r:id="rId35" o:title=""/>
          </v:shape>
          <o:OLEObject Type="Embed" ProgID="Equation.3" ShapeID="_x0000_i1037" DrawAspect="Content" ObjectID="_1588945771" r:id="rId36"/>
        </w:object>
      </w:r>
      <w:r w:rsidRPr="0048779C">
        <w:rPr>
          <w:rFonts w:ascii="Times New Roman" w:hAnsi="Times New Roman"/>
          <w:sz w:val="26"/>
          <w:szCs w:val="26"/>
        </w:rPr>
        <w:t xml:space="preserve"> - дисперсия измерения фазы при отношении мощности сигнала к мощности шума (С/Ш) на выходе антенной системы равном </w:t>
      </w:r>
      <w:r w:rsidRPr="0048779C">
        <w:rPr>
          <w:rFonts w:ascii="Times New Roman" w:hAnsi="Times New Roman"/>
          <w:sz w:val="26"/>
          <w:szCs w:val="26"/>
          <w:lang w:val="en-US"/>
        </w:rPr>
        <w:t>q</w:t>
      </w:r>
      <w:r w:rsidRPr="0048779C">
        <w:rPr>
          <w:rFonts w:ascii="Times New Roman" w:hAnsi="Times New Roman"/>
          <w:sz w:val="26"/>
          <w:szCs w:val="26"/>
        </w:rPr>
        <w:t xml:space="preserve">. Согласно ТЗ </w:t>
      </w:r>
      <w:r w:rsidRPr="0048779C">
        <w:rPr>
          <w:rFonts w:ascii="Times New Roman" w:hAnsi="Times New Roman"/>
          <w:position w:val="-12"/>
          <w:sz w:val="26"/>
          <w:szCs w:val="26"/>
        </w:rPr>
        <w:object w:dxaOrig="760" w:dyaOrig="360">
          <v:shape id="_x0000_i1038" type="#_x0000_t75" style="width:39pt;height:18pt" o:ole="" fillcolor="window">
            <v:imagedata r:id="rId37" o:title=""/>
          </v:shape>
          <o:OLEObject Type="Embed" ProgID="Equation.3" ShapeID="_x0000_i1038" DrawAspect="Content" ObjectID="_1588945772" r:id="rId38"/>
        </w:object>
      </w:r>
      <w:r w:rsidRPr="0048779C">
        <w:rPr>
          <w:rFonts w:ascii="Times New Roman" w:hAnsi="Times New Roman"/>
          <w:sz w:val="26"/>
          <w:szCs w:val="26"/>
        </w:rPr>
        <w:t>дБ.</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Как показывают практика эксплуатации кольцевых АР, наиболее критичным в реализации минимального значения СКО является нижний диапазон заданных частот, поэтому характеристики антенной системы аналогичные заданным в ТЗ, могут быть реализованы, если  низкочастотная литера будет и</w:t>
      </w:r>
      <w:r w:rsidR="00554641" w:rsidRPr="0048779C">
        <w:rPr>
          <w:rFonts w:ascii="Times New Roman" w:hAnsi="Times New Roman"/>
          <w:sz w:val="26"/>
          <w:szCs w:val="26"/>
        </w:rPr>
        <w:t xml:space="preserve">меть диаметр, равный примерно </w:t>
      </w:r>
      <w:r w:rsidR="003D279D">
        <w:rPr>
          <w:rFonts w:ascii="Times New Roman" w:hAnsi="Times New Roman"/>
          <w:sz w:val="26"/>
          <w:szCs w:val="26"/>
        </w:rPr>
        <w:br/>
      </w:r>
      <w:r w:rsidR="00554641" w:rsidRPr="0048779C">
        <w:rPr>
          <w:rFonts w:ascii="Times New Roman" w:hAnsi="Times New Roman"/>
          <w:sz w:val="26"/>
          <w:szCs w:val="26"/>
        </w:rPr>
        <w:t xml:space="preserve">3 </w:t>
      </w:r>
      <w:r w:rsidRPr="0048779C">
        <w:rPr>
          <w:rFonts w:ascii="Times New Roman" w:hAnsi="Times New Roman"/>
          <w:sz w:val="26"/>
          <w:szCs w:val="26"/>
        </w:rPr>
        <w:t>м.</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Практически проверено, что внизу рабочего диапазона частот при диа</w:t>
      </w:r>
      <w:r w:rsidR="00554641" w:rsidRPr="0048779C">
        <w:rPr>
          <w:rFonts w:ascii="Times New Roman" w:hAnsi="Times New Roman"/>
          <w:sz w:val="26"/>
          <w:szCs w:val="26"/>
        </w:rPr>
        <w:t xml:space="preserve">метре кольцевой АР равном 3 </w:t>
      </w:r>
      <w:r w:rsidRPr="0048779C">
        <w:rPr>
          <w:rFonts w:ascii="Times New Roman" w:hAnsi="Times New Roman"/>
          <w:sz w:val="26"/>
          <w:szCs w:val="26"/>
        </w:rPr>
        <w:t>м и количестве элементов равном девяти, СКО главного максимума от среднего значения будет порядка 5.5</w:t>
      </w:r>
      <w:r w:rsidRPr="0048779C">
        <w:rPr>
          <w:rFonts w:ascii="Times New Roman" w:hAnsi="Times New Roman"/>
          <w:sz w:val="26"/>
          <w:szCs w:val="26"/>
        </w:rPr>
        <w:sym w:font="Symbol" w:char="F0B0"/>
      </w:r>
      <w:r w:rsidRPr="0048779C">
        <w:rPr>
          <w:rFonts w:ascii="Times New Roman" w:hAnsi="Times New Roman"/>
          <w:sz w:val="26"/>
          <w:szCs w:val="26"/>
        </w:rPr>
        <w:t>, что не удовлетворяет заданному значению точности пеленгования в ТЗ.</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Анализ литературы показал: чтобы уменьшить значение СКО при неизменном диаметре АР необходимо проводить накопление сигнала, т.е. многократный съем информации. </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В результате проведения накопления сигнала в нижней области диапазона частот, СКО может быть меньше 5</w:t>
      </w:r>
      <w:r w:rsidRPr="0048779C">
        <w:rPr>
          <w:rFonts w:ascii="Times New Roman" w:hAnsi="Times New Roman"/>
          <w:sz w:val="26"/>
          <w:szCs w:val="26"/>
        </w:rPr>
        <w:sym w:font="Symbol" w:char="F0B0"/>
      </w:r>
      <w:r w:rsidRPr="0048779C">
        <w:rPr>
          <w:rFonts w:ascii="Times New Roman" w:hAnsi="Times New Roman"/>
          <w:sz w:val="26"/>
          <w:szCs w:val="26"/>
        </w:rPr>
        <w:t xml:space="preserve"> уже при диаметре АР равном 2.5 м.</w:t>
      </w:r>
    </w:p>
    <w:p w:rsidR="005D3158" w:rsidRPr="0048779C" w:rsidRDefault="005D3158"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 В табл</w:t>
      </w:r>
      <w:r w:rsidR="00056A26" w:rsidRPr="0048779C">
        <w:rPr>
          <w:rFonts w:ascii="Times New Roman" w:hAnsi="Times New Roman"/>
          <w:sz w:val="26"/>
          <w:szCs w:val="26"/>
        </w:rPr>
        <w:t>ице 2.1</w:t>
      </w:r>
      <w:r w:rsidRPr="0048779C">
        <w:rPr>
          <w:rFonts w:ascii="Times New Roman" w:hAnsi="Times New Roman"/>
          <w:sz w:val="26"/>
          <w:szCs w:val="26"/>
        </w:rPr>
        <w:t xml:space="preserve"> приведены данные зависимости УБЛ и СКО от частоты и диаметра разработанных кольцевых АР,  при количестве элементов АР равным девяти. </w:t>
      </w:r>
    </w:p>
    <w:p w:rsidR="00E904A9" w:rsidRDefault="00E904A9">
      <w:pPr>
        <w:spacing w:after="0" w:line="240" w:lineRule="auto"/>
        <w:rPr>
          <w:rFonts w:ascii="Times New Roman" w:hAnsi="Times New Roman"/>
          <w:sz w:val="26"/>
          <w:szCs w:val="26"/>
        </w:rPr>
      </w:pPr>
      <w:r>
        <w:rPr>
          <w:rFonts w:ascii="Times New Roman" w:hAnsi="Times New Roman"/>
          <w:sz w:val="26"/>
          <w:szCs w:val="26"/>
        </w:rPr>
        <w:br w:type="page"/>
      </w:r>
    </w:p>
    <w:p w:rsidR="005D3158" w:rsidRPr="0048779C" w:rsidRDefault="00756BE2" w:rsidP="0048779C">
      <w:pPr>
        <w:spacing w:after="0" w:line="360" w:lineRule="auto"/>
        <w:rPr>
          <w:rFonts w:ascii="Times New Roman" w:hAnsi="Times New Roman"/>
          <w:sz w:val="26"/>
          <w:szCs w:val="26"/>
        </w:rPr>
      </w:pPr>
      <w:r w:rsidRPr="0048779C">
        <w:rPr>
          <w:rFonts w:ascii="Times New Roman" w:hAnsi="Times New Roman"/>
          <w:sz w:val="26"/>
          <w:szCs w:val="26"/>
        </w:rPr>
        <w:lastRenderedPageBreak/>
        <w:t xml:space="preserve">Таблица 2.1 - </w:t>
      </w:r>
      <w:r w:rsidR="005D3158" w:rsidRPr="0048779C">
        <w:rPr>
          <w:rFonts w:ascii="Times New Roman" w:hAnsi="Times New Roman"/>
          <w:sz w:val="26"/>
          <w:szCs w:val="26"/>
        </w:rPr>
        <w:t>Зависимость УБЛ и СКОот частоты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694"/>
        <w:gridCol w:w="2409"/>
        <w:gridCol w:w="2268"/>
      </w:tblGrid>
      <w:tr w:rsidR="005D3158" w:rsidRPr="0078645C" w:rsidTr="00056A26">
        <w:tc>
          <w:tcPr>
            <w:tcW w:w="2268"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Диаметр АР, м</w:t>
            </w:r>
          </w:p>
        </w:tc>
        <w:tc>
          <w:tcPr>
            <w:tcW w:w="2694" w:type="dxa"/>
            <w:vAlign w:val="center"/>
          </w:tcPr>
          <w:p w:rsidR="005D3158" w:rsidRPr="0048779C" w:rsidRDefault="005D3158" w:rsidP="003D279D">
            <w:pPr>
              <w:pStyle w:val="a4"/>
              <w:tabs>
                <w:tab w:val="clear" w:pos="4153"/>
                <w:tab w:val="clear" w:pos="8306"/>
              </w:tabs>
              <w:jc w:val="center"/>
              <w:rPr>
                <w:sz w:val="26"/>
                <w:szCs w:val="26"/>
              </w:rPr>
            </w:pPr>
            <w:r w:rsidRPr="0048779C">
              <w:rPr>
                <w:sz w:val="26"/>
                <w:szCs w:val="26"/>
              </w:rPr>
              <w:t>Частота, МГц</w:t>
            </w:r>
          </w:p>
        </w:tc>
        <w:tc>
          <w:tcPr>
            <w:tcW w:w="2409"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СКО, град</w:t>
            </w:r>
          </w:p>
        </w:tc>
        <w:tc>
          <w:tcPr>
            <w:tcW w:w="2268"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УБЛ, дБ</w:t>
            </w:r>
          </w:p>
        </w:tc>
      </w:tr>
      <w:tr w:rsidR="005D3158" w:rsidRPr="0078645C" w:rsidTr="00056A26">
        <w:trPr>
          <w:cantSplit/>
          <w:trHeight w:val="163"/>
        </w:trPr>
        <w:tc>
          <w:tcPr>
            <w:tcW w:w="2268" w:type="dxa"/>
            <w:vMerge w:val="restart"/>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0.5</w:t>
            </w:r>
          </w:p>
        </w:tc>
        <w:tc>
          <w:tcPr>
            <w:tcW w:w="2694"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2409"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22.841</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-4.523</w:t>
            </w:r>
          </w:p>
        </w:tc>
      </w:tr>
      <w:tr w:rsidR="005D3158" w:rsidRPr="0078645C" w:rsidTr="00056A26">
        <w:trPr>
          <w:cantSplit/>
          <w:trHeight w:val="163"/>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290</w:t>
            </w:r>
          </w:p>
        </w:tc>
        <w:tc>
          <w:tcPr>
            <w:tcW w:w="2409"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7.201</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-2.471</w:t>
            </w:r>
          </w:p>
        </w:tc>
      </w:tr>
      <w:tr w:rsidR="005D3158" w:rsidRPr="0078645C" w:rsidTr="00056A26">
        <w:trPr>
          <w:cantSplit/>
          <w:trHeight w:val="161"/>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2990</w:t>
            </w:r>
          </w:p>
        </w:tc>
        <w:tc>
          <w:tcPr>
            <w:tcW w:w="2409"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5.373</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-1.874</w:t>
            </w:r>
          </w:p>
        </w:tc>
      </w:tr>
      <w:tr w:rsidR="005D3158" w:rsidRPr="0078645C" w:rsidTr="00056A26">
        <w:trPr>
          <w:cantSplit/>
          <w:trHeight w:val="161"/>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6020</w:t>
            </w:r>
          </w:p>
        </w:tc>
        <w:tc>
          <w:tcPr>
            <w:tcW w:w="2409"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5.293</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-0.589</w:t>
            </w:r>
          </w:p>
        </w:tc>
      </w:tr>
      <w:tr w:rsidR="005D3158" w:rsidRPr="0078645C" w:rsidTr="00056A26">
        <w:trPr>
          <w:cantSplit/>
          <w:trHeight w:val="418"/>
        </w:trPr>
        <w:tc>
          <w:tcPr>
            <w:tcW w:w="2268" w:type="dxa"/>
            <w:vMerge w:val="restart"/>
            <w:vAlign w:val="center"/>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1.0</w:t>
            </w:r>
          </w:p>
          <w:p w:rsidR="005D3158" w:rsidRPr="0078645C" w:rsidRDefault="005D3158" w:rsidP="003D279D">
            <w:pPr>
              <w:spacing w:after="0" w:line="240" w:lineRule="auto"/>
              <w:rPr>
                <w:rFonts w:ascii="Times New Roman" w:hAnsi="Times New Roman"/>
                <w:sz w:val="26"/>
                <w:szCs w:val="26"/>
                <w:lang w:val="en-US"/>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20</w:t>
            </w:r>
          </w:p>
        </w:tc>
        <w:tc>
          <w:tcPr>
            <w:tcW w:w="2409"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12.04</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-17.439</w:t>
            </w:r>
          </w:p>
        </w:tc>
      </w:tr>
      <w:tr w:rsidR="005D3158" w:rsidRPr="0078645C" w:rsidTr="00056A26">
        <w:trPr>
          <w:cantSplit/>
          <w:trHeight w:val="402"/>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290</w:t>
            </w:r>
          </w:p>
        </w:tc>
        <w:tc>
          <w:tcPr>
            <w:tcW w:w="2409" w:type="dxa"/>
            <w:tcBorders>
              <w:bottom w:val="single" w:sz="4" w:space="0" w:color="auto"/>
            </w:tcBorders>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5.243</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-6.615</w:t>
            </w:r>
          </w:p>
        </w:tc>
      </w:tr>
      <w:tr w:rsidR="005D3158" w:rsidRPr="0078645C" w:rsidTr="00056A26">
        <w:trPr>
          <w:cantSplit/>
          <w:trHeight w:val="469"/>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2990</w:t>
            </w:r>
          </w:p>
        </w:tc>
        <w:tc>
          <w:tcPr>
            <w:tcW w:w="2409" w:type="dxa"/>
            <w:tcBorders>
              <w:bottom w:val="single" w:sz="4" w:space="0" w:color="auto"/>
            </w:tcBorders>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4.663</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-1.084</w:t>
            </w:r>
          </w:p>
        </w:tc>
      </w:tr>
      <w:tr w:rsidR="005D3158" w:rsidRPr="0078645C" w:rsidTr="00056A26">
        <w:trPr>
          <w:cantSplit/>
          <w:trHeight w:val="441"/>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6020</w:t>
            </w:r>
          </w:p>
        </w:tc>
        <w:tc>
          <w:tcPr>
            <w:tcW w:w="2409" w:type="dxa"/>
            <w:tcBorders>
              <w:bottom w:val="single" w:sz="4" w:space="0" w:color="auto"/>
            </w:tcBorders>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4.64</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-0.119</w:t>
            </w:r>
          </w:p>
        </w:tc>
      </w:tr>
      <w:tr w:rsidR="005D3158" w:rsidRPr="0078645C" w:rsidTr="00056A26">
        <w:trPr>
          <w:cantSplit/>
          <w:trHeight w:val="419"/>
        </w:trPr>
        <w:tc>
          <w:tcPr>
            <w:tcW w:w="2268"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2694"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2409" w:type="dxa"/>
            <w:vAlign w:val="center"/>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5.037</w:t>
            </w:r>
          </w:p>
        </w:tc>
        <w:tc>
          <w:tcPr>
            <w:tcW w:w="2268"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Нет</w:t>
            </w:r>
          </w:p>
        </w:tc>
      </w:tr>
      <w:tr w:rsidR="005D3158" w:rsidRPr="0078645C" w:rsidTr="00056A26">
        <w:trPr>
          <w:cantSplit/>
          <w:trHeight w:val="97"/>
        </w:trPr>
        <w:tc>
          <w:tcPr>
            <w:tcW w:w="2268" w:type="dxa"/>
            <w:vMerge w:val="restart"/>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2.5</w:t>
            </w: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rPr>
              <w:t>2</w:t>
            </w:r>
            <w:r w:rsidRPr="0078645C">
              <w:rPr>
                <w:rFonts w:ascii="Times New Roman" w:hAnsi="Times New Roman"/>
                <w:sz w:val="26"/>
                <w:szCs w:val="26"/>
                <w:lang w:val="en-US"/>
              </w:rPr>
              <w:t>0</w:t>
            </w:r>
          </w:p>
        </w:tc>
        <w:tc>
          <w:tcPr>
            <w:tcW w:w="2409"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4,859</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Нет</w:t>
            </w:r>
          </w:p>
        </w:tc>
      </w:tr>
      <w:tr w:rsidR="005D3158" w:rsidRPr="0078645C" w:rsidTr="00056A26">
        <w:trPr>
          <w:cantSplit/>
          <w:trHeight w:val="97"/>
        </w:trPr>
        <w:tc>
          <w:tcPr>
            <w:tcW w:w="2268" w:type="dxa"/>
            <w:vMerge/>
            <w:vAlign w:val="center"/>
          </w:tcPr>
          <w:p w:rsidR="005D3158" w:rsidRPr="0078645C" w:rsidRDefault="005D3158" w:rsidP="003D279D">
            <w:pPr>
              <w:spacing w:after="0" w:line="240" w:lineRule="auto"/>
              <w:jc w:val="center"/>
              <w:rPr>
                <w:rFonts w:ascii="Times New Roman" w:hAnsi="Times New Roman"/>
                <w:sz w:val="26"/>
                <w:szCs w:val="26"/>
              </w:rPr>
            </w:pPr>
          </w:p>
        </w:tc>
        <w:tc>
          <w:tcPr>
            <w:tcW w:w="2694" w:type="dxa"/>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290</w:t>
            </w:r>
          </w:p>
        </w:tc>
        <w:tc>
          <w:tcPr>
            <w:tcW w:w="2409"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3.890</w:t>
            </w:r>
          </w:p>
        </w:tc>
        <w:tc>
          <w:tcPr>
            <w:tcW w:w="2268" w:type="dxa"/>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-5,362</w:t>
            </w:r>
          </w:p>
        </w:tc>
      </w:tr>
      <w:tr w:rsidR="005D3158" w:rsidRPr="0078645C" w:rsidTr="00056A26">
        <w:trPr>
          <w:cantSplit/>
          <w:trHeight w:val="395"/>
        </w:trPr>
        <w:tc>
          <w:tcPr>
            <w:tcW w:w="2268" w:type="dxa"/>
            <w:vAlign w:val="center"/>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3</w:t>
            </w:r>
          </w:p>
        </w:tc>
        <w:tc>
          <w:tcPr>
            <w:tcW w:w="2694" w:type="dxa"/>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2409" w:type="dxa"/>
            <w:vAlign w:val="center"/>
          </w:tcPr>
          <w:p w:rsidR="005D3158" w:rsidRPr="0078645C" w:rsidRDefault="005D3158"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4.502</w:t>
            </w:r>
          </w:p>
        </w:tc>
        <w:tc>
          <w:tcPr>
            <w:tcW w:w="2268" w:type="dxa"/>
            <w:tcBorders>
              <w:bottom w:val="single" w:sz="4" w:space="0" w:color="auto"/>
            </w:tcBorders>
            <w:vAlign w:val="center"/>
          </w:tcPr>
          <w:p w:rsidR="005D3158" w:rsidRPr="0078645C" w:rsidRDefault="005D3158" w:rsidP="003D279D">
            <w:pPr>
              <w:spacing w:after="0" w:line="240" w:lineRule="auto"/>
              <w:jc w:val="center"/>
              <w:rPr>
                <w:rFonts w:ascii="Times New Roman" w:hAnsi="Times New Roman"/>
                <w:sz w:val="26"/>
                <w:szCs w:val="26"/>
              </w:rPr>
            </w:pPr>
            <w:r w:rsidRPr="0078645C">
              <w:rPr>
                <w:rFonts w:ascii="Times New Roman" w:hAnsi="Times New Roman"/>
                <w:sz w:val="26"/>
                <w:szCs w:val="26"/>
              </w:rPr>
              <w:t>-30,075</w:t>
            </w:r>
          </w:p>
        </w:tc>
      </w:tr>
    </w:tbl>
    <w:p w:rsidR="005D3158" w:rsidRPr="0048779C" w:rsidRDefault="005D3158" w:rsidP="0048779C">
      <w:pPr>
        <w:spacing w:after="0" w:line="360" w:lineRule="auto"/>
        <w:jc w:val="both"/>
        <w:rPr>
          <w:rFonts w:ascii="Times New Roman" w:hAnsi="Times New Roman"/>
          <w:sz w:val="26"/>
          <w:szCs w:val="26"/>
        </w:rPr>
      </w:pPr>
    </w:p>
    <w:p w:rsidR="005D3158" w:rsidRPr="0048779C" w:rsidRDefault="005D3158" w:rsidP="0048779C">
      <w:pPr>
        <w:spacing w:after="0" w:line="360" w:lineRule="auto"/>
        <w:jc w:val="both"/>
        <w:rPr>
          <w:rFonts w:ascii="Times New Roman" w:hAnsi="Times New Roman"/>
          <w:sz w:val="26"/>
          <w:szCs w:val="26"/>
        </w:rPr>
      </w:pPr>
      <w:r w:rsidRPr="0048779C">
        <w:rPr>
          <w:rFonts w:ascii="Times New Roman" w:hAnsi="Times New Roman"/>
          <w:sz w:val="26"/>
          <w:szCs w:val="26"/>
        </w:rPr>
        <w:tab/>
        <w:t>Анализируя данные табл</w:t>
      </w:r>
      <w:r w:rsidR="00554641" w:rsidRPr="0048779C">
        <w:rPr>
          <w:rFonts w:ascii="Times New Roman" w:hAnsi="Times New Roman"/>
          <w:sz w:val="26"/>
          <w:szCs w:val="26"/>
        </w:rPr>
        <w:t xml:space="preserve">ицы </w:t>
      </w:r>
      <w:r w:rsidRPr="0048779C">
        <w:rPr>
          <w:rFonts w:ascii="Times New Roman" w:hAnsi="Times New Roman"/>
          <w:sz w:val="26"/>
          <w:szCs w:val="26"/>
        </w:rPr>
        <w:t>2.</w:t>
      </w:r>
      <w:r w:rsidR="003D279D">
        <w:rPr>
          <w:rFonts w:ascii="Times New Roman" w:hAnsi="Times New Roman"/>
          <w:sz w:val="26"/>
          <w:szCs w:val="26"/>
        </w:rPr>
        <w:t>1</w:t>
      </w:r>
      <w:r w:rsidRPr="0048779C">
        <w:rPr>
          <w:rFonts w:ascii="Times New Roman" w:hAnsi="Times New Roman"/>
          <w:sz w:val="26"/>
          <w:szCs w:val="26"/>
        </w:rPr>
        <w:t xml:space="preserve"> видно, что уменьшение СКО главного максимума от среднего значения на нижних частотах происходит с увеличением диаметра АР. </w:t>
      </w:r>
    </w:p>
    <w:p w:rsidR="005D3158" w:rsidRPr="0048779C" w:rsidRDefault="005D3158"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по результатам проведенного анализа можно сделать вывод: обеспечить заданные в ТЗ характеристики АнС и перекрыть весь рабочий диапазон частот можно в том случае, если в заданном диапазоне  частот от 20 до 290 МГц использовать кольцевую АР  диаметром 3 м, а в заданном диапазоне частот от 290 до 6020 МГц использовать кольцевую АР с диаметром 1.0 м, при этом в нижней части рабочего диапазона частот необходимо использовать накопление сигнала.</w:t>
      </w:r>
    </w:p>
    <w:p w:rsidR="005D3158" w:rsidRPr="0048779C" w:rsidRDefault="005D3158"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Работа АнС с двумя и более литерами предполагает наличие в системе коммутирующего устройства, обеспечивающего согласованную работу каждой литеры. В качестве такого устройства, наиболее целесообразно применить так называемый диплексер - устройство, в состав которого входят два и более пассивных фильтра высоких и низких частот (ФВЧ и ФНЧ), объединенных по выходу в общий канал. Таким образом представляется возможным осуществить "сшивку" двух заданных диапазонов 20…290 МГц  и 290…6020 МГц, в один. </w:t>
      </w:r>
    </w:p>
    <w:p w:rsidR="005D3158" w:rsidRPr="0048779C" w:rsidRDefault="005D3158"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Общий вид АнС станции АС</w:t>
      </w:r>
      <w:r w:rsidR="00D70FB3" w:rsidRPr="0048779C">
        <w:rPr>
          <w:rFonts w:ascii="Times New Roman" w:hAnsi="Times New Roman"/>
          <w:sz w:val="26"/>
          <w:szCs w:val="26"/>
        </w:rPr>
        <w:t>МИРИ представлен на рисунке 2.4</w:t>
      </w:r>
    </w:p>
    <w:p w:rsidR="00920E9B" w:rsidRPr="0048779C" w:rsidRDefault="00920E9B" w:rsidP="0048779C">
      <w:pPr>
        <w:pStyle w:val="21"/>
        <w:spacing w:line="360" w:lineRule="auto"/>
        <w:rPr>
          <w:sz w:val="26"/>
          <w:szCs w:val="26"/>
        </w:rPr>
      </w:pPr>
    </w:p>
    <w:p w:rsidR="00920E9B" w:rsidRPr="0048779C" w:rsidRDefault="00920E9B" w:rsidP="0048779C">
      <w:pPr>
        <w:pStyle w:val="21"/>
        <w:spacing w:line="360" w:lineRule="auto"/>
        <w:rPr>
          <w:sz w:val="26"/>
          <w:szCs w:val="26"/>
        </w:rPr>
      </w:pPr>
    </w:p>
    <w:p w:rsidR="00920E9B" w:rsidRPr="0048779C" w:rsidRDefault="00920E9B" w:rsidP="0048779C">
      <w:pPr>
        <w:pStyle w:val="21"/>
        <w:spacing w:line="360" w:lineRule="auto"/>
        <w:rPr>
          <w:sz w:val="26"/>
          <w:szCs w:val="26"/>
        </w:rPr>
      </w:pPr>
    </w:p>
    <w:p w:rsidR="005D3158" w:rsidRPr="0048779C" w:rsidRDefault="005D3158" w:rsidP="0048779C">
      <w:pPr>
        <w:pStyle w:val="21"/>
        <w:spacing w:line="360" w:lineRule="auto"/>
        <w:rPr>
          <w:sz w:val="26"/>
          <w:szCs w:val="26"/>
        </w:rPr>
      </w:pPr>
      <w:r w:rsidRPr="0048779C">
        <w:rPr>
          <w:sz w:val="26"/>
          <w:szCs w:val="26"/>
        </w:rPr>
        <w:object w:dxaOrig="16719" w:dyaOrig="16054">
          <v:shape id="_x0000_i1039" type="#_x0000_t75" style="width:358.5pt;height:342.75pt" o:ole="" fillcolor="window">
            <v:imagedata r:id="rId39" o:title=""/>
          </v:shape>
          <o:OLEObject Type="Embed" ProgID="Visio.Drawing.11" ShapeID="_x0000_i1039" DrawAspect="Content" ObjectID="_1588945773" r:id="rId40"/>
        </w:object>
      </w:r>
    </w:p>
    <w:p w:rsidR="005D3158" w:rsidRPr="0048779C" w:rsidRDefault="004B48E4" w:rsidP="0048779C">
      <w:pPr>
        <w:pStyle w:val="21"/>
        <w:spacing w:line="360" w:lineRule="auto"/>
        <w:rPr>
          <w:sz w:val="26"/>
          <w:szCs w:val="26"/>
        </w:rPr>
      </w:pPr>
      <w:r>
        <w:rPr>
          <w:noProof/>
          <w:sz w:val="26"/>
          <w:szCs w:val="26"/>
        </w:rPr>
        <w:drawing>
          <wp:inline distT="0" distB="0" distL="0" distR="0">
            <wp:extent cx="2009775" cy="2276475"/>
            <wp:effectExtent l="19050" t="0" r="9525" b="0"/>
            <wp:docPr id="16" name="Рисунок 15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Безымянный"/>
                    <pic:cNvPicPr>
                      <a:picLocks noChangeAspect="1" noChangeArrowheads="1"/>
                    </pic:cNvPicPr>
                  </pic:nvPicPr>
                  <pic:blipFill>
                    <a:blip r:embed="rId41"/>
                    <a:srcRect/>
                    <a:stretch>
                      <a:fillRect/>
                    </a:stretch>
                  </pic:blipFill>
                  <pic:spPr bwMode="auto">
                    <a:xfrm>
                      <a:off x="0" y="0"/>
                      <a:ext cx="2009775" cy="2276475"/>
                    </a:xfrm>
                    <a:prstGeom prst="rect">
                      <a:avLst/>
                    </a:prstGeom>
                    <a:noFill/>
                    <a:ln w="9525">
                      <a:noFill/>
                      <a:miter lim="800000"/>
                      <a:headEnd/>
                      <a:tailEnd/>
                    </a:ln>
                  </pic:spPr>
                </pic:pic>
              </a:graphicData>
            </a:graphic>
          </wp:inline>
        </w:drawing>
      </w:r>
    </w:p>
    <w:p w:rsidR="005D3158" w:rsidRPr="0048779C" w:rsidRDefault="00554641" w:rsidP="0048779C">
      <w:pPr>
        <w:pStyle w:val="21"/>
        <w:spacing w:line="360" w:lineRule="auto"/>
        <w:rPr>
          <w:sz w:val="26"/>
          <w:szCs w:val="26"/>
        </w:rPr>
      </w:pPr>
      <w:r w:rsidRPr="0048779C">
        <w:rPr>
          <w:sz w:val="26"/>
          <w:szCs w:val="26"/>
        </w:rPr>
        <w:t xml:space="preserve">Рисунок </w:t>
      </w:r>
      <w:r w:rsidR="00D70FB3" w:rsidRPr="0048779C">
        <w:rPr>
          <w:sz w:val="26"/>
          <w:szCs w:val="26"/>
        </w:rPr>
        <w:t>2.4</w:t>
      </w:r>
      <w:r w:rsidR="00EC4558" w:rsidRPr="0048779C">
        <w:rPr>
          <w:sz w:val="26"/>
          <w:szCs w:val="26"/>
        </w:rPr>
        <w:t>-Общий вид АнС станции АСМИРИ</w:t>
      </w:r>
    </w:p>
    <w:p w:rsidR="005D3158" w:rsidRPr="0048779C" w:rsidRDefault="00141D6C" w:rsidP="0048779C">
      <w:pPr>
        <w:pStyle w:val="21"/>
        <w:spacing w:line="360" w:lineRule="auto"/>
        <w:ind w:firstLine="709"/>
        <w:jc w:val="both"/>
        <w:rPr>
          <w:sz w:val="26"/>
          <w:szCs w:val="26"/>
        </w:rPr>
      </w:pPr>
      <w:r w:rsidRPr="0048779C">
        <w:rPr>
          <w:sz w:val="26"/>
          <w:szCs w:val="26"/>
        </w:rPr>
        <w:t>Вывод.</w:t>
      </w:r>
      <w:r w:rsidR="005D3158" w:rsidRPr="0048779C">
        <w:rPr>
          <w:sz w:val="26"/>
          <w:szCs w:val="26"/>
        </w:rPr>
        <w:t xml:space="preserve"> В результате проведенного анализа АнС АСМИРИ, выяснилось, что техническим характеристикам ТЗ удовлетворяет АР с цифровым формированием ДН, использующая ВКФ метод формирования ДН.Для обеспечения заданной точности пеленгования, исходя из перекрытия частотного диапазона, минимального уровня боковых лепестков и количества антенных элементов, анте</w:t>
      </w:r>
      <w:r w:rsidRPr="0048779C">
        <w:rPr>
          <w:sz w:val="26"/>
          <w:szCs w:val="26"/>
        </w:rPr>
        <w:t>нная система должна включать в себя следующие элементы:</w:t>
      </w:r>
    </w:p>
    <w:p w:rsidR="005D3158" w:rsidRPr="0048779C" w:rsidRDefault="00141D6C" w:rsidP="0048779C">
      <w:pPr>
        <w:pStyle w:val="21"/>
        <w:spacing w:line="360" w:lineRule="auto"/>
        <w:ind w:firstLine="709"/>
        <w:jc w:val="both"/>
        <w:rPr>
          <w:sz w:val="26"/>
          <w:szCs w:val="26"/>
        </w:rPr>
      </w:pPr>
      <w:r w:rsidRPr="0048779C">
        <w:rPr>
          <w:sz w:val="26"/>
          <w:szCs w:val="26"/>
        </w:rPr>
        <w:lastRenderedPageBreak/>
        <w:t>- две</w:t>
      </w:r>
      <w:r w:rsidR="005D3158" w:rsidRPr="0048779C">
        <w:rPr>
          <w:sz w:val="26"/>
          <w:szCs w:val="26"/>
        </w:rPr>
        <w:t xml:space="preserve"> литер</w:t>
      </w:r>
      <w:r w:rsidRPr="0048779C">
        <w:rPr>
          <w:sz w:val="26"/>
          <w:szCs w:val="26"/>
        </w:rPr>
        <w:t>ы</w:t>
      </w:r>
      <w:r w:rsidR="005D3158" w:rsidRPr="0048779C">
        <w:rPr>
          <w:sz w:val="26"/>
          <w:szCs w:val="26"/>
        </w:rPr>
        <w:t xml:space="preserve"> предметного канала с девятью элементами в каждой литере, представляющими собой пассивные вибраторы с резистивной нагрузкой и вибратором-директором. При этом диаметр НЧ литеры составляет 3 м., а ВЧ - 1 м. "Сшивку" диапазонов необходимо выполнить с использованием частотного диплексера;</w:t>
      </w:r>
    </w:p>
    <w:p w:rsidR="005D3158" w:rsidRPr="0048779C" w:rsidRDefault="00141D6C" w:rsidP="00C07BF3">
      <w:pPr>
        <w:pStyle w:val="21"/>
        <w:spacing w:line="360" w:lineRule="auto"/>
        <w:ind w:firstLine="709"/>
        <w:jc w:val="both"/>
        <w:rPr>
          <w:sz w:val="26"/>
          <w:szCs w:val="26"/>
        </w:rPr>
      </w:pPr>
      <w:r w:rsidRPr="0048779C">
        <w:rPr>
          <w:sz w:val="26"/>
          <w:szCs w:val="26"/>
        </w:rPr>
        <w:t>- две</w:t>
      </w:r>
      <w:r w:rsidR="005D3158" w:rsidRPr="0048779C">
        <w:rPr>
          <w:sz w:val="26"/>
          <w:szCs w:val="26"/>
        </w:rPr>
        <w:t xml:space="preserve"> литер</w:t>
      </w:r>
      <w:r w:rsidRPr="0048779C">
        <w:rPr>
          <w:sz w:val="26"/>
          <w:szCs w:val="26"/>
        </w:rPr>
        <w:t>ы</w:t>
      </w:r>
      <w:r w:rsidR="005D3158" w:rsidRPr="0048779C">
        <w:rPr>
          <w:sz w:val="26"/>
          <w:szCs w:val="26"/>
        </w:rPr>
        <w:t xml:space="preserve"> опорного канала с использованием в качестве АнЭ конического вибратора. "Сшивку" диапазонов необходимо выполнить аналогично предметному каналу, используя частотный диплексер.</w:t>
      </w:r>
    </w:p>
    <w:p w:rsidR="009B53EA" w:rsidRPr="00C07BF3" w:rsidRDefault="001A3A82" w:rsidP="00C07BF3">
      <w:pPr>
        <w:pStyle w:val="2"/>
        <w:spacing w:line="360" w:lineRule="auto"/>
        <w:jc w:val="center"/>
        <w:rPr>
          <w:sz w:val="26"/>
          <w:szCs w:val="26"/>
        </w:rPr>
      </w:pPr>
      <w:bookmarkStart w:id="14" w:name="_Toc515200711"/>
      <w:r w:rsidRPr="00C07BF3">
        <w:rPr>
          <w:sz w:val="26"/>
          <w:szCs w:val="26"/>
        </w:rPr>
        <w:t>2.3</w:t>
      </w:r>
      <w:r w:rsidR="009B53EA" w:rsidRPr="00C07BF3">
        <w:rPr>
          <w:sz w:val="26"/>
          <w:szCs w:val="26"/>
        </w:rPr>
        <w:t xml:space="preserve">  Выбор и обоснование анализатора спектра</w:t>
      </w:r>
      <w:bookmarkEnd w:id="14"/>
    </w:p>
    <w:p w:rsidR="009B53EA" w:rsidRPr="0048779C" w:rsidRDefault="009B53EA" w:rsidP="00C07BF3">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Спектральный анализ - это один из методов обработки сигналов, который позволяет охарактеризовать частотный  состав измеряемого сигнала. </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 основе работы АС лежит явление резонанса, а сам процесс выделения частотных составляющих осуществляется при помощи различных резонансных систем или их эквивалентов. При этом различают параллельный, последовательный и комбинированный частотный анализ. </w:t>
      </w:r>
    </w:p>
    <w:p w:rsidR="009B53EA" w:rsidRPr="0048779C" w:rsidRDefault="009B53EA" w:rsidP="0048779C">
      <w:pPr>
        <w:spacing w:after="0" w:line="360" w:lineRule="auto"/>
        <w:jc w:val="both"/>
        <w:rPr>
          <w:rFonts w:ascii="Times New Roman" w:hAnsi="Times New Roman"/>
          <w:sz w:val="26"/>
          <w:szCs w:val="26"/>
        </w:rPr>
      </w:pPr>
      <w:r w:rsidRPr="0048779C">
        <w:rPr>
          <w:rFonts w:ascii="Times New Roman" w:hAnsi="Times New Roman"/>
          <w:sz w:val="26"/>
          <w:szCs w:val="26"/>
        </w:rPr>
        <w:tab/>
        <w:t>Сущность параллельного частотного анализа заключается в том, что все частотные составляющие в определенной полосе частот, называемой полосой обзора, выявляются одновременно. Анализ осуществляется с помощью большого числа элементарных резонаторов со смещенными резонансными частотами, одновременно находящимися под воздействием исследуемого сигнала. При этом, каждый резонатор, под воздействием сложного сигнала, возбуждаясь, будет выделять частотные составляющие, соответствующие его частоте настройки.</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Достоинством параллельного частотного анализа является то, что все частотные составляющие выделяются одновременно и практически мгновенно. Однако существуют ограничения, связанные с реализацией большого количества резонаторов с узкой полосой пропускания, следствием которого является не всегда удовлетворительное разрешение частотных составляющих.</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Сущность последовательного частотного анализа состоит в том, что частотные составляющие сигнала в полосе обзора выявляются последовательно (поочередно), посредством перестройки входного резонатора в пределах полосы обзора. При этом резко увеличивается разрешающая способность АС и уменьшается его быстродействие.</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lastRenderedPageBreak/>
        <w:t>Комбинированный частотный анализ основан на комплексном использовании в одном АС параллельного и последовательного методов анализа, при этом удается получить широкие полосы анализа при высокой скорости обработки результатов. Учитывая заданную в ТЗ полосу одновременного анализа и время обработки результатов, данный метод является наиболее приемлемым при решении поставленной задачи.</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Согласно ТЗ, обработка результатов измерений в рассматриваемой системе должна проводиться в цифровой форме на ПЭВМ.</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Под цифровой обработкой понимают процесс, при котором требуемые измерения и вычисления осуществляются путем операций над числами, представляющими в дискретной форме анализируемый сигнал.</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устройство, осуществляющее цифровой анализ спектральных составляющих частотного спектра исследуемого сигнала будет представлять собой ЦАС.</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 основным параметрам ЦАС относятся: средняя частота входного сигнала; максимальная полоса входного сигнала; максимальный уровень входного сигнала; ДД входного сигнала; частотное разрешение; время анализа; тип интерфейса обмена с ПЭВМ.</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Первые четыре параметра определяются, в основном, типом интегральной микросхемы (ИМС) входного АЦП, остальные - примененными аппаратно-программными средствами.</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 силу существующих технологических ограничений многие параметры взаимосвязаны не лучшим образом. Так, например, увеличение верхней частоты анализируемого сигнала или расширение полосы анализа ведет к уменьшению ДД. Время анализа напрямую зависит от выбранного частотного разрешения и состоит из времени накопления нужного числа отсчетов и времени выполнения программной процедуры спектрального анализа. Впрочем, во многих современных ЦАС, процесс ввода отсчетов происходит в фоновом режиме, за счет использования прямого доступа к памяти, что не влияет на общее время  вычислений. </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На сегодняшний день разработано около десятка ЦАС используемых в системах РМ и различающихся, как типом, так и техническими возможностями. </w:t>
      </w:r>
    </w:p>
    <w:p w:rsidR="009B53EA" w:rsidRPr="00F166C3"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lastRenderedPageBreak/>
        <w:t xml:space="preserve">Параметры некоторых  устройств ЦАС, разработанных и применяемых в </w:t>
      </w:r>
      <w:r w:rsidRPr="00F166C3">
        <w:rPr>
          <w:rFonts w:ascii="Times New Roman" w:hAnsi="Times New Roman"/>
          <w:sz w:val="26"/>
          <w:szCs w:val="26"/>
        </w:rPr>
        <w:t>настоящее время в различных си</w:t>
      </w:r>
      <w:r w:rsidR="00FA3296" w:rsidRPr="00F166C3">
        <w:rPr>
          <w:rFonts w:ascii="Times New Roman" w:hAnsi="Times New Roman"/>
          <w:sz w:val="26"/>
          <w:szCs w:val="26"/>
        </w:rPr>
        <w:t>ст</w:t>
      </w:r>
      <w:r w:rsidR="00FC180F" w:rsidRPr="00F166C3">
        <w:rPr>
          <w:rFonts w:ascii="Times New Roman" w:hAnsi="Times New Roman"/>
          <w:sz w:val="26"/>
          <w:szCs w:val="26"/>
        </w:rPr>
        <w:t>емах РМ, приведены в таблице 2.3</w:t>
      </w:r>
      <w:r w:rsidRPr="00F166C3">
        <w:rPr>
          <w:rFonts w:ascii="Times New Roman" w:hAnsi="Times New Roman"/>
          <w:sz w:val="26"/>
          <w:szCs w:val="26"/>
        </w:rPr>
        <w:t xml:space="preserve">. </w:t>
      </w:r>
    </w:p>
    <w:p w:rsidR="009B53EA" w:rsidRPr="00F166C3" w:rsidRDefault="00FC180F" w:rsidP="0048779C">
      <w:pPr>
        <w:pStyle w:val="10"/>
        <w:ind w:left="0" w:firstLine="0"/>
        <w:jc w:val="left"/>
        <w:rPr>
          <w:b w:val="0"/>
          <w:sz w:val="26"/>
          <w:szCs w:val="26"/>
        </w:rPr>
      </w:pPr>
      <w:bookmarkStart w:id="15" w:name="_Toc515200712"/>
      <w:r w:rsidRPr="00F166C3">
        <w:rPr>
          <w:b w:val="0"/>
          <w:sz w:val="26"/>
          <w:szCs w:val="26"/>
        </w:rPr>
        <w:t>Таблица 2.</w:t>
      </w:r>
      <w:r w:rsidRPr="00F166C3">
        <w:rPr>
          <w:b w:val="0"/>
          <w:sz w:val="26"/>
          <w:szCs w:val="26"/>
          <w:lang w:val="en-US"/>
        </w:rPr>
        <w:t>3</w:t>
      </w:r>
      <w:r w:rsidR="00893D76" w:rsidRPr="00F166C3">
        <w:rPr>
          <w:b w:val="0"/>
          <w:sz w:val="26"/>
          <w:szCs w:val="26"/>
        </w:rPr>
        <w:t xml:space="preserve"> -</w:t>
      </w:r>
      <w:r w:rsidR="009B53EA" w:rsidRPr="00F166C3">
        <w:rPr>
          <w:b w:val="0"/>
          <w:sz w:val="26"/>
          <w:szCs w:val="26"/>
        </w:rPr>
        <w:t>Параметры существующих ЦАС</w:t>
      </w:r>
      <w:bookmarkEnd w:id="15"/>
      <w:r w:rsidR="009B53EA" w:rsidRPr="00F166C3">
        <w:rPr>
          <w:b w:val="0"/>
          <w:sz w:val="26"/>
          <w:szCs w:val="26"/>
        </w:rPr>
        <w:t xml:space="preserve">                                        </w:t>
      </w:r>
    </w:p>
    <w:tbl>
      <w:tblPr>
        <w:tblW w:w="0" w:type="auto"/>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418"/>
        <w:gridCol w:w="1134"/>
        <w:gridCol w:w="1985"/>
        <w:gridCol w:w="1843"/>
        <w:gridCol w:w="1842"/>
        <w:gridCol w:w="1701"/>
      </w:tblGrid>
      <w:tr w:rsidR="009B53EA" w:rsidRPr="0078645C" w:rsidTr="009B53EA">
        <w:trPr>
          <w:trHeight w:val="1388"/>
        </w:trPr>
        <w:tc>
          <w:tcPr>
            <w:tcW w:w="1418"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производитель</w:t>
            </w:r>
          </w:p>
        </w:tc>
        <w:tc>
          <w:tcPr>
            <w:tcW w:w="1134"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 xml:space="preserve">Кол-во </w:t>
            </w:r>
          </w:p>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каналов, шт</w:t>
            </w:r>
          </w:p>
        </w:tc>
        <w:tc>
          <w:tcPr>
            <w:tcW w:w="1985"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Полоса анализа, МГц</w:t>
            </w:r>
          </w:p>
        </w:tc>
        <w:tc>
          <w:tcPr>
            <w:tcW w:w="1843"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 xml:space="preserve">ДД </w:t>
            </w:r>
          </w:p>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 xml:space="preserve">входных </w:t>
            </w:r>
          </w:p>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сигналов, дБ</w:t>
            </w:r>
          </w:p>
        </w:tc>
        <w:tc>
          <w:tcPr>
            <w:tcW w:w="1842"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 xml:space="preserve">Максимальная входная </w:t>
            </w:r>
          </w:p>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частота, МГц</w:t>
            </w:r>
          </w:p>
        </w:tc>
        <w:tc>
          <w:tcPr>
            <w:tcW w:w="1701"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Применяемый процессор</w:t>
            </w:r>
          </w:p>
        </w:tc>
      </w:tr>
      <w:tr w:rsidR="009B53EA" w:rsidRPr="0078645C" w:rsidTr="009B53EA">
        <w:trPr>
          <w:trHeight w:val="592"/>
        </w:trPr>
        <w:tc>
          <w:tcPr>
            <w:tcW w:w="1418"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 xml:space="preserve">Analog </w:t>
            </w:r>
          </w:p>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Devices</w:t>
            </w:r>
          </w:p>
        </w:tc>
        <w:tc>
          <w:tcPr>
            <w:tcW w:w="1134"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1</w:t>
            </w:r>
          </w:p>
        </w:tc>
        <w:tc>
          <w:tcPr>
            <w:tcW w:w="1985"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30.3</w:t>
            </w:r>
          </w:p>
        </w:tc>
        <w:tc>
          <w:tcPr>
            <w:tcW w:w="1843"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82</w:t>
            </w:r>
          </w:p>
        </w:tc>
        <w:tc>
          <w:tcPr>
            <w:tcW w:w="1842"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rPr>
              <w:t xml:space="preserve"> 30</w:t>
            </w:r>
            <w:r w:rsidRPr="0078645C">
              <w:rPr>
                <w:rFonts w:ascii="Times New Roman" w:hAnsi="Times New Roman"/>
                <w:sz w:val="26"/>
                <w:szCs w:val="26"/>
                <w:lang w:val="en-US"/>
              </w:rPr>
              <w:t>0</w:t>
            </w:r>
          </w:p>
        </w:tc>
        <w:tc>
          <w:tcPr>
            <w:tcW w:w="1701"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AD9650</w:t>
            </w:r>
          </w:p>
        </w:tc>
      </w:tr>
      <w:tr w:rsidR="009B53EA" w:rsidRPr="0078645C" w:rsidTr="009B53EA">
        <w:trPr>
          <w:trHeight w:val="609"/>
        </w:trPr>
        <w:tc>
          <w:tcPr>
            <w:tcW w:w="1418"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rPr>
              <w:t>AnalogDevices</w:t>
            </w:r>
          </w:p>
        </w:tc>
        <w:tc>
          <w:tcPr>
            <w:tcW w:w="1134"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rPr>
              <w:t>1</w:t>
            </w:r>
          </w:p>
        </w:tc>
        <w:tc>
          <w:tcPr>
            <w:tcW w:w="1985"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9.7</w:t>
            </w:r>
            <w:r w:rsidRPr="0078645C">
              <w:rPr>
                <w:rFonts w:ascii="Times New Roman" w:hAnsi="Times New Roman"/>
                <w:sz w:val="26"/>
                <w:szCs w:val="26"/>
              </w:rPr>
              <w:t>;</w:t>
            </w:r>
            <w:r w:rsidRPr="0078645C">
              <w:rPr>
                <w:rFonts w:ascii="Times New Roman" w:hAnsi="Times New Roman"/>
                <w:sz w:val="26"/>
                <w:szCs w:val="26"/>
                <w:lang w:val="en-US"/>
              </w:rPr>
              <w:t xml:space="preserve"> 30.3</w:t>
            </w:r>
          </w:p>
        </w:tc>
        <w:tc>
          <w:tcPr>
            <w:tcW w:w="1843"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rPr>
              <w:t>80</w:t>
            </w:r>
            <w:r w:rsidRPr="0078645C">
              <w:rPr>
                <w:rFonts w:ascii="Times New Roman" w:hAnsi="Times New Roman"/>
                <w:sz w:val="26"/>
                <w:szCs w:val="26"/>
                <w:lang w:val="en-US"/>
              </w:rPr>
              <w:t>.5</w:t>
            </w:r>
          </w:p>
        </w:tc>
        <w:tc>
          <w:tcPr>
            <w:tcW w:w="1842"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500</w:t>
            </w:r>
          </w:p>
        </w:tc>
        <w:tc>
          <w:tcPr>
            <w:tcW w:w="1701"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 xml:space="preserve">AD9650-EP  </w:t>
            </w:r>
          </w:p>
        </w:tc>
      </w:tr>
      <w:tr w:rsidR="009B53EA" w:rsidRPr="0078645C" w:rsidTr="009B53EA">
        <w:trPr>
          <w:trHeight w:val="637"/>
        </w:trPr>
        <w:tc>
          <w:tcPr>
            <w:tcW w:w="1418"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lang w:val="en-US"/>
              </w:rPr>
            </w:pPr>
            <w:r w:rsidRPr="0078645C">
              <w:rPr>
                <w:rFonts w:ascii="Times New Roman" w:hAnsi="Times New Roman"/>
                <w:sz w:val="26"/>
                <w:szCs w:val="26"/>
                <w:lang w:val="en-US"/>
              </w:rPr>
              <w:t>Linear technology</w:t>
            </w:r>
          </w:p>
        </w:tc>
        <w:tc>
          <w:tcPr>
            <w:tcW w:w="1134"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2</w:t>
            </w:r>
          </w:p>
        </w:tc>
        <w:tc>
          <w:tcPr>
            <w:tcW w:w="1985"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550</w:t>
            </w:r>
          </w:p>
        </w:tc>
        <w:tc>
          <w:tcPr>
            <w:tcW w:w="1843"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90</w:t>
            </w:r>
          </w:p>
        </w:tc>
        <w:tc>
          <w:tcPr>
            <w:tcW w:w="1842"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w:t>
            </w:r>
          </w:p>
        </w:tc>
        <w:tc>
          <w:tcPr>
            <w:tcW w:w="1701" w:type="dxa"/>
            <w:vAlign w:val="center"/>
          </w:tcPr>
          <w:p w:rsidR="009B53EA" w:rsidRPr="0078645C" w:rsidRDefault="009B53EA" w:rsidP="003D279D">
            <w:pPr>
              <w:tabs>
                <w:tab w:val="left" w:pos="142"/>
                <w:tab w:val="left" w:pos="284"/>
                <w:tab w:val="left" w:pos="426"/>
              </w:tabs>
              <w:spacing w:after="0" w:line="336" w:lineRule="auto"/>
              <w:jc w:val="center"/>
              <w:rPr>
                <w:rFonts w:ascii="Times New Roman" w:hAnsi="Times New Roman"/>
                <w:sz w:val="26"/>
                <w:szCs w:val="26"/>
              </w:rPr>
            </w:pPr>
            <w:r w:rsidRPr="0078645C">
              <w:rPr>
                <w:rFonts w:ascii="Times New Roman" w:hAnsi="Times New Roman"/>
                <w:sz w:val="26"/>
                <w:szCs w:val="26"/>
              </w:rPr>
              <w:t>LTC2165</w:t>
            </w:r>
          </w:p>
        </w:tc>
      </w:tr>
    </w:tbl>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Как в</w:t>
      </w:r>
      <w:r w:rsidR="00FA3296" w:rsidRPr="0048779C">
        <w:rPr>
          <w:rFonts w:ascii="Times New Roman" w:hAnsi="Times New Roman"/>
          <w:sz w:val="26"/>
          <w:szCs w:val="26"/>
        </w:rPr>
        <w:t>ид</w:t>
      </w:r>
      <w:r w:rsidR="00FC180F" w:rsidRPr="0048779C">
        <w:rPr>
          <w:rFonts w:ascii="Times New Roman" w:hAnsi="Times New Roman"/>
          <w:sz w:val="26"/>
          <w:szCs w:val="26"/>
        </w:rPr>
        <w:t>но из анализа данных таблицы 2.3</w:t>
      </w:r>
      <w:r w:rsidRPr="0048779C">
        <w:rPr>
          <w:rFonts w:ascii="Times New Roman" w:hAnsi="Times New Roman"/>
          <w:sz w:val="26"/>
          <w:szCs w:val="26"/>
        </w:rPr>
        <w:t>, имеющимся в настоящее время набором устройств ЦАС, возможен спектральный анализ сигналов с верхней частотой до 500 МГц, полосой анализа до 550 МГц и ДД входных сигналов до 90 дБ.  При этом время вычисления БПФ для ЦАС, с реализацией алгоритма вычисления БПФ на ПЭВМ, определяется самой  ПЭВМ, в которой он установлен, а с реализацией последнего аппаратно, на специализированном процессоре в составе ЦАС - определяется возможностью применяемого процессора.</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 Таким образом  для решения поставленной задачи,  учитывая заданный в ТЗ ДД системы и полосу одновременного анализа, в первом приближении, в </w:t>
      </w:r>
      <w:r w:rsidR="00FA3296" w:rsidRPr="0048779C">
        <w:rPr>
          <w:rFonts w:ascii="Times New Roman" w:hAnsi="Times New Roman"/>
          <w:sz w:val="26"/>
          <w:szCs w:val="26"/>
        </w:rPr>
        <w:t>соответствии с данными таблице 2.6</w:t>
      </w:r>
      <w:r w:rsidRPr="0048779C">
        <w:rPr>
          <w:rFonts w:ascii="Times New Roman" w:hAnsi="Times New Roman"/>
          <w:sz w:val="26"/>
          <w:szCs w:val="26"/>
        </w:rPr>
        <w:t>, можно сказать, что наиболее подходящими являются  ЦАС построенные на базе специализированных процессоров с цифровой обработкой сигналов (ЦОС) типа AD9650.При этом заданное в ТЗ время пеленгования и обнаружения ИРИ будет определяться производительностью процессоров ЦОС и структурой построения ЦАС. В связи с этим осуществим анализ вариантов построения ЦАС.</w:t>
      </w:r>
    </w:p>
    <w:p w:rsidR="009B53EA"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Существует несколько вариантов построения ЦАС, ориентированных на применение совместно с ПЭВМ. Кроме типа интерфейса обмена с ПЭВМ они отличаются наличием или отсутствием процессора ЦОС и цифровых фильтров. Наиболее простая струк</w:t>
      </w:r>
      <w:r w:rsidR="00222C8D" w:rsidRPr="0048779C">
        <w:rPr>
          <w:rFonts w:ascii="Times New Roman" w:hAnsi="Times New Roman"/>
          <w:sz w:val="26"/>
          <w:szCs w:val="26"/>
        </w:rPr>
        <w:t>тура ЦАС изображена на рисунке 2</w:t>
      </w:r>
      <w:r w:rsidR="00D70FB3" w:rsidRPr="0048779C">
        <w:rPr>
          <w:rFonts w:ascii="Times New Roman" w:hAnsi="Times New Roman"/>
          <w:sz w:val="26"/>
          <w:szCs w:val="26"/>
        </w:rPr>
        <w:t>.5</w:t>
      </w:r>
      <w:r w:rsidRPr="0048779C">
        <w:rPr>
          <w:rFonts w:ascii="Times New Roman" w:hAnsi="Times New Roman"/>
          <w:sz w:val="26"/>
          <w:szCs w:val="26"/>
        </w:rPr>
        <w:t>.</w:t>
      </w:r>
    </w:p>
    <w:p w:rsidR="003D279D" w:rsidRDefault="003D279D" w:rsidP="0048779C">
      <w:pPr>
        <w:spacing w:after="0" w:line="360" w:lineRule="auto"/>
        <w:ind w:firstLine="720"/>
        <w:jc w:val="both"/>
        <w:rPr>
          <w:rFonts w:ascii="Times New Roman" w:hAnsi="Times New Roman"/>
          <w:sz w:val="26"/>
          <w:szCs w:val="26"/>
        </w:rPr>
      </w:pPr>
    </w:p>
    <w:p w:rsidR="003D279D" w:rsidRPr="0048779C" w:rsidRDefault="003D279D" w:rsidP="0048779C">
      <w:pPr>
        <w:spacing w:after="0" w:line="360" w:lineRule="auto"/>
        <w:ind w:firstLine="720"/>
        <w:jc w:val="both"/>
        <w:rPr>
          <w:rFonts w:ascii="Times New Roman" w:hAnsi="Times New Roman"/>
          <w:sz w:val="26"/>
          <w:szCs w:val="26"/>
        </w:rPr>
      </w:pPr>
    </w:p>
    <w:p w:rsidR="009B53EA" w:rsidRPr="0048779C" w:rsidRDefault="006D3D60" w:rsidP="0048779C">
      <w:pPr>
        <w:tabs>
          <w:tab w:val="left" w:pos="142"/>
          <w:tab w:val="left" w:pos="284"/>
          <w:tab w:val="left" w:pos="426"/>
        </w:tabs>
        <w:spacing w:after="0" w:line="360" w:lineRule="auto"/>
        <w:ind w:firstLine="284"/>
        <w:jc w:val="both"/>
        <w:rPr>
          <w:rFonts w:ascii="Times New Roman" w:hAnsi="Times New Roman"/>
          <w:sz w:val="26"/>
          <w:szCs w:val="26"/>
        </w:rPr>
      </w:pPr>
      <w:r>
        <w:rPr>
          <w:rFonts w:ascii="Times New Roman" w:hAnsi="Times New Roman"/>
          <w:noProof/>
          <w:sz w:val="26"/>
          <w:szCs w:val="26"/>
        </w:rPr>
        <w:pict>
          <v:group id="Group 567" o:spid="_x0000_s1257" style="position:absolute;left:0;text-align:left;margin-left:23.25pt;margin-top:10.45pt;width:450.3pt;height:131.1pt;z-index:251659264" coordorigin="1767,5472" coordsize="9006,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" o:allowincell="f">
            <v:rect id="Rectangle 568" o:spid="_x0000_s1258" style="position:absolute;left:2451;top:5871;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">
              <v:textbox style="mso-next-textbox:#Rectangle 568" inset="0,0,0,0">
                <w:txbxContent>
                  <w:p w:rsidR="00F166C3" w:rsidRDefault="00F166C3" w:rsidP="008050AA">
                    <w:pPr>
                      <w:spacing w:after="0"/>
                      <w:jc w:val="center"/>
                      <w:rPr>
                        <w:sz w:val="24"/>
                      </w:rPr>
                    </w:pPr>
                    <w:r w:rsidRPr="008050AA">
                      <w:rPr>
                        <w:rFonts w:ascii="Times New Roman" w:hAnsi="Times New Roman"/>
                        <w:sz w:val="24"/>
                      </w:rPr>
                      <w:t xml:space="preserve">Входной </w:t>
                    </w:r>
                    <w:r>
                      <w:rPr>
                        <w:sz w:val="24"/>
                      </w:rPr>
                      <w:t>фильтр</w:t>
                    </w:r>
                  </w:p>
                </w:txbxContent>
              </v:textbox>
            </v:rect>
            <v:rect id="Rectangle 569" o:spid="_x0000_s1259" style="position:absolute;left:4446;top:5871;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">
              <v:textbox style="mso-next-textbox:#Rectangle 569" inset="0,2mm,0,0">
                <w:txbxContent>
                  <w:p w:rsidR="00F166C3" w:rsidRPr="008050AA" w:rsidRDefault="00F166C3" w:rsidP="009B53EA">
                    <w:pPr>
                      <w:jc w:val="center"/>
                      <w:rPr>
                        <w:rFonts w:ascii="Times New Roman" w:hAnsi="Times New Roman"/>
                        <w:sz w:val="24"/>
                      </w:rPr>
                    </w:pPr>
                    <w:r w:rsidRPr="008050AA">
                      <w:rPr>
                        <w:rFonts w:ascii="Times New Roman" w:hAnsi="Times New Roman"/>
                        <w:sz w:val="24"/>
                      </w:rPr>
                      <w:t>АЦП</w:t>
                    </w:r>
                  </w:p>
                </w:txbxContent>
              </v:textbox>
            </v:rect>
            <v:rect id="Rectangle 570" o:spid="_x0000_s1260" style="position:absolute;left:6612;top:5871;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">
              <v:textbox style="mso-next-textbox:#Rectangle 570" inset="0,0,0,0">
                <w:txbxContent>
                  <w:p w:rsidR="00F166C3" w:rsidRPr="008050AA" w:rsidRDefault="00F166C3" w:rsidP="008050AA">
                    <w:pPr>
                      <w:spacing w:after="0"/>
                      <w:jc w:val="center"/>
                      <w:rPr>
                        <w:rFonts w:ascii="Times New Roman" w:hAnsi="Times New Roman"/>
                        <w:sz w:val="24"/>
                      </w:rPr>
                    </w:pPr>
                    <w:r w:rsidRPr="008050AA">
                      <w:rPr>
                        <w:rFonts w:ascii="Times New Roman" w:hAnsi="Times New Roman"/>
                        <w:sz w:val="24"/>
                      </w:rPr>
                      <w:t xml:space="preserve">Буферное </w:t>
                    </w:r>
                  </w:p>
                  <w:p w:rsidR="00F166C3" w:rsidRPr="008050AA" w:rsidRDefault="00F166C3" w:rsidP="009B53EA">
                    <w:pPr>
                      <w:jc w:val="center"/>
                      <w:rPr>
                        <w:rFonts w:ascii="Times New Roman" w:hAnsi="Times New Roman"/>
                        <w:sz w:val="24"/>
                      </w:rPr>
                    </w:pPr>
                    <w:r w:rsidRPr="008050AA">
                      <w:rPr>
                        <w:rFonts w:ascii="Times New Roman" w:hAnsi="Times New Roman"/>
                        <w:sz w:val="24"/>
                      </w:rPr>
                      <w:t>ОЗУ</w:t>
                    </w:r>
                  </w:p>
                </w:txbxContent>
              </v:textbox>
            </v:rect>
            <v:rect id="Rectangle 571" o:spid="_x0000_s1261" style="position:absolute;left:6612;top:7011;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">
              <v:textbox style="mso-next-textbox:#Rectangle 571" inset="0,1mm,0,0">
                <w:txbxContent>
                  <w:p w:rsidR="00F166C3" w:rsidRDefault="00F166C3" w:rsidP="009B53EA">
                    <w:pPr>
                      <w:rPr>
                        <w:sz w:val="24"/>
                        <w:lang w:val="en-US"/>
                      </w:rPr>
                    </w:pPr>
                    <w:r>
                      <w:rPr>
                        <w:sz w:val="24"/>
                      </w:rPr>
                      <w:t>Г</w:t>
                    </w:r>
                    <w:r w:rsidRPr="008050AA">
                      <w:rPr>
                        <w:rFonts w:ascii="Times New Roman" w:hAnsi="Times New Roman"/>
                        <w:sz w:val="24"/>
                      </w:rPr>
                      <w:t>енератор</w:t>
                    </w:r>
                    <w:r w:rsidRPr="005E3FE4">
                      <w:rPr>
                        <w:position w:val="-14"/>
                        <w:sz w:val="24"/>
                        <w:lang w:val="en-US"/>
                      </w:rPr>
                      <w:object w:dxaOrig="300" w:dyaOrig="380">
                        <v:shape id="_x0000_i1191" type="#_x0000_t75" style="width:15pt;height:19.5pt" o:ole="" fillcolor="window">
                          <v:imagedata r:id="rId42" o:title=""/>
                        </v:shape>
                        <o:OLEObject Type="Embed" ProgID="Equation.3" ShapeID="_x0000_i1191" DrawAspect="Content" ObjectID="_1588945925" r:id="rId43"/>
                      </w:object>
                    </w:r>
                  </w:p>
                </w:txbxContent>
              </v:textbox>
            </v:rect>
            <v:rect id="Rectangle 572" o:spid="_x0000_s1262" style="position:absolute;left:8778;top:5871;width:627;height: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">
              <v:textbox style="layout-flow:vertical;mso-layout-flow-alt:bottom-to-top;mso-next-textbox:#Rectangle 572" inset="2.5mm">
                <w:txbxContent>
                  <w:p w:rsidR="00F166C3" w:rsidRPr="008050AA" w:rsidRDefault="00F166C3" w:rsidP="009B53EA">
                    <w:pPr>
                      <w:jc w:val="center"/>
                      <w:rPr>
                        <w:rFonts w:ascii="Times New Roman" w:hAnsi="Times New Roman"/>
                        <w:sz w:val="24"/>
                      </w:rPr>
                    </w:pPr>
                    <w:r w:rsidRPr="008050AA">
                      <w:rPr>
                        <w:rFonts w:ascii="Times New Roman" w:hAnsi="Times New Roman"/>
                        <w:sz w:val="24"/>
                      </w:rPr>
                      <w:t>Контроллер</w:t>
                    </w:r>
                  </w:p>
                </w:txbxContent>
              </v:textbox>
            </v:rect>
            <v:line id="Line 573" o:spid="_x0000_s1263" style="position:absolute;visibility:visible" from="1938,6156" to="2451,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">
              <v:stroke endarrow="block"/>
            </v:line>
            <v:line id="Line 574" o:spid="_x0000_s1264" style="position:absolute;visibility:visible" from="3876,6156" to="4446,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">
              <v:stroke endarrow="block"/>
            </v:line>
            <v:line id="Line 575" o:spid="_x0000_s1265" style="position:absolute;visibility:visible" from="5868,6156" to="6609,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" strokecolor="gray" strokeweight="6pt">
              <v:stroke startarrowlength="short" endarrow="block" endarrowlength="short"/>
            </v:line>
            <v:line id="Line 576" o:spid="_x0000_s1266" style="position:absolute;visibility:visible" from="8034,6156" to="8775,6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" strokecolor="gray" strokeweight="6pt">
              <v:stroke startarrowlength="short" endarrow="block" endarrowlength="short"/>
            </v:line>
            <v:line id="Line 577" o:spid="_x0000_s1267" style="position:absolute;visibility:visible" from="9405,7011" to="1014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" strokecolor="gray" strokeweight="6pt">
              <v:stroke startarrow="block" startarrowlength="short" endarrow="block" endarrowlength="short"/>
            </v:line>
            <v:line id="Line 578" o:spid="_x0000_s1268" style="position:absolute;flip:y;visibility:visible" from="7296,6441" to="7296,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">
              <v:stroke endarrow="block"/>
            </v:line>
            <v:shape id="Freeform 579" o:spid="_x0000_s1269" style="position:absolute;left:5130;top:6441;width:3648;height:342;visibility:visible;mso-wrap-style:square;v-text-anchor:top" coordsize="364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" path="m,l,342r3648,e" filled="f">
              <v:stroke startarrow="block" endarrow="block"/>
              <v:path arrowok="t" o:connecttype="custom" o:connectlocs="0,0;0,342;3648,342" o:connectangles="0,0,0"/>
            </v:shape>
            <v:shape id="Text Box 580" o:spid="_x0000_s1270" type="#_x0000_t202" style="position:absolute;left:1767;top:5472;width:567;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" strokecolor="white" strokeweight="0">
              <v:stroke dashstyle="dash"/>
              <v:textbox style="mso-next-textbox:#Text Box 580">
                <w:txbxContent>
                  <w:p w:rsidR="00F166C3" w:rsidRDefault="00F166C3" w:rsidP="009B53EA">
                    <w:pPr>
                      <w:rPr>
                        <w:lang w:val="en-US"/>
                      </w:rPr>
                    </w:pPr>
                    <w:r w:rsidRPr="005E3FE4">
                      <w:rPr>
                        <w:position w:val="-12"/>
                        <w:lang w:val="en-US"/>
                      </w:rPr>
                      <w:object w:dxaOrig="279" w:dyaOrig="360">
                        <v:shape id="_x0000_i1192" type="#_x0000_t75" style="width:14.25pt;height:18pt" o:ole="" fillcolor="window">
                          <v:imagedata r:id="rId44" o:title=""/>
                        </v:shape>
                        <o:OLEObject Type="Embed" ProgID="Equation.3" ShapeID="_x0000_i1192" DrawAspect="Content" ObjectID="_1588945926" r:id="rId45"/>
                      </w:object>
                    </w:r>
                  </w:p>
                </w:txbxContent>
              </v:textbox>
            </v:shape>
            <v:shape id="Text Box 581" o:spid="_x0000_s1271" type="#_x0000_t202" style="position:absolute;left:9519;top:6213;width:1254;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" strokecolor="white" strokeweight="0">
              <v:stroke dashstyle="dash"/>
              <v:textbox style="mso-next-textbox:#Text Box 581">
                <w:txbxContent>
                  <w:p w:rsidR="00F166C3" w:rsidRPr="008050AA" w:rsidRDefault="00F166C3" w:rsidP="009B53EA">
                    <w:pPr>
                      <w:rPr>
                        <w:rFonts w:ascii="Times New Roman" w:hAnsi="Times New Roman"/>
                        <w:sz w:val="24"/>
                      </w:rPr>
                    </w:pPr>
                    <w:r w:rsidRPr="008050AA">
                      <w:rPr>
                        <w:rFonts w:ascii="Times New Roman" w:hAnsi="Times New Roman"/>
                        <w:sz w:val="24"/>
                      </w:rPr>
                      <w:t>к ПЭВМ</w:t>
                    </w:r>
                  </w:p>
                </w:txbxContent>
              </v:textbox>
            </v:shape>
          </v:group>
        </w:pict>
      </w:r>
      <w:r w:rsidR="009B53EA" w:rsidRPr="0048779C">
        <w:rPr>
          <w:rFonts w:ascii="Times New Roman" w:hAnsi="Times New Roman"/>
          <w:sz w:val="26"/>
          <w:szCs w:val="26"/>
        </w:rPr>
        <w:tab/>
      </w:r>
      <w:r w:rsidR="009B53EA" w:rsidRPr="0048779C">
        <w:rPr>
          <w:rFonts w:ascii="Times New Roman" w:hAnsi="Times New Roman"/>
          <w:sz w:val="26"/>
          <w:szCs w:val="26"/>
        </w:rPr>
        <w:tab/>
      </w:r>
      <w:r w:rsidR="009B53EA" w:rsidRPr="0048779C">
        <w:rPr>
          <w:rFonts w:ascii="Times New Roman" w:hAnsi="Times New Roman"/>
          <w:sz w:val="26"/>
          <w:szCs w:val="26"/>
        </w:rPr>
        <w:tab/>
      </w:r>
      <w:r w:rsidR="009B53EA" w:rsidRPr="0048779C">
        <w:rPr>
          <w:rFonts w:ascii="Times New Roman" w:hAnsi="Times New Roman"/>
          <w:sz w:val="26"/>
          <w:szCs w:val="26"/>
        </w:rPr>
        <w:tab/>
      </w:r>
      <w:r w:rsidR="009B53EA" w:rsidRPr="0048779C">
        <w:rPr>
          <w:rFonts w:ascii="Times New Roman" w:hAnsi="Times New Roman"/>
          <w:sz w:val="26"/>
          <w:szCs w:val="26"/>
        </w:rPr>
        <w:tab/>
      </w:r>
    </w:p>
    <w:p w:rsidR="009B53EA" w:rsidRPr="0048779C" w:rsidRDefault="009B53EA" w:rsidP="0048779C">
      <w:pPr>
        <w:tabs>
          <w:tab w:val="left" w:pos="142"/>
          <w:tab w:val="left" w:pos="284"/>
          <w:tab w:val="left" w:pos="426"/>
        </w:tabs>
        <w:spacing w:after="0" w:line="360" w:lineRule="auto"/>
        <w:ind w:firstLine="284"/>
        <w:jc w:val="both"/>
        <w:rPr>
          <w:rFonts w:ascii="Times New Roman" w:hAnsi="Times New Roman"/>
          <w:sz w:val="26"/>
          <w:szCs w:val="26"/>
        </w:rPr>
      </w:pPr>
    </w:p>
    <w:p w:rsidR="009B53EA" w:rsidRPr="0048779C" w:rsidRDefault="009B53EA" w:rsidP="0048779C">
      <w:pPr>
        <w:tabs>
          <w:tab w:val="left" w:pos="142"/>
          <w:tab w:val="left" w:pos="284"/>
          <w:tab w:val="left" w:pos="426"/>
        </w:tabs>
        <w:spacing w:after="0" w:line="360" w:lineRule="auto"/>
        <w:ind w:firstLine="284"/>
        <w:jc w:val="both"/>
        <w:rPr>
          <w:rFonts w:ascii="Times New Roman" w:hAnsi="Times New Roman"/>
          <w:sz w:val="26"/>
          <w:szCs w:val="26"/>
        </w:rPr>
      </w:pPr>
    </w:p>
    <w:p w:rsidR="009B53EA" w:rsidRPr="0048779C" w:rsidRDefault="009B53EA" w:rsidP="0048779C">
      <w:pPr>
        <w:tabs>
          <w:tab w:val="left" w:pos="142"/>
          <w:tab w:val="left" w:pos="284"/>
          <w:tab w:val="left" w:pos="426"/>
        </w:tabs>
        <w:spacing w:after="0" w:line="360" w:lineRule="auto"/>
        <w:ind w:firstLine="284"/>
        <w:jc w:val="both"/>
        <w:rPr>
          <w:rFonts w:ascii="Times New Roman" w:hAnsi="Times New Roman"/>
          <w:sz w:val="26"/>
          <w:szCs w:val="26"/>
        </w:rPr>
      </w:pPr>
    </w:p>
    <w:p w:rsidR="004971E6" w:rsidRPr="0048779C" w:rsidRDefault="004971E6" w:rsidP="0048779C">
      <w:pPr>
        <w:tabs>
          <w:tab w:val="left" w:pos="142"/>
          <w:tab w:val="left" w:pos="284"/>
          <w:tab w:val="left" w:pos="426"/>
        </w:tabs>
        <w:spacing w:after="0" w:line="360" w:lineRule="auto"/>
        <w:ind w:firstLine="284"/>
        <w:jc w:val="center"/>
        <w:rPr>
          <w:rFonts w:ascii="Times New Roman" w:hAnsi="Times New Roman"/>
          <w:sz w:val="26"/>
          <w:szCs w:val="26"/>
        </w:rPr>
      </w:pPr>
    </w:p>
    <w:p w:rsidR="003D279D" w:rsidRDefault="003D279D" w:rsidP="0048779C">
      <w:pPr>
        <w:tabs>
          <w:tab w:val="left" w:pos="142"/>
          <w:tab w:val="left" w:pos="284"/>
          <w:tab w:val="left" w:pos="426"/>
        </w:tabs>
        <w:spacing w:after="0" w:line="360" w:lineRule="auto"/>
        <w:ind w:firstLine="284"/>
        <w:jc w:val="center"/>
        <w:rPr>
          <w:rFonts w:ascii="Times New Roman" w:hAnsi="Times New Roman"/>
          <w:sz w:val="26"/>
          <w:szCs w:val="26"/>
        </w:rPr>
      </w:pPr>
    </w:p>
    <w:p w:rsidR="003D279D" w:rsidRDefault="003D279D" w:rsidP="0048779C">
      <w:pPr>
        <w:tabs>
          <w:tab w:val="left" w:pos="142"/>
          <w:tab w:val="left" w:pos="284"/>
          <w:tab w:val="left" w:pos="426"/>
        </w:tabs>
        <w:spacing w:after="0" w:line="360" w:lineRule="auto"/>
        <w:ind w:firstLine="284"/>
        <w:jc w:val="center"/>
        <w:rPr>
          <w:rFonts w:ascii="Times New Roman" w:hAnsi="Times New Roman"/>
          <w:sz w:val="26"/>
          <w:szCs w:val="26"/>
        </w:rPr>
      </w:pPr>
    </w:p>
    <w:p w:rsidR="009B53EA" w:rsidRPr="0048779C" w:rsidRDefault="00222C8D" w:rsidP="0048779C">
      <w:pPr>
        <w:tabs>
          <w:tab w:val="left" w:pos="142"/>
          <w:tab w:val="left" w:pos="284"/>
          <w:tab w:val="left" w:pos="426"/>
        </w:tabs>
        <w:spacing w:after="0" w:line="360" w:lineRule="auto"/>
        <w:ind w:firstLine="284"/>
        <w:jc w:val="center"/>
        <w:rPr>
          <w:rFonts w:ascii="Times New Roman" w:hAnsi="Times New Roman"/>
          <w:sz w:val="26"/>
          <w:szCs w:val="26"/>
        </w:rPr>
      </w:pPr>
      <w:r w:rsidRPr="0048779C">
        <w:rPr>
          <w:rFonts w:ascii="Times New Roman" w:hAnsi="Times New Roman"/>
          <w:sz w:val="26"/>
          <w:szCs w:val="26"/>
        </w:rPr>
        <w:t>Рисунке 2</w:t>
      </w:r>
      <w:r w:rsidR="00D70FB3" w:rsidRPr="0048779C">
        <w:rPr>
          <w:rFonts w:ascii="Times New Roman" w:hAnsi="Times New Roman"/>
          <w:sz w:val="26"/>
          <w:szCs w:val="26"/>
        </w:rPr>
        <w:t>.5</w:t>
      </w:r>
      <w:r w:rsidR="00EC4558" w:rsidRPr="0048779C">
        <w:rPr>
          <w:rFonts w:ascii="Times New Roman" w:hAnsi="Times New Roman"/>
          <w:sz w:val="26"/>
          <w:szCs w:val="26"/>
        </w:rPr>
        <w:t>-Структурная схема простого ЦАС</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Общий принцип работы ЦАС, структурная схема которого представлен</w:t>
      </w:r>
      <w:r w:rsidR="00222C8D" w:rsidRPr="0048779C">
        <w:rPr>
          <w:rFonts w:ascii="Times New Roman" w:hAnsi="Times New Roman"/>
          <w:sz w:val="26"/>
          <w:szCs w:val="26"/>
        </w:rPr>
        <w:t>а на рисунке 2</w:t>
      </w:r>
      <w:r w:rsidR="00D70FB3" w:rsidRPr="0048779C">
        <w:rPr>
          <w:rFonts w:ascii="Times New Roman" w:hAnsi="Times New Roman"/>
          <w:sz w:val="26"/>
          <w:szCs w:val="26"/>
        </w:rPr>
        <w:t>.5</w:t>
      </w:r>
      <w:r w:rsidRPr="0048779C">
        <w:rPr>
          <w:rFonts w:ascii="Times New Roman" w:hAnsi="Times New Roman"/>
          <w:sz w:val="26"/>
          <w:szCs w:val="26"/>
        </w:rPr>
        <w:t>, следующи</w:t>
      </w:r>
      <w:r w:rsidR="00756BE2" w:rsidRPr="0048779C">
        <w:rPr>
          <w:rFonts w:ascii="Times New Roman" w:hAnsi="Times New Roman"/>
          <w:sz w:val="26"/>
          <w:szCs w:val="26"/>
        </w:rPr>
        <w:t>й. В</w:t>
      </w:r>
      <w:r w:rsidRPr="0048779C">
        <w:rPr>
          <w:rFonts w:ascii="Times New Roman" w:hAnsi="Times New Roman"/>
          <w:sz w:val="26"/>
          <w:szCs w:val="26"/>
        </w:rPr>
        <w:t xml:space="preserve">ходной сигнал </w:t>
      </w:r>
      <w:r w:rsidRPr="0048779C">
        <w:rPr>
          <w:rFonts w:ascii="Times New Roman" w:hAnsi="Times New Roman"/>
          <w:position w:val="-12"/>
          <w:sz w:val="26"/>
          <w:szCs w:val="26"/>
        </w:rPr>
        <w:object w:dxaOrig="320" w:dyaOrig="380">
          <v:shape id="_x0000_i1040" type="#_x0000_t75" style="width:15.75pt;height:19.5pt" o:ole="" fillcolor="window">
            <v:imagedata r:id="rId46" o:title=""/>
          </v:shape>
          <o:OLEObject Type="Embed" ProgID="Equation.3" ShapeID="_x0000_i1040" DrawAspect="Content" ObjectID="_1588945774" r:id="rId47"/>
        </w:object>
      </w:r>
      <w:r w:rsidRPr="0048779C">
        <w:rPr>
          <w:rFonts w:ascii="Times New Roman" w:hAnsi="Times New Roman"/>
          <w:sz w:val="26"/>
          <w:szCs w:val="26"/>
        </w:rPr>
        <w:t xml:space="preserve"> проходя через входной фильтр оцифровывается в АЦП и запоминается в буферном оперативном запоминающем устройстве (ОЗУ). Под управлением контроллера интерфейса данные из буферного ОЗУ переводятся во внутреннюю память ПЭВМ, в которой и производится вычисление спектра (например, реализация алгоритма БПФ). При частотах дискретизации меньших скорости обмена данными ЦАС с ПЭВМ, буферное ОЗУ может отсутствовать. </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Источником частоты дискретизации </w:t>
      </w:r>
      <w:r w:rsidRPr="0048779C">
        <w:rPr>
          <w:rFonts w:ascii="Times New Roman" w:hAnsi="Times New Roman"/>
          <w:position w:val="-14"/>
          <w:sz w:val="26"/>
          <w:szCs w:val="26"/>
        </w:rPr>
        <w:object w:dxaOrig="320" w:dyaOrig="400">
          <v:shape id="_x0000_i1041" type="#_x0000_t75" style="width:15.75pt;height:20.25pt" o:ole="" fillcolor="window">
            <v:imagedata r:id="rId48" o:title=""/>
          </v:shape>
          <o:OLEObject Type="Embed" ProgID="Equation.3" ShapeID="_x0000_i1041" DrawAspect="Content" ObjectID="_1588945775" r:id="rId49"/>
        </w:object>
      </w:r>
      <w:r w:rsidRPr="0048779C">
        <w:rPr>
          <w:rFonts w:ascii="Times New Roman" w:hAnsi="Times New Roman"/>
          <w:sz w:val="26"/>
          <w:szCs w:val="26"/>
        </w:rPr>
        <w:t xml:space="preserve"> служит генератор, иногда перестраиваемый, с уровнем комбинационных составляющих спектра меньше, чем у АЦП. </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Входной фильтр должен иметь высокие качественные характеристики для исключения анализа внеполосных сигналов прошедших через предыдущее устройство. Зачастую он является выходным каскадом источника сигналов (например, фильтр  </w:t>
      </w:r>
      <w:r w:rsidRPr="0048779C">
        <w:rPr>
          <w:rFonts w:ascii="Times New Roman" w:hAnsi="Times New Roman"/>
          <w:position w:val="-12"/>
          <w:sz w:val="26"/>
          <w:szCs w:val="26"/>
        </w:rPr>
        <w:object w:dxaOrig="560" w:dyaOrig="380">
          <v:shape id="_x0000_i1042" type="#_x0000_t75" style="width:27.75pt;height:19.5pt" o:ole="" fillcolor="window">
            <v:imagedata r:id="rId50" o:title=""/>
          </v:shape>
          <o:OLEObject Type="Embed" ProgID="Equation.3" ShapeID="_x0000_i1042" DrawAspect="Content" ObjectID="_1588945776" r:id="rId51"/>
        </w:object>
      </w:r>
      <w:r w:rsidRPr="0048779C">
        <w:rPr>
          <w:rFonts w:ascii="Times New Roman" w:hAnsi="Times New Roman"/>
          <w:sz w:val="26"/>
          <w:szCs w:val="26"/>
        </w:rPr>
        <w:t xml:space="preserve"> в РПрУ), что еще больше упрощает ЦАС. В этом случае входной фильтр ЦАС вырождается в ФНЧ малого порядка. </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Вышеперечисленные структуры ЦАС - это устройства ввода аналоговых сигналов в ПЭВМ, в которой и происходит вычисление спектра. Общим отличием такого рода ЦАС является отсутствие процессоров ЦОС, что приводит к невозможности использования аппаратных устройств обработки, а также к временным затратам при вычислении спектра в ПЭВМ. С другой стороны отсутствие процессора ЦОС приводит к упрощению ЦАС, сокращаются стоимость и сроки разработки, как самого устройства, так и программного обеспечения для него.</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lastRenderedPageBreak/>
        <w:tab/>
        <w:t>Введение процессора ЦОС в ЦАС, позволяет переложить весь программный алгоритм вычисления спектра с ПЭВМ на устройство ЦАС, решая его аппаратно. Это оправдывает себя в случае несоответствия скорости вычисления алгоритмов на ПЭВМ.</w:t>
      </w:r>
      <w:r w:rsidRPr="0048779C">
        <w:rPr>
          <w:rFonts w:ascii="Times New Roman" w:hAnsi="Times New Roman"/>
          <w:sz w:val="26"/>
          <w:szCs w:val="26"/>
        </w:rPr>
        <w:tab/>
        <w:t>Структурная схема ЦАС с процессор</w:t>
      </w:r>
      <w:r w:rsidR="00D70FB3" w:rsidRPr="0048779C">
        <w:rPr>
          <w:rFonts w:ascii="Times New Roman" w:hAnsi="Times New Roman"/>
          <w:sz w:val="26"/>
          <w:szCs w:val="26"/>
        </w:rPr>
        <w:t>ом ЦОС изображена на рисунке 2.</w:t>
      </w:r>
      <w:r w:rsidR="00222C8D" w:rsidRPr="0048779C">
        <w:rPr>
          <w:rFonts w:ascii="Times New Roman" w:hAnsi="Times New Roman"/>
          <w:sz w:val="26"/>
          <w:szCs w:val="26"/>
        </w:rPr>
        <w:t>6</w:t>
      </w:r>
      <w:r w:rsidRPr="0048779C">
        <w:rPr>
          <w:rFonts w:ascii="Times New Roman" w:hAnsi="Times New Roman"/>
          <w:sz w:val="26"/>
          <w:szCs w:val="26"/>
        </w:rPr>
        <w:t>.</w:t>
      </w:r>
    </w:p>
    <w:p w:rsidR="009B53EA" w:rsidRPr="0048779C" w:rsidRDefault="006D3D60" w:rsidP="0048779C">
      <w:pPr>
        <w:tabs>
          <w:tab w:val="left" w:pos="-142"/>
          <w:tab w:val="left" w:pos="0"/>
        </w:tabs>
        <w:spacing w:after="0" w:line="360" w:lineRule="auto"/>
        <w:ind w:firstLine="284"/>
        <w:jc w:val="center"/>
        <w:rPr>
          <w:rFonts w:ascii="Times New Roman" w:hAnsi="Times New Roman"/>
          <w:sz w:val="26"/>
          <w:szCs w:val="26"/>
        </w:rPr>
      </w:pPr>
      <w:r>
        <w:rPr>
          <w:rFonts w:ascii="Times New Roman" w:hAnsi="Times New Roman"/>
          <w:noProof/>
          <w:sz w:val="26"/>
          <w:szCs w:val="26"/>
        </w:rPr>
        <w:pict>
          <v:group id="Group 605" o:spid="_x0000_s1272" style="position:absolute;left:0;text-align:left;margin-left:3.3pt;margin-top:12pt;width:481.05pt;height:110.7pt;z-index:251660288" coordorigin="1767,11696" coordsize="9621,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" o:allowincell="f">
            <v:rect id="Rectangle 606" o:spid="_x0000_s1273" style="position:absolute;left:9006;top:11810;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">
              <v:stroke dashstyle="dash"/>
              <v:textbox inset="0,0,0,0">
                <w:txbxContent>
                  <w:p w:rsidR="00F166C3" w:rsidRPr="006101C9" w:rsidRDefault="00F166C3" w:rsidP="006101C9"/>
                </w:txbxContent>
              </v:textbox>
            </v:rect>
            <v:shape id="Text Box 607" o:spid="_x0000_s1274" type="#_x0000_t202" style="position:absolute;left:5916;top:12539;width:588;height: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" strokecolor="white" strokeweight="0">
              <v:stroke dashstyle="dash"/>
              <v:textbox>
                <w:txbxContent>
                  <w:p w:rsidR="00F166C3" w:rsidRDefault="00F166C3" w:rsidP="009B53EA">
                    <w:pPr>
                      <w:rPr>
                        <w:lang w:val="en-US"/>
                      </w:rPr>
                    </w:pPr>
                    <w:r w:rsidRPr="005E3FE4">
                      <w:rPr>
                        <w:position w:val="-14"/>
                        <w:lang w:val="en-US"/>
                      </w:rPr>
                      <w:object w:dxaOrig="300" w:dyaOrig="380">
                        <v:shape id="_x0000_i1193" type="#_x0000_t75" style="width:15pt;height:19.5pt" o:ole="" fillcolor="window">
                          <v:imagedata r:id="rId52" o:title=""/>
                        </v:shape>
                        <o:OLEObject Type="Embed" ProgID="Equation.3" ShapeID="_x0000_i1193" DrawAspect="Content" ObjectID="_1588945927" r:id="rId53"/>
                      </w:object>
                    </w:r>
                  </w:p>
                </w:txbxContent>
              </v:textbox>
            </v:shape>
            <v:shape id="Text Box 608" o:spid="_x0000_s1275" type="#_x0000_t202" style="position:absolute;left:8082;top:12596;width:588;height:4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" strokecolor="white" strokeweight="0">
              <v:stroke dashstyle="dash"/>
              <v:textbox>
                <w:txbxContent>
                  <w:p w:rsidR="00F166C3" w:rsidRDefault="00F166C3" w:rsidP="009B53EA">
                    <w:pPr>
                      <w:rPr>
                        <w:lang w:val="en-US"/>
                      </w:rPr>
                    </w:pPr>
                    <w:r w:rsidRPr="005E3FE4">
                      <w:rPr>
                        <w:position w:val="-10"/>
                        <w:lang w:val="en-US"/>
                      </w:rPr>
                      <w:object w:dxaOrig="300" w:dyaOrig="340">
                        <v:shape id="_x0000_i1194" type="#_x0000_t75" style="width:15pt;height:17.25pt" o:ole="" fillcolor="window">
                          <v:imagedata r:id="rId54" o:title=""/>
                        </v:shape>
                        <o:OLEObject Type="Embed" ProgID="Equation.3" ShapeID="_x0000_i1194" DrawAspect="Content" ObjectID="_1588945928" r:id="rId55"/>
                      </w:object>
                    </w:r>
                  </w:p>
                </w:txbxContent>
              </v:textbox>
            </v:shape>
            <v:rect id="Rectangle 609" o:spid="_x0000_s1276" style="position:absolute;left:2451;top:12095;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">
              <v:textbox inset="0,0,0,0">
                <w:txbxContent>
                  <w:p w:rsidR="00F166C3" w:rsidRDefault="00F166C3" w:rsidP="006101C9">
                    <w:pPr>
                      <w:spacing w:after="0"/>
                      <w:jc w:val="center"/>
                      <w:rPr>
                        <w:sz w:val="24"/>
                      </w:rPr>
                    </w:pPr>
                    <w:r w:rsidRPr="006101C9">
                      <w:rPr>
                        <w:rFonts w:ascii="Times New Roman" w:hAnsi="Times New Roman"/>
                        <w:sz w:val="24"/>
                      </w:rPr>
                      <w:t>Входной фильтр</w:t>
                    </w:r>
                  </w:p>
                </w:txbxContent>
              </v:textbox>
            </v:rect>
            <v:rect id="Rectangle 610" o:spid="_x0000_s1277" style="position:absolute;left:4446;top:12095;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">
              <v:textbox inset="0,2mm,0,0">
                <w:txbxContent>
                  <w:p w:rsidR="00F166C3" w:rsidRPr="006101C9" w:rsidRDefault="00F166C3" w:rsidP="009B53EA">
                    <w:pPr>
                      <w:jc w:val="center"/>
                      <w:rPr>
                        <w:rFonts w:ascii="Times New Roman" w:hAnsi="Times New Roman"/>
                        <w:sz w:val="24"/>
                      </w:rPr>
                    </w:pPr>
                    <w:r w:rsidRPr="006101C9">
                      <w:rPr>
                        <w:rFonts w:ascii="Times New Roman" w:hAnsi="Times New Roman"/>
                        <w:sz w:val="24"/>
                      </w:rPr>
                      <w:t>АЦП</w:t>
                    </w:r>
                  </w:p>
                </w:txbxContent>
              </v:textbox>
            </v:rect>
            <v:rect id="Rectangle 611" o:spid="_x0000_s1278" style="position:absolute;left:6612;top:12095;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">
              <v:stroke dashstyle="dash"/>
              <v:textbox inset="0,0,0,0">
                <w:txbxContent>
                  <w:p w:rsidR="00F166C3" w:rsidRPr="006101C9" w:rsidRDefault="00F166C3" w:rsidP="006101C9">
                    <w:pPr>
                      <w:spacing w:after="0"/>
                      <w:jc w:val="center"/>
                      <w:rPr>
                        <w:rFonts w:ascii="Times New Roman" w:hAnsi="Times New Roman"/>
                        <w:sz w:val="24"/>
                      </w:rPr>
                    </w:pPr>
                    <w:r w:rsidRPr="006101C9">
                      <w:rPr>
                        <w:rFonts w:ascii="Times New Roman" w:hAnsi="Times New Roman"/>
                        <w:sz w:val="24"/>
                      </w:rPr>
                      <w:t>Цифровой фильтр</w:t>
                    </w:r>
                  </w:p>
                </w:txbxContent>
              </v:textbox>
            </v:rect>
            <v:rect id="Rectangle 612" o:spid="_x0000_s1279" style="position:absolute;left:4434;top:13337;width:1425;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">
              <v:textbox inset="0,1mm,0,0">
                <w:txbxContent>
                  <w:p w:rsidR="00F166C3" w:rsidRDefault="00F166C3" w:rsidP="006101C9">
                    <w:pPr>
                      <w:spacing w:after="0"/>
                      <w:jc w:val="center"/>
                      <w:rPr>
                        <w:sz w:val="24"/>
                        <w:lang w:val="en-US"/>
                      </w:rPr>
                    </w:pPr>
                    <w:r>
                      <w:rPr>
                        <w:sz w:val="24"/>
                      </w:rPr>
                      <w:t>Г</w:t>
                    </w:r>
                    <w:r w:rsidRPr="006101C9">
                      <w:rPr>
                        <w:rFonts w:ascii="Times New Roman" w:hAnsi="Times New Roman"/>
                        <w:sz w:val="24"/>
                      </w:rPr>
                      <w:t>енератор</w:t>
                    </w:r>
                    <w:r w:rsidRPr="005E3FE4">
                      <w:rPr>
                        <w:position w:val="-14"/>
                        <w:sz w:val="24"/>
                        <w:lang w:val="en-US"/>
                      </w:rPr>
                      <w:object w:dxaOrig="300" w:dyaOrig="380">
                        <v:shape id="_x0000_i1195" type="#_x0000_t75" style="width:15pt;height:19.5pt" o:ole="" fillcolor="window">
                          <v:imagedata r:id="rId42" o:title=""/>
                        </v:shape>
                        <o:OLEObject Type="Embed" ProgID="Equation.3" ShapeID="_x0000_i1195" DrawAspect="Content" ObjectID="_1588945929" r:id="rId56"/>
                      </w:object>
                    </w:r>
                  </w:p>
                </w:txbxContent>
              </v:textbox>
            </v:rect>
            <v:line id="Line 613" o:spid="_x0000_s1280" style="position:absolute;visibility:visible" from="1938,12380" to="2451,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vH+wgAAANwAAAAPAAAAZHJzL2Rvd25yZXYueG1sRE/fa8Iw&#10;EH4X9j+EG+xNU2X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CTQvH+wgAAANwAAAAPAAAA&#10;AAAAAAAAAAAAAAcCAABkcnMvZG93bnJldi54bWxQSwUGAAAAAAMAAwC3AAAA9gIAAAAA&#10;">
              <v:stroke endarrow="block"/>
            </v:line>
            <v:line id="Line 614" o:spid="_x0000_s1281" style="position:absolute;visibility:visible" from="3876,12380" to="4446,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WWM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">
              <v:stroke endarrow="block"/>
            </v:line>
            <v:line id="Line 615" o:spid="_x0000_s1282" style="position:absolute;visibility:visible" from="5871,12377" to="6612,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" strokecolor="gray" strokeweight="6pt">
              <v:stroke startarrowlength="short" endarrow="block" endarrowlength="short"/>
            </v:line>
            <v:line id="Line 616" o:spid="_x0000_s1283" style="position:absolute;visibility:visible" from="8037,12377" to="8778,1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" strokecolor="gray" strokeweight="6pt">
              <v:stroke startarrowlength="short" endarrow="block" endarrowlength="short"/>
            </v:line>
            <v:line id="Line 617" o:spid="_x0000_s1284" style="position:absolute;visibility:visible" from="10260,13634" to="11001,13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" strokecolor="gray" strokeweight="6pt">
              <v:stroke startarrow="block" startarrowlength="short" endarrow="block" endarrowlength="short"/>
            </v:line>
            <v:shape id="Text Box 618" o:spid="_x0000_s1285" type="#_x0000_t202" style="position:absolute;left:1767;top:11696;width:567;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" strokecolor="white" strokeweight="0">
              <v:stroke dashstyle="dash"/>
              <v:textbox>
                <w:txbxContent>
                  <w:p w:rsidR="00F166C3" w:rsidRDefault="00F166C3" w:rsidP="009B53EA">
                    <w:pPr>
                      <w:rPr>
                        <w:lang w:val="en-US"/>
                      </w:rPr>
                    </w:pPr>
                    <w:r w:rsidRPr="005E3FE4">
                      <w:rPr>
                        <w:position w:val="-12"/>
                        <w:lang w:val="en-US"/>
                      </w:rPr>
                      <w:object w:dxaOrig="279" w:dyaOrig="360">
                        <v:shape id="_x0000_i1196" type="#_x0000_t75" style="width:14.25pt;height:18pt" o:ole="" fillcolor="window">
                          <v:imagedata r:id="rId44" o:title=""/>
                        </v:shape>
                        <o:OLEObject Type="Embed" ProgID="Equation.3" ShapeID="_x0000_i1196" DrawAspect="Content" ObjectID="_1588945930" r:id="rId57"/>
                      </w:object>
                    </w:r>
                  </w:p>
                </w:txbxContent>
              </v:textbox>
            </v:shape>
            <v:shape id="Text Box 619" o:spid="_x0000_s1286" type="#_x0000_t202" style="position:absolute;left:10191;top:12938;width:1197;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" strokecolor="white" strokeweight="0">
              <v:stroke dashstyle="dash"/>
              <v:textbox>
                <w:txbxContent>
                  <w:p w:rsidR="00F166C3" w:rsidRPr="006101C9" w:rsidRDefault="00F166C3" w:rsidP="009B53EA">
                    <w:pPr>
                      <w:rPr>
                        <w:rFonts w:ascii="Times New Roman" w:hAnsi="Times New Roman"/>
                        <w:sz w:val="24"/>
                      </w:rPr>
                    </w:pPr>
                    <w:r w:rsidRPr="006101C9">
                      <w:rPr>
                        <w:rFonts w:ascii="Times New Roman" w:hAnsi="Times New Roman"/>
                        <w:sz w:val="24"/>
                      </w:rPr>
                      <w:t>к ПЭВМ</w:t>
                    </w:r>
                  </w:p>
                </w:txbxContent>
              </v:textbox>
            </v:shape>
            <v:rect id="Rectangle 620" o:spid="_x0000_s1287" style="position:absolute;left:8766;top:12083;width:1494;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">
              <v:textbox inset="0,0,0,0">
                <w:txbxContent>
                  <w:p w:rsidR="00F166C3" w:rsidRDefault="00F166C3" w:rsidP="006101C9">
                    <w:pPr>
                      <w:spacing w:after="0"/>
                      <w:jc w:val="center"/>
                      <w:rPr>
                        <w:sz w:val="24"/>
                      </w:rPr>
                    </w:pPr>
                    <w:r w:rsidRPr="006101C9">
                      <w:rPr>
                        <w:rFonts w:ascii="Times New Roman" w:hAnsi="Times New Roman"/>
                        <w:sz w:val="24"/>
                      </w:rPr>
                      <w:t>Процессор(ы) ЦО</w:t>
                    </w:r>
                    <w:r>
                      <w:rPr>
                        <w:sz w:val="24"/>
                      </w:rPr>
                      <w:t>С</w:t>
                    </w:r>
                  </w:p>
                </w:txbxContent>
              </v:textbox>
            </v:rect>
            <v:rect id="Rectangle 621" o:spid="_x0000_s1288" style="position:absolute;left:6600;top:13340;width:3660;height:5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">
              <v:textbox inset="0,2mm,0,0">
                <w:txbxContent>
                  <w:p w:rsidR="00F166C3" w:rsidRPr="006101C9" w:rsidRDefault="00F166C3" w:rsidP="006101C9">
                    <w:pPr>
                      <w:spacing w:after="0"/>
                      <w:jc w:val="center"/>
                      <w:rPr>
                        <w:rFonts w:ascii="Times New Roman" w:hAnsi="Times New Roman"/>
                        <w:sz w:val="24"/>
                      </w:rPr>
                    </w:pPr>
                    <w:r w:rsidRPr="006101C9">
                      <w:rPr>
                        <w:rFonts w:ascii="Times New Roman" w:hAnsi="Times New Roman"/>
                        <w:sz w:val="24"/>
                      </w:rPr>
                      <w:t>Контроллер</w:t>
                    </w:r>
                  </w:p>
                </w:txbxContent>
              </v:textbox>
            </v:rect>
            <v:line id="Line 622" o:spid="_x0000_s1289" style="position:absolute;flip:y;visibility:visible" from="5175,12665" to="5175,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">
              <v:stroke endarrow="block"/>
            </v:line>
            <v:line id="Line 623" o:spid="_x0000_s1290" style="position:absolute;flip:y;visibility:visible" from="7341,12656" to="7341,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" strokecolor="gray" strokeweight="6pt">
              <v:stroke r:id="rId58" o:title="" endarrow="block" endarrowlength="short" filltype="pattern"/>
            </v:line>
            <v:line id="Line 624" o:spid="_x0000_s1291" style="position:absolute;visibility:visible" from="9486,12653" to="9486,1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" strokecolor="gray" strokeweight="6pt">
              <v:stroke startarrow="block" startarrowlength="short" endarrow="block" endarrowlength="short"/>
            </v:line>
            <v:line id="Line 625" o:spid="_x0000_s1292" style="position:absolute;flip:y;visibility:visible" from="6828,12665" to="6828,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">
              <v:stroke startarrow="block" endarrow="block"/>
            </v:line>
            <v:line id="Line 626" o:spid="_x0000_s1293" style="position:absolute;visibility:visible" from="7854,12665" to="7854,1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">
              <v:stroke dashstyle="dash" endarrow="block"/>
            </v:line>
            <v:line id="Line 627" o:spid="_x0000_s1294" style="position:absolute;visibility:visible" from="5175,12995" to="6828,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">
              <v:stroke startarrow="oval" startarrowwidth="narrow" startarrowlength="short" endarrow="oval" endarrowwidth="narrow" endarrowlength="short"/>
            </v:line>
            <v:shape id="Freeform 628" o:spid="_x0000_s1295" style="position:absolute;left:7854;top:12653;width:1152;height:354;visibility:visible;mso-wrap-style:square;v-text-anchor:top" coordsize="11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" path="m,330r1140,l1140,e" filled="f">
              <v:stroke dashstyle="dash" startarrow="oval" startarrowwidth="narrow" startarrowlength="short" endarrow="block"/>
              <v:path arrowok="t" o:connecttype="custom" o:connectlocs="0,354;1152,354;1152,0" o:connectangles="0,0,0"/>
            </v:shape>
          </v:group>
        </w:pict>
      </w:r>
    </w:p>
    <w:p w:rsidR="009B53EA" w:rsidRPr="0048779C" w:rsidRDefault="009B53EA" w:rsidP="0048779C">
      <w:pPr>
        <w:tabs>
          <w:tab w:val="left" w:pos="-142"/>
          <w:tab w:val="left" w:pos="0"/>
        </w:tabs>
        <w:spacing w:after="0" w:line="360" w:lineRule="auto"/>
        <w:ind w:firstLine="284"/>
        <w:jc w:val="both"/>
        <w:rPr>
          <w:rFonts w:ascii="Times New Roman" w:hAnsi="Times New Roman"/>
          <w:sz w:val="26"/>
          <w:szCs w:val="26"/>
        </w:rPr>
      </w:pPr>
    </w:p>
    <w:p w:rsidR="009B53EA" w:rsidRPr="0048779C" w:rsidRDefault="009B53EA" w:rsidP="0048779C">
      <w:pPr>
        <w:tabs>
          <w:tab w:val="left" w:pos="-142"/>
          <w:tab w:val="left" w:pos="0"/>
        </w:tabs>
        <w:spacing w:after="0" w:line="360" w:lineRule="auto"/>
        <w:ind w:firstLine="284"/>
        <w:jc w:val="both"/>
        <w:rPr>
          <w:rFonts w:ascii="Times New Roman" w:hAnsi="Times New Roman"/>
          <w:sz w:val="26"/>
          <w:szCs w:val="26"/>
        </w:rPr>
      </w:pPr>
    </w:p>
    <w:p w:rsidR="009B53EA" w:rsidRPr="0048779C" w:rsidRDefault="009B53EA" w:rsidP="0048779C">
      <w:pPr>
        <w:tabs>
          <w:tab w:val="left" w:pos="-142"/>
          <w:tab w:val="left" w:pos="0"/>
        </w:tabs>
        <w:spacing w:after="0" w:line="360" w:lineRule="auto"/>
        <w:ind w:firstLine="284"/>
        <w:jc w:val="both"/>
        <w:rPr>
          <w:rFonts w:ascii="Times New Roman" w:hAnsi="Times New Roman"/>
          <w:sz w:val="26"/>
          <w:szCs w:val="26"/>
        </w:rPr>
      </w:pPr>
    </w:p>
    <w:p w:rsidR="003D279D" w:rsidRDefault="003D279D" w:rsidP="0048779C">
      <w:pPr>
        <w:tabs>
          <w:tab w:val="left" w:pos="-142"/>
          <w:tab w:val="left" w:pos="0"/>
        </w:tabs>
        <w:spacing w:after="0" w:line="360" w:lineRule="auto"/>
        <w:ind w:firstLine="284"/>
        <w:jc w:val="center"/>
        <w:rPr>
          <w:rFonts w:ascii="Times New Roman" w:hAnsi="Times New Roman"/>
          <w:sz w:val="26"/>
          <w:szCs w:val="26"/>
        </w:rPr>
      </w:pPr>
    </w:p>
    <w:p w:rsidR="003D279D" w:rsidRDefault="003D279D" w:rsidP="0048779C">
      <w:pPr>
        <w:tabs>
          <w:tab w:val="left" w:pos="-142"/>
          <w:tab w:val="left" w:pos="0"/>
        </w:tabs>
        <w:spacing w:after="0" w:line="360" w:lineRule="auto"/>
        <w:ind w:firstLine="284"/>
        <w:jc w:val="center"/>
        <w:rPr>
          <w:rFonts w:ascii="Times New Roman" w:hAnsi="Times New Roman"/>
          <w:sz w:val="26"/>
          <w:szCs w:val="26"/>
        </w:rPr>
      </w:pPr>
    </w:p>
    <w:p w:rsidR="003D279D" w:rsidRDefault="003D279D" w:rsidP="0048779C">
      <w:pPr>
        <w:tabs>
          <w:tab w:val="left" w:pos="-142"/>
          <w:tab w:val="left" w:pos="0"/>
        </w:tabs>
        <w:spacing w:after="0" w:line="360" w:lineRule="auto"/>
        <w:ind w:firstLine="284"/>
        <w:jc w:val="center"/>
        <w:rPr>
          <w:rFonts w:ascii="Times New Roman" w:hAnsi="Times New Roman"/>
          <w:sz w:val="26"/>
          <w:szCs w:val="26"/>
        </w:rPr>
      </w:pPr>
    </w:p>
    <w:p w:rsidR="00EC4558" w:rsidRPr="0048779C" w:rsidRDefault="00D70FB3" w:rsidP="0048779C">
      <w:pPr>
        <w:tabs>
          <w:tab w:val="left" w:pos="-142"/>
          <w:tab w:val="left" w:pos="0"/>
        </w:tabs>
        <w:spacing w:after="0" w:line="360" w:lineRule="auto"/>
        <w:ind w:firstLine="284"/>
        <w:jc w:val="center"/>
        <w:rPr>
          <w:rFonts w:ascii="Times New Roman" w:hAnsi="Times New Roman"/>
          <w:sz w:val="26"/>
          <w:szCs w:val="26"/>
        </w:rPr>
      </w:pPr>
      <w:r w:rsidRPr="0048779C">
        <w:rPr>
          <w:rFonts w:ascii="Times New Roman" w:hAnsi="Times New Roman"/>
          <w:sz w:val="26"/>
          <w:szCs w:val="26"/>
        </w:rPr>
        <w:t>Рисунке 2.</w:t>
      </w:r>
      <w:r w:rsidR="00222C8D" w:rsidRPr="0048779C">
        <w:rPr>
          <w:rFonts w:ascii="Times New Roman" w:hAnsi="Times New Roman"/>
          <w:sz w:val="26"/>
          <w:szCs w:val="26"/>
        </w:rPr>
        <w:t>6</w:t>
      </w:r>
      <w:r w:rsidR="00EC4558" w:rsidRPr="0048779C">
        <w:rPr>
          <w:rFonts w:ascii="Times New Roman" w:hAnsi="Times New Roman"/>
          <w:sz w:val="26"/>
          <w:szCs w:val="26"/>
        </w:rPr>
        <w:t>-Структурная схема ЦАС с процессором ЦОС</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Работа схемы, представле</w:t>
      </w:r>
      <w:r w:rsidR="00D70FB3" w:rsidRPr="0048779C">
        <w:rPr>
          <w:rFonts w:ascii="Times New Roman" w:hAnsi="Times New Roman"/>
          <w:sz w:val="26"/>
          <w:szCs w:val="26"/>
        </w:rPr>
        <w:t>нной на рисунке 2.</w:t>
      </w:r>
      <w:r w:rsidR="00222C8D" w:rsidRPr="0048779C">
        <w:rPr>
          <w:rFonts w:ascii="Times New Roman" w:hAnsi="Times New Roman"/>
          <w:sz w:val="26"/>
          <w:szCs w:val="26"/>
        </w:rPr>
        <w:t>6</w:t>
      </w:r>
      <w:r w:rsidRPr="0048779C">
        <w:rPr>
          <w:rFonts w:ascii="Times New Roman" w:hAnsi="Times New Roman"/>
          <w:sz w:val="26"/>
          <w:szCs w:val="26"/>
        </w:rPr>
        <w:t xml:space="preserve">, аналогична рассмотренной выше, с той лишь разницей, что поток цифровых данных передается не в буферное ОЗУ, а по каналу прямого доступа к памяти во встроенный микропроцессор, который и осуществляет процедуру вычисления спектра. Для сокращения времени выполнения этой процедуры, процессоров может быть несколько. ЦФ в схеме может отсутствовать, что определяется конкретной задачей применения ЦАС. </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Данный тип устройств позволяет кроме вычисления собственно спектра сигналов также выполнять функции устройств обработки (обнаружение, пеленгация и т.д.), что определяется исключительно программным обеспечением устройства ЦОС. </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Однако при этом,  написание ПО выполняется на языке низкого уровня, что требует немало времени по сравнению выполнением того же  для ПЭВМ. Поэтому, с экономической  точки зрения, применение структуры ЦАС с процессором ЦОС нецелесообразно, тем более учитывая тенденции развития современных электронно-вычислительных технологий можно сказать, что по техническим характеристикам, таким как скорость вычисления алгоритмов, общая производительность системы и др., ЦАС с вычислением алгоритмов на ПЭВМ будут уже не только соизмеримы с производительностью ЦАС на базе процессоров ЦОС, но и превосходить последние.</w:t>
      </w:r>
    </w:p>
    <w:p w:rsidR="009B53EA" w:rsidRPr="0048779C" w:rsidRDefault="009B53EA" w:rsidP="0048779C">
      <w:pPr>
        <w:tabs>
          <w:tab w:val="left" w:pos="-142"/>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Таким образом, в соответствии с ТЗ, наиболее целесообразным и оптимальным будет применение ЦАС построенного по</w:t>
      </w:r>
      <w:r w:rsidR="00222C8D" w:rsidRPr="0048779C">
        <w:rPr>
          <w:rFonts w:ascii="Times New Roman" w:hAnsi="Times New Roman"/>
          <w:sz w:val="26"/>
          <w:szCs w:val="26"/>
        </w:rPr>
        <w:t xml:space="preserve"> схеме, приведенной на рисунке 2</w:t>
      </w:r>
      <w:r w:rsidR="00D70FB3" w:rsidRPr="0048779C">
        <w:rPr>
          <w:rFonts w:ascii="Times New Roman" w:hAnsi="Times New Roman"/>
          <w:sz w:val="26"/>
          <w:szCs w:val="26"/>
        </w:rPr>
        <w:t>.5</w:t>
      </w:r>
      <w:r w:rsidRPr="0048779C">
        <w:rPr>
          <w:rFonts w:ascii="Times New Roman" w:hAnsi="Times New Roman"/>
          <w:sz w:val="26"/>
          <w:szCs w:val="26"/>
        </w:rPr>
        <w:t xml:space="preserve">, использующего минимальное количество аппаратных ресурсов, при максимальной </w:t>
      </w:r>
      <w:r w:rsidRPr="0048779C">
        <w:rPr>
          <w:rFonts w:ascii="Times New Roman" w:hAnsi="Times New Roman"/>
          <w:sz w:val="26"/>
          <w:szCs w:val="26"/>
        </w:rPr>
        <w:lastRenderedPageBreak/>
        <w:t xml:space="preserve">загрузке используемой ПЭВМ. При этом производительность применяемой ПЭВМ, учитывая опытные данные, должна соответствовать  производительности ПЭВМ с центральным процессором типа </w:t>
      </w:r>
      <w:r w:rsidRPr="0048779C">
        <w:rPr>
          <w:rFonts w:ascii="Times New Roman" w:hAnsi="Times New Roman"/>
          <w:sz w:val="26"/>
          <w:szCs w:val="26"/>
          <w:lang w:val="en-US"/>
        </w:rPr>
        <w:t>Core</w:t>
      </w:r>
      <w:r w:rsidRPr="0048779C">
        <w:rPr>
          <w:rFonts w:ascii="Times New Roman" w:hAnsi="Times New Roman"/>
          <w:sz w:val="26"/>
          <w:szCs w:val="26"/>
        </w:rPr>
        <w:t xml:space="preserve"> 2 </w:t>
      </w:r>
      <w:r w:rsidRPr="0048779C">
        <w:rPr>
          <w:rFonts w:ascii="Times New Roman" w:hAnsi="Times New Roman"/>
          <w:sz w:val="26"/>
          <w:szCs w:val="26"/>
          <w:lang w:val="en-US"/>
        </w:rPr>
        <w:t>Quad</w:t>
      </w:r>
      <w:r w:rsidRPr="0048779C">
        <w:rPr>
          <w:rFonts w:ascii="Times New Roman" w:hAnsi="Times New Roman"/>
          <w:sz w:val="26"/>
          <w:szCs w:val="26"/>
        </w:rPr>
        <w:t xml:space="preserve"> или </w:t>
      </w:r>
      <w:r w:rsidRPr="0048779C">
        <w:rPr>
          <w:rFonts w:ascii="Times New Roman" w:hAnsi="Times New Roman"/>
          <w:sz w:val="26"/>
          <w:szCs w:val="26"/>
          <w:lang w:val="en-US"/>
        </w:rPr>
        <w:t>Corei</w:t>
      </w:r>
      <w:r w:rsidRPr="0048779C">
        <w:rPr>
          <w:rFonts w:ascii="Times New Roman" w:hAnsi="Times New Roman"/>
          <w:sz w:val="26"/>
          <w:szCs w:val="26"/>
        </w:rPr>
        <w:t>-серии.</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При цифровой обработки сигналов, наиболее широко используется преобразование Фурье (БПФ), которое является математической основой, связывающей временной или пространственный сигнал (или же некоторую модель этого сигнала) с его представлением в частотной области. При этом, по аналогии с рассмотренными фильтровыми методами анализа, в качестве входных резонаторов используются так называемые элементарные частотные каналы (ЭЧК), выполняющие  функции резонаторов частоты, аналогично фильтровым.</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Необходимо также отметить, что спектр Фурье реализации конечной длительности непрерывен, поэтому естественное ограничение объема выборки значений </w:t>
      </w:r>
      <w:r w:rsidRPr="0048779C">
        <w:rPr>
          <w:rFonts w:ascii="Times New Roman" w:hAnsi="Times New Roman"/>
          <w:sz w:val="26"/>
          <w:szCs w:val="26"/>
          <w:lang w:val="en-US"/>
        </w:rPr>
        <w:t>N</w:t>
      </w:r>
      <w:r w:rsidRPr="0048779C">
        <w:rPr>
          <w:rFonts w:ascii="Times New Roman" w:hAnsi="Times New Roman"/>
          <w:sz w:val="26"/>
          <w:szCs w:val="26"/>
        </w:rPr>
        <w:t xml:space="preserve"> соответствует умножению входной реализации на прямоугольную выделяющую функцию. При этом средние частоты настройки ЭЧК равны соответствующим частотам спектральных составляющих, а огибающие импульсных реакций имеют прямоугольную форму аналогичную эквивалентным фильтрам. </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 ЦАС, наблюдаемый процесс подвергается дискретизации, состоящей в преобразовании его в последовательность отсчетов, соответствующих значениям процесса в дискретные моменты времени. Совокупность таких отсчетов называют временным рядом или выборкой из случайного процесса. В большинстве случаев расстояние между соседними отсчетами постоянно во всей выборке и называется шагом (интервалом) дискретизации </w:t>
      </w:r>
      <w:r w:rsidRPr="0048779C">
        <w:rPr>
          <w:rFonts w:ascii="Times New Roman" w:hAnsi="Times New Roman"/>
          <w:position w:val="-6"/>
          <w:sz w:val="26"/>
          <w:szCs w:val="26"/>
        </w:rPr>
        <w:object w:dxaOrig="340" w:dyaOrig="300">
          <v:shape id="_x0000_i1043" type="#_x0000_t75" style="width:17.25pt;height:15pt" o:ole="" fillcolor="window">
            <v:imagedata r:id="rId59" o:title=""/>
          </v:shape>
          <o:OLEObject Type="Embed" ProgID="Equation.3" ShapeID="_x0000_i1043" DrawAspect="Content" ObjectID="_1588945777" r:id="rId60"/>
        </w:object>
      </w:r>
      <w:r w:rsidRPr="0048779C">
        <w:rPr>
          <w:rFonts w:ascii="Times New Roman" w:hAnsi="Times New Roman"/>
          <w:sz w:val="26"/>
          <w:szCs w:val="26"/>
        </w:rPr>
        <w:t xml:space="preserve">. Число </w:t>
      </w:r>
      <w:r w:rsidRPr="0048779C">
        <w:rPr>
          <w:rFonts w:ascii="Times New Roman" w:hAnsi="Times New Roman"/>
          <w:sz w:val="26"/>
          <w:szCs w:val="26"/>
          <w:lang w:val="en-US"/>
        </w:rPr>
        <w:t>N</w:t>
      </w:r>
      <w:r w:rsidRPr="0048779C">
        <w:rPr>
          <w:rFonts w:ascii="Times New Roman" w:hAnsi="Times New Roman"/>
          <w:sz w:val="26"/>
          <w:szCs w:val="26"/>
        </w:rPr>
        <w:t xml:space="preserve"> элементов выборки (отсчетов) называют ее размером (или объемом).</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Выбор шага дискретизации диктуется конкретной решаемой задачей обработки. При этом учитывается, что слишком частое расположение точек отсчета дает избыточность и коррелированность данных, увеличивает время обработки и требуемый объем памяти вычислителей. С другой стороны, при слишком большом шаге дискретизации происходит частичная потеря информации о процессе и, как следствие, ухудшение конечных показателей эффективности обработки.</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 соответствии с теоремой  Котельникова, интервал дискретизации, при котором потери информации об обрабатываемом процессе не происходит, должен быть равен</w:t>
      </w:r>
      <w:r w:rsidRPr="0048779C">
        <w:rPr>
          <w:rFonts w:ascii="Times New Roman" w:hAnsi="Times New Roman"/>
          <w:sz w:val="26"/>
          <w:szCs w:val="26"/>
        </w:rPr>
        <w:tab/>
      </w:r>
    </w:p>
    <w:p w:rsidR="009B53EA" w:rsidRPr="0048779C" w:rsidRDefault="009B53EA" w:rsidP="0048779C">
      <w:pPr>
        <w:spacing w:after="0" w:line="360" w:lineRule="auto"/>
        <w:ind w:firstLine="720"/>
        <w:jc w:val="right"/>
        <w:rPr>
          <w:rFonts w:ascii="Times New Roman" w:hAnsi="Times New Roman"/>
          <w:sz w:val="26"/>
          <w:szCs w:val="26"/>
        </w:rPr>
      </w:pPr>
      <w:r w:rsidRPr="0048779C">
        <w:rPr>
          <w:rFonts w:ascii="Times New Roman" w:hAnsi="Times New Roman"/>
          <w:position w:val="-34"/>
          <w:sz w:val="26"/>
          <w:szCs w:val="26"/>
        </w:rPr>
        <w:object w:dxaOrig="1359" w:dyaOrig="780">
          <v:shape id="_x0000_i1044" type="#_x0000_t75" style="width:67.5pt;height:39pt" o:ole="" fillcolor="window">
            <v:imagedata r:id="rId61" o:title=""/>
          </v:shape>
          <o:OLEObject Type="Embed" ProgID="Equation.3" ShapeID="_x0000_i1044" DrawAspect="Content" ObjectID="_1588945778" r:id="rId62"/>
        </w:object>
      </w:r>
      <w:r w:rsidR="004971E6" w:rsidRPr="0048779C">
        <w:rPr>
          <w:rFonts w:ascii="Times New Roman" w:hAnsi="Times New Roman"/>
          <w:sz w:val="26"/>
          <w:szCs w:val="26"/>
        </w:rPr>
        <w:t xml:space="preserve">                           (2.1</w:t>
      </w:r>
      <w:r w:rsidRPr="0048779C">
        <w:rPr>
          <w:rFonts w:ascii="Times New Roman" w:hAnsi="Times New Roman"/>
          <w:sz w:val="26"/>
          <w:szCs w:val="26"/>
        </w:rPr>
        <w:t>)</w:t>
      </w:r>
    </w:p>
    <w:p w:rsidR="009B53EA" w:rsidRPr="0048779C" w:rsidRDefault="009B53EA" w:rsidP="003D279D">
      <w:pPr>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position w:val="-12"/>
          <w:sz w:val="26"/>
          <w:szCs w:val="26"/>
        </w:rPr>
        <w:object w:dxaOrig="300" w:dyaOrig="380">
          <v:shape id="_x0000_i1045" type="#_x0000_t75" style="width:15pt;height:19.5pt" o:ole="" fillcolor="window">
            <v:imagedata r:id="rId63" o:title=""/>
          </v:shape>
          <o:OLEObject Type="Embed" ProgID="Equation.3" ShapeID="_x0000_i1045" DrawAspect="Content" ObjectID="_1588945779" r:id="rId64"/>
        </w:object>
      </w:r>
      <w:r w:rsidRPr="0048779C">
        <w:rPr>
          <w:rFonts w:ascii="Times New Roman" w:hAnsi="Times New Roman"/>
          <w:sz w:val="26"/>
          <w:szCs w:val="26"/>
        </w:rPr>
        <w:t>- наибольшая частота в спектре сигнала, Гц.</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Частота дискретизации ЦАС (</w:t>
      </w:r>
      <w:r w:rsidRPr="0048779C">
        <w:rPr>
          <w:rFonts w:ascii="Times New Roman" w:hAnsi="Times New Roman"/>
          <w:position w:val="-14"/>
          <w:sz w:val="26"/>
          <w:szCs w:val="26"/>
        </w:rPr>
        <w:object w:dxaOrig="320" w:dyaOrig="400">
          <v:shape id="_x0000_i1046" type="#_x0000_t75" style="width:15.75pt;height:20.25pt" o:ole="" fillcolor="window">
            <v:imagedata r:id="rId65" o:title=""/>
          </v:shape>
          <o:OLEObject Type="Embed" ProgID="Equation.3" ShapeID="_x0000_i1046" DrawAspect="Content" ObjectID="_1588945780" r:id="rId66"/>
        </w:object>
      </w:r>
      <w:r w:rsidRPr="0048779C">
        <w:rPr>
          <w:rFonts w:ascii="Times New Roman" w:hAnsi="Times New Roman"/>
          <w:sz w:val="26"/>
          <w:szCs w:val="26"/>
        </w:rPr>
        <w:t xml:space="preserve">) определяется средней частотой полосы входного сигнала (средней частотой выходного фильтра </w:t>
      </w:r>
      <w:r w:rsidRPr="0048779C">
        <w:rPr>
          <w:rFonts w:ascii="Times New Roman" w:hAnsi="Times New Roman"/>
          <w:position w:val="-12"/>
          <w:sz w:val="26"/>
          <w:szCs w:val="26"/>
        </w:rPr>
        <w:object w:dxaOrig="560" w:dyaOrig="380">
          <v:shape id="_x0000_i1047" type="#_x0000_t75" style="width:27.75pt;height:19.5pt" o:ole="" fillcolor="window">
            <v:imagedata r:id="rId50" o:title=""/>
          </v:shape>
          <o:OLEObject Type="Embed" ProgID="Equation.3" ShapeID="_x0000_i1047" DrawAspect="Content" ObjectID="_1588945781" r:id="rId67"/>
        </w:object>
      </w:r>
      <w:r w:rsidRPr="0048779C">
        <w:rPr>
          <w:rFonts w:ascii="Times New Roman" w:hAnsi="Times New Roman"/>
          <w:sz w:val="26"/>
          <w:szCs w:val="26"/>
        </w:rPr>
        <w:t>РПрУ), полосой одновременного анализа и избирательностью аналогового фильтра. При этом максимальная полоса одновременного анализа ЦАС (</w:t>
      </w:r>
      <w:r w:rsidRPr="0048779C">
        <w:rPr>
          <w:rFonts w:ascii="Times New Roman" w:hAnsi="Times New Roman"/>
          <w:position w:val="-12"/>
          <w:sz w:val="26"/>
          <w:szCs w:val="26"/>
        </w:rPr>
        <w:object w:dxaOrig="859" w:dyaOrig="380">
          <v:shape id="_x0000_i1048" type="#_x0000_t75" style="width:42.75pt;height:19.5pt" o:ole="" fillcolor="window">
            <v:imagedata r:id="rId68" o:title=""/>
          </v:shape>
          <o:OLEObject Type="Embed" ProgID="Equation.3" ShapeID="_x0000_i1048" DrawAspect="Content" ObjectID="_1588945782" r:id="rId69"/>
        </w:object>
      </w:r>
      <w:r w:rsidRPr="0048779C">
        <w:rPr>
          <w:rFonts w:ascii="Times New Roman" w:hAnsi="Times New Roman"/>
          <w:sz w:val="26"/>
          <w:szCs w:val="26"/>
        </w:rPr>
        <w:t>) определяется как средняя по коэффициенту прямоугольности выходного аналогового фильтра  РПрУ</w:t>
      </w:r>
      <w:r w:rsidRPr="0048779C">
        <w:rPr>
          <w:rFonts w:ascii="Times New Roman" w:hAnsi="Times New Roman"/>
          <w:position w:val="-12"/>
          <w:sz w:val="26"/>
          <w:szCs w:val="26"/>
        </w:rPr>
        <w:object w:dxaOrig="560" w:dyaOrig="380">
          <v:shape id="_x0000_i1049" type="#_x0000_t75" style="width:27.75pt;height:19.5pt" o:ole="" fillcolor="window">
            <v:imagedata r:id="rId50" o:title=""/>
          </v:shape>
          <o:OLEObject Type="Embed" ProgID="Equation.3" ShapeID="_x0000_i1049" DrawAspect="Content" ObjectID="_1588945783" r:id="rId70"/>
        </w:object>
      </w:r>
      <w:r w:rsidRPr="0048779C">
        <w:rPr>
          <w:rFonts w:ascii="Times New Roman" w:hAnsi="Times New Roman"/>
          <w:sz w:val="26"/>
          <w:szCs w:val="26"/>
        </w:rPr>
        <w:t>, равному 1.56.</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Заданная в ТЗ полоса одновременного анализа </w:t>
      </w:r>
      <w:r w:rsidRPr="0048779C">
        <w:rPr>
          <w:rFonts w:ascii="Times New Roman" w:hAnsi="Times New Roman"/>
          <w:position w:val="-4"/>
          <w:sz w:val="26"/>
          <w:szCs w:val="26"/>
        </w:rPr>
        <w:object w:dxaOrig="400" w:dyaOrig="279">
          <v:shape id="_x0000_i1050" type="#_x0000_t75" style="width:20.25pt;height:14.25pt" o:ole="" fillcolor="window">
            <v:imagedata r:id="rId71" o:title=""/>
          </v:shape>
          <o:OLEObject Type="Embed" ProgID="Equation.3" ShapeID="_x0000_i1050" DrawAspect="Content" ObjectID="_1588945784" r:id="rId72"/>
        </w:object>
      </w:r>
      <w:r w:rsidRPr="0048779C">
        <w:rPr>
          <w:rFonts w:ascii="Times New Roman" w:hAnsi="Times New Roman"/>
          <w:sz w:val="26"/>
          <w:szCs w:val="26"/>
        </w:rPr>
        <w:t xml:space="preserve">, равная 30 МГц, является полосой пропускания выходного аналогового фильтра </w:t>
      </w:r>
      <w:r w:rsidRPr="0048779C">
        <w:rPr>
          <w:rFonts w:ascii="Times New Roman" w:hAnsi="Times New Roman"/>
          <w:position w:val="-12"/>
          <w:sz w:val="26"/>
          <w:szCs w:val="26"/>
        </w:rPr>
        <w:object w:dxaOrig="560" w:dyaOrig="380">
          <v:shape id="_x0000_i1051" type="#_x0000_t75" style="width:27.75pt;height:19.5pt" o:ole="" fillcolor="window">
            <v:imagedata r:id="rId50" o:title=""/>
          </v:shape>
          <o:OLEObject Type="Embed" ProgID="Equation.3" ShapeID="_x0000_i1051" DrawAspect="Content" ObjectID="_1588945785" r:id="rId73"/>
        </w:object>
      </w:r>
      <w:r w:rsidRPr="0048779C">
        <w:rPr>
          <w:rFonts w:ascii="Times New Roman" w:hAnsi="Times New Roman"/>
          <w:sz w:val="26"/>
          <w:szCs w:val="26"/>
        </w:rPr>
        <w:t>РПрУ, тогда максимальная полоса одновременного анализа ЦАС будет равна</w:t>
      </w:r>
    </w:p>
    <w:p w:rsidR="009B53EA" w:rsidRPr="0048779C" w:rsidRDefault="009B53EA" w:rsidP="0048779C">
      <w:pPr>
        <w:tabs>
          <w:tab w:val="left" w:pos="0"/>
        </w:tabs>
        <w:spacing w:after="0" w:line="360" w:lineRule="auto"/>
        <w:jc w:val="center"/>
        <w:rPr>
          <w:rFonts w:ascii="Times New Roman" w:hAnsi="Times New Roman"/>
          <w:sz w:val="26"/>
          <w:szCs w:val="26"/>
        </w:rPr>
      </w:pPr>
      <w:r w:rsidRPr="0048779C">
        <w:rPr>
          <w:rFonts w:ascii="Times New Roman" w:hAnsi="Times New Roman"/>
          <w:position w:val="-24"/>
          <w:sz w:val="26"/>
          <w:szCs w:val="26"/>
        </w:rPr>
        <w:object w:dxaOrig="5100" w:dyaOrig="660">
          <v:shape id="_x0000_i1052" type="#_x0000_t75" style="width:255pt;height:33pt" o:ole="" fillcolor="window">
            <v:imagedata r:id="rId74" o:title=""/>
          </v:shape>
          <o:OLEObject Type="Embed" ProgID="Equation.3" ShapeID="_x0000_i1052" DrawAspect="Content" ObjectID="_1588945786" r:id="rId75"/>
        </w:objec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Значение средней частоты выходного фильтра ПЧ, выбранное в процессе проведенного анализа РПрУ, составляет 70 МГц, тогда верхняя частота в спектре обрабатываемого сигнала будет равна</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26"/>
          <w:sz w:val="26"/>
          <w:szCs w:val="26"/>
        </w:rPr>
        <w:object w:dxaOrig="2420" w:dyaOrig="720">
          <v:shape id="_x0000_i1053" type="#_x0000_t75" style="width:121.5pt;height:36.75pt" o:ole="" fillcolor="window">
            <v:imagedata r:id="rId76" o:title=""/>
          </v:shape>
          <o:OLEObject Type="Embed" ProgID="Equation.3" ShapeID="_x0000_i1053" DrawAspect="Content" ObjectID="_1588945787" r:id="rId77"/>
        </w:objec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24"/>
          <w:sz w:val="26"/>
          <w:szCs w:val="26"/>
        </w:rPr>
        <w:object w:dxaOrig="3860" w:dyaOrig="660">
          <v:shape id="_x0000_i1054" type="#_x0000_t75" style="width:193.5pt;height:33pt" o:ole="" fillcolor="window">
            <v:imagedata r:id="rId78" o:title=""/>
          </v:shape>
          <o:OLEObject Type="Embed" ProgID="Equation.3" ShapeID="_x0000_i1054" DrawAspect="Content" ObjectID="_1588945788" r:id="rId79"/>
        </w:object>
      </w:r>
      <w:r w:rsidRPr="0048779C">
        <w:rPr>
          <w:rFonts w:ascii="Times New Roman" w:hAnsi="Times New Roman"/>
          <w:sz w:val="26"/>
          <w:szCs w:val="26"/>
        </w:rPr>
        <w:t>.</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Таким образом, в соответств</w:t>
      </w:r>
      <w:r w:rsidR="004971E6" w:rsidRPr="0048779C">
        <w:rPr>
          <w:rFonts w:ascii="Times New Roman" w:hAnsi="Times New Roman"/>
          <w:sz w:val="26"/>
          <w:szCs w:val="26"/>
        </w:rPr>
        <w:t>ии с формулой (2.1</w:t>
      </w:r>
      <w:r w:rsidRPr="0048779C">
        <w:rPr>
          <w:rFonts w:ascii="Times New Roman" w:hAnsi="Times New Roman"/>
          <w:sz w:val="26"/>
          <w:szCs w:val="26"/>
        </w:rPr>
        <w:t xml:space="preserve">), интервал дискретизации равен </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24"/>
          <w:sz w:val="26"/>
          <w:szCs w:val="26"/>
        </w:rPr>
        <w:object w:dxaOrig="2920" w:dyaOrig="620">
          <v:shape id="_x0000_i1055" type="#_x0000_t75" style="width:146.25pt;height:31.5pt" o:ole="" fillcolor="window">
            <v:imagedata r:id="rId80" o:title=""/>
          </v:shape>
          <o:OLEObject Type="Embed" ProgID="Equation.3" ShapeID="_x0000_i1055" DrawAspect="Content" ObjectID="_1588945789" r:id="rId81"/>
        </w:objec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следовательно, частота дискретизации </w:t>
      </w:r>
      <w:r w:rsidRPr="0048779C">
        <w:rPr>
          <w:rFonts w:ascii="Times New Roman" w:hAnsi="Times New Roman"/>
          <w:position w:val="-14"/>
          <w:sz w:val="26"/>
          <w:szCs w:val="26"/>
        </w:rPr>
        <w:object w:dxaOrig="320" w:dyaOrig="400">
          <v:shape id="_x0000_i1056" type="#_x0000_t75" style="width:15.75pt;height:20.25pt" o:ole="" fillcolor="window">
            <v:imagedata r:id="rId82" o:title=""/>
          </v:shape>
          <o:OLEObject Type="Embed" ProgID="Equation.3" ShapeID="_x0000_i1056" DrawAspect="Content" ObjectID="_1588945790" r:id="rId83"/>
        </w:object>
      </w:r>
      <w:r w:rsidRPr="0048779C">
        <w:rPr>
          <w:rFonts w:ascii="Times New Roman" w:hAnsi="Times New Roman"/>
          <w:sz w:val="26"/>
          <w:szCs w:val="26"/>
        </w:rPr>
        <w:t xml:space="preserve"> будет составлять</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28"/>
          <w:sz w:val="26"/>
          <w:szCs w:val="26"/>
        </w:rPr>
        <w:object w:dxaOrig="960" w:dyaOrig="720">
          <v:shape id="_x0000_i1057" type="#_x0000_t75" style="width:48pt;height:36.75pt" o:ole="" fillcolor="window">
            <v:imagedata r:id="rId84" o:title=""/>
          </v:shape>
          <o:OLEObject Type="Embed" ProgID="Equation.3" ShapeID="_x0000_i1057" DrawAspect="Content" ObjectID="_1588945791" r:id="rId85"/>
        </w:object>
      </w:r>
      <w:r w:rsidRPr="0048779C">
        <w:rPr>
          <w:rFonts w:ascii="Times New Roman" w:hAnsi="Times New Roman"/>
          <w:sz w:val="26"/>
          <w:szCs w:val="26"/>
        </w:rPr>
        <w:t>,</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24"/>
          <w:sz w:val="26"/>
          <w:szCs w:val="26"/>
        </w:rPr>
        <w:object w:dxaOrig="2799" w:dyaOrig="620">
          <v:shape id="_x0000_i1058" type="#_x0000_t75" style="width:139.5pt;height:31.5pt" o:ole="" fillcolor="window">
            <v:imagedata r:id="rId86" o:title=""/>
          </v:shape>
          <o:OLEObject Type="Embed" ProgID="Equation.3" ShapeID="_x0000_i1058" DrawAspect="Content" ObjectID="_1588945792" r:id="rId87"/>
        </w:objec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При выборе ИМС АЦП, необходимо учитывать следующее: верхняя частота входного сигнала АЦП обычно в 3…4 раза больше полосы одновременного анализа; </w:t>
      </w:r>
      <w:r w:rsidRPr="0048779C">
        <w:rPr>
          <w:rFonts w:ascii="Times New Roman" w:hAnsi="Times New Roman"/>
          <w:sz w:val="26"/>
          <w:szCs w:val="26"/>
        </w:rPr>
        <w:lastRenderedPageBreak/>
        <w:t>ДД определяется разрядностью АЦП и входной частотой, при этом известно, что разрядность АЦП (</w:t>
      </w:r>
      <w:r w:rsidRPr="0048779C">
        <w:rPr>
          <w:rFonts w:ascii="Times New Roman" w:hAnsi="Times New Roman"/>
          <w:position w:val="-14"/>
          <w:sz w:val="26"/>
          <w:szCs w:val="26"/>
          <w:lang w:val="en-US"/>
        </w:rPr>
        <w:object w:dxaOrig="620" w:dyaOrig="400">
          <v:shape id="_x0000_i1059" type="#_x0000_t75" style="width:31.5pt;height:20.25pt" o:ole="" fillcolor="window">
            <v:imagedata r:id="rId88" o:title=""/>
          </v:shape>
          <o:OLEObject Type="Embed" ProgID="Equation.3" ShapeID="_x0000_i1059" DrawAspect="Content" ObjectID="_1588945793" r:id="rId89"/>
        </w:object>
      </w:r>
      <w:r w:rsidRPr="0048779C">
        <w:rPr>
          <w:rFonts w:ascii="Times New Roman" w:hAnsi="Times New Roman"/>
          <w:sz w:val="26"/>
          <w:szCs w:val="26"/>
        </w:rPr>
        <w:t>) и ДД входных сигналов (</w:t>
      </w:r>
      <w:r w:rsidRPr="0048779C">
        <w:rPr>
          <w:rFonts w:ascii="Times New Roman" w:hAnsi="Times New Roman"/>
          <w:sz w:val="26"/>
          <w:szCs w:val="26"/>
          <w:lang w:val="en-US"/>
        </w:rPr>
        <w:t>D</w:t>
      </w:r>
      <w:r w:rsidRPr="0048779C">
        <w:rPr>
          <w:rFonts w:ascii="Times New Roman" w:hAnsi="Times New Roman"/>
          <w:sz w:val="26"/>
          <w:szCs w:val="26"/>
        </w:rPr>
        <w:t>) связаны между собой следующим соотношением</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14"/>
          <w:sz w:val="26"/>
          <w:szCs w:val="26"/>
          <w:lang w:val="en-US"/>
        </w:rPr>
        <w:object w:dxaOrig="1960" w:dyaOrig="400">
          <v:shape id="_x0000_i1060" type="#_x0000_t75" style="width:97.5pt;height:20.25pt" o:ole="" fillcolor="window">
            <v:imagedata r:id="rId90" o:title=""/>
          </v:shape>
          <o:OLEObject Type="Embed" ProgID="Equation.3" ShapeID="_x0000_i1060" DrawAspect="Content" ObjectID="_1588945794" r:id="rId91"/>
        </w:object>
      </w:r>
      <w:r w:rsidRPr="0048779C">
        <w:rPr>
          <w:rFonts w:ascii="Times New Roman" w:hAnsi="Times New Roman"/>
          <w:sz w:val="26"/>
          <w:szCs w:val="26"/>
        </w:rPr>
        <w:t>,</w:t>
      </w:r>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sz w:val="26"/>
          <w:szCs w:val="26"/>
          <w:lang w:val="en-US"/>
        </w:rPr>
        <w:t>E</w:t>
      </w:r>
      <w:r w:rsidRPr="0048779C">
        <w:rPr>
          <w:rFonts w:ascii="Times New Roman" w:hAnsi="Times New Roman"/>
          <w:sz w:val="26"/>
          <w:szCs w:val="26"/>
        </w:rPr>
        <w:t>[</w:t>
      </w:r>
      <w:r w:rsidRPr="0048779C">
        <w:rPr>
          <w:rFonts w:ascii="Times New Roman" w:hAnsi="Times New Roman"/>
          <w:sz w:val="26"/>
          <w:szCs w:val="26"/>
          <w:lang w:val="en-US"/>
        </w:rPr>
        <w:t>z</w:t>
      </w:r>
      <w:r w:rsidRPr="0048779C">
        <w:rPr>
          <w:rFonts w:ascii="Times New Roman" w:hAnsi="Times New Roman"/>
          <w:sz w:val="26"/>
          <w:szCs w:val="26"/>
        </w:rPr>
        <w:t xml:space="preserve">] означает ближайшее целое, не меньшее </w:t>
      </w:r>
      <w:r w:rsidRPr="0048779C">
        <w:rPr>
          <w:rFonts w:ascii="Times New Roman" w:hAnsi="Times New Roman"/>
          <w:sz w:val="26"/>
          <w:szCs w:val="26"/>
          <w:lang w:val="en-US"/>
        </w:rPr>
        <w:t>z</w:t>
      </w:r>
      <w:r w:rsidRPr="0048779C">
        <w:rPr>
          <w:rFonts w:ascii="Times New Roman" w:hAnsi="Times New Roman"/>
          <w:sz w:val="26"/>
          <w:szCs w:val="26"/>
        </w:rPr>
        <w:t>. Пользуясь этим выражением, можно получить число децибел (</w:t>
      </w:r>
      <w:r w:rsidRPr="0048779C">
        <w:rPr>
          <w:rFonts w:ascii="Times New Roman" w:hAnsi="Times New Roman"/>
          <w:position w:val="-6"/>
          <w:sz w:val="26"/>
          <w:szCs w:val="26"/>
        </w:rPr>
        <w:object w:dxaOrig="220" w:dyaOrig="240">
          <v:shape id="_x0000_i1061" type="#_x0000_t75" style="width:10.5pt;height:12pt" o:ole="" fillcolor="window">
            <v:imagedata r:id="rId92" o:title=""/>
          </v:shape>
          <o:OLEObject Type="Embed" ProgID="Equation.3" ShapeID="_x0000_i1061" DrawAspect="Content" ObjectID="_1588945795" r:id="rId93"/>
        </w:object>
      </w:r>
      <w:r w:rsidRPr="0048779C">
        <w:rPr>
          <w:rFonts w:ascii="Times New Roman" w:hAnsi="Times New Roman"/>
          <w:sz w:val="26"/>
          <w:szCs w:val="26"/>
        </w:rPr>
        <w:t>) динамического диапазона квантуемой последовательности выборок, приходящееся на один разряд аналого-цифрового преобразования</w:t>
      </w:r>
    </w:p>
    <w:p w:rsidR="009B53EA" w:rsidRPr="0048779C" w:rsidRDefault="009B53EA" w:rsidP="0048779C">
      <w:pPr>
        <w:spacing w:after="0" w:line="360" w:lineRule="auto"/>
        <w:jc w:val="center"/>
        <w:rPr>
          <w:rFonts w:ascii="Times New Roman" w:hAnsi="Times New Roman"/>
          <w:sz w:val="26"/>
          <w:szCs w:val="26"/>
        </w:rPr>
      </w:pPr>
      <w:r w:rsidRPr="0048779C">
        <w:rPr>
          <w:rFonts w:ascii="Times New Roman" w:hAnsi="Times New Roman"/>
          <w:position w:val="-36"/>
          <w:sz w:val="26"/>
          <w:szCs w:val="26"/>
        </w:rPr>
        <w:object w:dxaOrig="5319" w:dyaOrig="800">
          <v:shape id="_x0000_i1062" type="#_x0000_t75" style="width:265.5pt;height:39.75pt" o:ole="" fillcolor="window">
            <v:imagedata r:id="rId94" o:title=""/>
          </v:shape>
          <o:OLEObject Type="Embed" ProgID="Equation.3" ShapeID="_x0000_i1062" DrawAspect="Content" ObjectID="_1588945796" r:id="rId95"/>
        </w:object>
      </w:r>
    </w:p>
    <w:p w:rsidR="009B53EA" w:rsidRPr="0048779C" w:rsidRDefault="009B53EA" w:rsidP="0048779C">
      <w:pPr>
        <w:spacing w:after="0" w:line="360" w:lineRule="auto"/>
        <w:jc w:val="both"/>
        <w:rPr>
          <w:rFonts w:ascii="Times New Roman" w:hAnsi="Times New Roman"/>
          <w:sz w:val="26"/>
          <w:szCs w:val="26"/>
        </w:rPr>
      </w:pPr>
      <w:r w:rsidRPr="0048779C">
        <w:rPr>
          <w:rFonts w:ascii="Times New Roman" w:hAnsi="Times New Roman"/>
          <w:sz w:val="26"/>
          <w:szCs w:val="26"/>
        </w:rPr>
        <w:t>откуда следует, что 14-разрядное АЦП позволит обеспечить динамический диапазон не менее 84 дБ.</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Согласно проведенного выше анализа характеристик ЦАС и выбранной структуры построения последнего, выберем ИМС АЦП в соответствии с  д</w:t>
      </w:r>
      <w:r w:rsidR="00C21174" w:rsidRPr="0048779C">
        <w:rPr>
          <w:rFonts w:ascii="Times New Roman" w:hAnsi="Times New Roman"/>
          <w:sz w:val="26"/>
          <w:szCs w:val="26"/>
        </w:rPr>
        <w:t>ан</w:t>
      </w:r>
      <w:r w:rsidR="00FC180F" w:rsidRPr="0048779C">
        <w:rPr>
          <w:rFonts w:ascii="Times New Roman" w:hAnsi="Times New Roman"/>
          <w:sz w:val="26"/>
          <w:szCs w:val="26"/>
        </w:rPr>
        <w:t>ными, приведенными в таблице 2.4</w:t>
      </w:r>
      <w:r w:rsidRPr="0048779C">
        <w:rPr>
          <w:rFonts w:ascii="Times New Roman" w:hAnsi="Times New Roman"/>
          <w:sz w:val="26"/>
          <w:szCs w:val="26"/>
        </w:rPr>
        <w:t>, на наиболее широко применяемые и доступные на сегодняшний день ИМС АЦП.</w:t>
      </w:r>
    </w:p>
    <w:p w:rsidR="009B53EA"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Таблица 2.</w:t>
      </w:r>
      <w:r w:rsidR="00FC180F" w:rsidRPr="0048779C">
        <w:rPr>
          <w:rFonts w:ascii="Times New Roman" w:hAnsi="Times New Roman"/>
          <w:sz w:val="26"/>
          <w:szCs w:val="26"/>
        </w:rPr>
        <w:t>4</w:t>
      </w:r>
      <w:r w:rsidR="00893D76" w:rsidRPr="0048779C">
        <w:rPr>
          <w:rFonts w:ascii="Times New Roman" w:hAnsi="Times New Roman"/>
          <w:sz w:val="26"/>
          <w:szCs w:val="26"/>
        </w:rPr>
        <w:t xml:space="preserve"> ---</w:t>
      </w:r>
      <w:r w:rsidR="009B53EA" w:rsidRPr="0048779C">
        <w:rPr>
          <w:rFonts w:ascii="Times New Roman" w:hAnsi="Times New Roman"/>
          <w:sz w:val="26"/>
          <w:szCs w:val="26"/>
        </w:rPr>
        <w:t xml:space="preserve"> Типы применяемых ИМС АЦП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1154"/>
        <w:gridCol w:w="1154"/>
        <w:gridCol w:w="1154"/>
        <w:gridCol w:w="1154"/>
        <w:gridCol w:w="1154"/>
        <w:gridCol w:w="1154"/>
        <w:gridCol w:w="1155"/>
      </w:tblGrid>
      <w:tr w:rsidR="009B53EA" w:rsidRPr="0078645C" w:rsidTr="009B53EA">
        <w:trPr>
          <w:cantSplit/>
          <w:trHeight w:val="555"/>
        </w:trPr>
        <w:tc>
          <w:tcPr>
            <w:tcW w:w="1560" w:type="dxa"/>
            <w:vMerge w:val="restart"/>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Разрядность АЦП</w:t>
            </w:r>
          </w:p>
        </w:tc>
        <w:tc>
          <w:tcPr>
            <w:tcW w:w="8079" w:type="dxa"/>
            <w:gridSpan w:val="7"/>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Максимальная полоса одновременного анализа, МГц</w:t>
            </w:r>
          </w:p>
        </w:tc>
      </w:tr>
      <w:tr w:rsidR="009B53EA" w:rsidRPr="0078645C" w:rsidTr="009B53EA">
        <w:trPr>
          <w:cantSplit/>
          <w:trHeight w:val="485"/>
        </w:trPr>
        <w:tc>
          <w:tcPr>
            <w:tcW w:w="1560" w:type="dxa"/>
            <w:vMerge/>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до 5</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50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100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200</w:t>
            </w:r>
          </w:p>
        </w:tc>
        <w:tc>
          <w:tcPr>
            <w:tcW w:w="1155"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500</w:t>
            </w:r>
          </w:p>
        </w:tc>
      </w:tr>
      <w:tr w:rsidR="009B53EA" w:rsidRPr="0078645C" w:rsidTr="009B53EA">
        <w:trPr>
          <w:trHeight w:val="856"/>
        </w:trPr>
        <w:tc>
          <w:tcPr>
            <w:tcW w:w="1560"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8</w:t>
            </w:r>
          </w:p>
        </w:tc>
        <w:tc>
          <w:tcPr>
            <w:tcW w:w="1154" w:type="dxa"/>
            <w:vAlign w:val="center"/>
          </w:tcPr>
          <w:p w:rsidR="009B53EA" w:rsidRPr="0048779C" w:rsidRDefault="009B53EA" w:rsidP="003D279D">
            <w:pPr>
              <w:pStyle w:val="af3"/>
              <w:ind w:left="0" w:right="0"/>
              <w:jc w:val="center"/>
              <w:rPr>
                <w:sz w:val="26"/>
                <w:szCs w:val="26"/>
                <w:lang w:val="ru-RU"/>
              </w:rPr>
            </w:pPr>
            <w:r w:rsidRPr="0048779C">
              <w:rPr>
                <w:sz w:val="26"/>
                <w:szCs w:val="26"/>
                <w:lang w:val="ru-RU"/>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AD9283</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AD9054 MAX100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MAX</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101</w:t>
            </w:r>
          </w:p>
        </w:tc>
        <w:tc>
          <w:tcPr>
            <w:tcW w:w="1155"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MAX</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104</w:t>
            </w:r>
          </w:p>
        </w:tc>
      </w:tr>
      <w:tr w:rsidR="009B53EA" w:rsidRPr="0078645C" w:rsidTr="009B53EA">
        <w:trPr>
          <w:trHeight w:val="840"/>
        </w:trPr>
        <w:tc>
          <w:tcPr>
            <w:tcW w:w="1560"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154" w:type="dxa"/>
            <w:vAlign w:val="center"/>
          </w:tcPr>
          <w:p w:rsidR="009B53EA" w:rsidRPr="0048779C" w:rsidRDefault="009B53EA" w:rsidP="003D279D">
            <w:pPr>
              <w:pStyle w:val="af3"/>
              <w:ind w:left="0" w:right="0"/>
              <w:jc w:val="center"/>
              <w:rPr>
                <w:sz w:val="26"/>
                <w:szCs w:val="26"/>
                <w:lang w:val="ru-RU"/>
              </w:rPr>
            </w:pPr>
            <w:r w:rsidRPr="0048779C">
              <w:rPr>
                <w:sz w:val="26"/>
                <w:szCs w:val="26"/>
                <w:lang w:val="ru-RU"/>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AD9410</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AD9071</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AD9410</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5"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r>
      <w:tr w:rsidR="009B53EA" w:rsidRPr="0078645C" w:rsidTr="009B53EA">
        <w:trPr>
          <w:trHeight w:val="1703"/>
        </w:trPr>
        <w:tc>
          <w:tcPr>
            <w:tcW w:w="1560"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12</w:t>
            </w:r>
          </w:p>
        </w:tc>
        <w:tc>
          <w:tcPr>
            <w:tcW w:w="1154" w:type="dxa"/>
            <w:vAlign w:val="center"/>
          </w:tcPr>
          <w:p w:rsidR="009B53EA" w:rsidRPr="0078645C" w:rsidRDefault="009B53EA" w:rsidP="003D279D">
            <w:pPr>
              <w:tabs>
                <w:tab w:val="left" w:pos="0"/>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AD9042</w:t>
            </w:r>
          </w:p>
          <w:p w:rsidR="009B53EA" w:rsidRPr="0078645C" w:rsidRDefault="009B53EA" w:rsidP="003D279D">
            <w:pPr>
              <w:tabs>
                <w:tab w:val="left" w:pos="0"/>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AD9220</w:t>
            </w:r>
          </w:p>
          <w:p w:rsidR="009B53EA" w:rsidRPr="0078645C" w:rsidRDefault="009B53EA" w:rsidP="003D279D">
            <w:pPr>
              <w:tabs>
                <w:tab w:val="left" w:pos="0"/>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AD9225</w:t>
            </w:r>
          </w:p>
          <w:p w:rsidR="009B53EA" w:rsidRPr="0048779C" w:rsidRDefault="009B53EA" w:rsidP="003D279D">
            <w:pPr>
              <w:pStyle w:val="af3"/>
              <w:ind w:left="0" w:right="0"/>
              <w:jc w:val="center"/>
              <w:rPr>
                <w:sz w:val="26"/>
                <w:szCs w:val="26"/>
                <w:lang w:val="ru-RU"/>
              </w:rPr>
            </w:pPr>
            <w:r w:rsidRPr="0048779C">
              <w:rPr>
                <w:sz w:val="26"/>
                <w:szCs w:val="26"/>
              </w:rPr>
              <w:t>AD9226</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AD6640</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AD9042</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AD9225</w:t>
            </w:r>
          </w:p>
          <w:p w:rsidR="009B53EA" w:rsidRPr="0048779C" w:rsidRDefault="009B53EA" w:rsidP="003D279D">
            <w:pPr>
              <w:pStyle w:val="af0"/>
              <w:tabs>
                <w:tab w:val="left" w:pos="284"/>
              </w:tabs>
              <w:spacing w:after="0"/>
              <w:jc w:val="center"/>
              <w:rPr>
                <w:sz w:val="26"/>
                <w:szCs w:val="26"/>
                <w:lang w:val="en-US"/>
              </w:rPr>
            </w:pPr>
            <w:r w:rsidRPr="0048779C">
              <w:rPr>
                <w:sz w:val="26"/>
                <w:szCs w:val="26"/>
                <w:lang w:val="en-US"/>
              </w:rPr>
              <w:t>AD9226 MAX</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1172</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AD6640</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AD9042</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AD9432</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AD9226</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AD9432</w:t>
            </w:r>
          </w:p>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5"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r>
      <w:tr w:rsidR="009B53EA" w:rsidRPr="0078645C" w:rsidTr="009B53EA">
        <w:trPr>
          <w:trHeight w:val="551"/>
        </w:trPr>
        <w:tc>
          <w:tcPr>
            <w:tcW w:w="1560"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14</w:t>
            </w:r>
          </w:p>
        </w:tc>
        <w:tc>
          <w:tcPr>
            <w:tcW w:w="1154" w:type="dxa"/>
            <w:vAlign w:val="center"/>
          </w:tcPr>
          <w:p w:rsidR="009B53EA" w:rsidRPr="0078645C" w:rsidRDefault="009B53EA" w:rsidP="003D279D">
            <w:pPr>
              <w:tabs>
                <w:tab w:val="left" w:pos="0"/>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АD9240</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AD6644</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AD6644</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4"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1155" w:type="dxa"/>
            <w:vAlign w:val="center"/>
          </w:tcPr>
          <w:p w:rsidR="009B53EA" w:rsidRPr="0078645C" w:rsidRDefault="009B53EA" w:rsidP="003D279D">
            <w:pPr>
              <w:tabs>
                <w:tab w:val="left" w:pos="142"/>
                <w:tab w:val="left" w:pos="284"/>
                <w:tab w:val="left" w:pos="426"/>
              </w:tabs>
              <w:spacing w:after="0" w:line="240" w:lineRule="auto"/>
              <w:jc w:val="center"/>
              <w:rPr>
                <w:rFonts w:ascii="Times New Roman" w:hAnsi="Times New Roman"/>
                <w:sz w:val="26"/>
                <w:szCs w:val="26"/>
              </w:rPr>
            </w:pPr>
            <w:r w:rsidRPr="0078645C">
              <w:rPr>
                <w:rFonts w:ascii="Times New Roman" w:hAnsi="Times New Roman"/>
                <w:sz w:val="26"/>
                <w:szCs w:val="26"/>
              </w:rPr>
              <w:t>-</w:t>
            </w:r>
          </w:p>
        </w:tc>
      </w:tr>
    </w:tbl>
    <w:p w:rsidR="009B53EA" w:rsidRPr="0048779C" w:rsidRDefault="009B53EA" w:rsidP="0048779C">
      <w:pPr>
        <w:tabs>
          <w:tab w:val="left" w:pos="0"/>
        </w:tabs>
        <w:spacing w:after="0"/>
        <w:jc w:val="both"/>
        <w:rPr>
          <w:rFonts w:ascii="Times New Roman" w:hAnsi="Times New Roman"/>
          <w:sz w:val="26"/>
          <w:szCs w:val="26"/>
        </w:rPr>
      </w:pPr>
    </w:p>
    <w:p w:rsidR="009B53EA" w:rsidRPr="0048779C" w:rsidRDefault="00FC180F"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Анализируя данные таблицы 2.4</w:t>
      </w:r>
      <w:r w:rsidR="009B53EA" w:rsidRPr="0048779C">
        <w:rPr>
          <w:rFonts w:ascii="Times New Roman" w:hAnsi="Times New Roman"/>
          <w:sz w:val="26"/>
          <w:szCs w:val="26"/>
        </w:rPr>
        <w:t xml:space="preserve"> видно, что в нашем случае наибольший интерес представляют ИМС АЦП фирмы AnalogDevice, обеспечивающие обработку </w:t>
      </w:r>
      <w:r w:rsidR="009B53EA" w:rsidRPr="0048779C">
        <w:rPr>
          <w:rFonts w:ascii="Times New Roman" w:hAnsi="Times New Roman"/>
          <w:sz w:val="26"/>
          <w:szCs w:val="26"/>
        </w:rPr>
        <w:lastRenderedPageBreak/>
        <w:t xml:space="preserve">данных в полосе анализа до 50 МГц, при этом максимальная частота обрабатываемого сигнала в этих АЦП может достигать 100 МГц, что удовлетворяет нашим требованиям (максимальная частота в спектре сигнала 89.2 МГц). </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С точки зрения обеспечения заданного ДД, оптимальной можно считать АЦП типа </w:t>
      </w:r>
      <w:r w:rsidRPr="0048779C">
        <w:rPr>
          <w:rFonts w:ascii="Times New Roman" w:hAnsi="Times New Roman"/>
          <w:sz w:val="26"/>
          <w:szCs w:val="26"/>
          <w:lang w:val="en-US"/>
        </w:rPr>
        <w:t>AD</w:t>
      </w:r>
      <w:r w:rsidR="001A3A82" w:rsidRPr="0048779C">
        <w:rPr>
          <w:rFonts w:ascii="Times New Roman" w:hAnsi="Times New Roman"/>
          <w:sz w:val="26"/>
          <w:szCs w:val="26"/>
        </w:rPr>
        <w:t>9232 (14</w:t>
      </w:r>
      <w:r w:rsidRPr="0048779C">
        <w:rPr>
          <w:rFonts w:ascii="Times New Roman" w:hAnsi="Times New Roman"/>
          <w:sz w:val="26"/>
          <w:szCs w:val="26"/>
        </w:rPr>
        <w:t xml:space="preserve"> разрядов). </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Согласно выбранной структур</w:t>
      </w:r>
      <w:r w:rsidR="003D279D">
        <w:rPr>
          <w:rFonts w:ascii="Times New Roman" w:hAnsi="Times New Roman"/>
          <w:sz w:val="26"/>
          <w:szCs w:val="26"/>
        </w:rPr>
        <w:t>е</w:t>
      </w:r>
      <w:r w:rsidRPr="0048779C">
        <w:rPr>
          <w:rFonts w:ascii="Times New Roman" w:hAnsi="Times New Roman"/>
          <w:sz w:val="26"/>
          <w:szCs w:val="26"/>
        </w:rPr>
        <w:t xml:space="preserve"> функционирования ЦАС, процесс реализации алгоритма обнаружения сигналов в полосе частот одновременного анализа, должен осуществляется программными средствами с использованием ПЭВМ.</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Решение задачи обнаружения является необходимым условием функционирования рассматриваемой АСМИРИ, так как в реальных условиях на вход системы воздействуют не только сигналы, но и различные помехи. В этом случае требуется ответить на вопрос, что имеется на входе системы: смесь полезного сигнала с помехой или только помеха. Чем больше эти различия (в амплитуде, длительности, частоте), тем легче обнаружить сигнал. Так как помеха, а следовательно, и смесь сигнала с помехой являются случайными процессами, которые могут быть описаны только статистически, то обнаружение сигналов может быть основано на статистических различиях реализаций помехи и смеси сигнала и помехой.</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В соответствии с воздействующие на РТС помехи, носят флуктуационный характер, причем в данном случае, спектр воздействующего шума равномерен и ограничен  полосой одновременного анализа. В связи с этим, воздействующий шум будем считать гауссовым (или нормальным), т. е. с гауссовым (нормальным) законом распределения  и равномерным РЧС.</w:t>
      </w:r>
    </w:p>
    <w:p w:rsidR="009B53EA" w:rsidRPr="0048779C" w:rsidRDefault="009B53EA"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 С учетом задач, решаемых системами РМ, принимаемый системой сигнал заранее неизвестен и имеет случайную равновероятностную фазу (на фоне нормального белого шума) поэтому, связь между </w:t>
      </w:r>
      <w:r w:rsidRPr="0048779C">
        <w:rPr>
          <w:rFonts w:ascii="Times New Roman" w:hAnsi="Times New Roman"/>
          <w:position w:val="-12"/>
          <w:sz w:val="26"/>
          <w:szCs w:val="26"/>
        </w:rPr>
        <w:object w:dxaOrig="460" w:dyaOrig="380">
          <v:shape id="_x0000_i1063" type="#_x0000_t75" style="width:22.5pt;height:19.5pt" o:ole="" fillcolor="window">
            <v:imagedata r:id="rId96" o:title=""/>
          </v:shape>
          <o:OLEObject Type="Embed" ProgID="Equation.3" ShapeID="_x0000_i1063" DrawAspect="Content" ObjectID="_1588945797" r:id="rId97"/>
        </w:object>
      </w:r>
      <w:r w:rsidRPr="0048779C">
        <w:rPr>
          <w:rFonts w:ascii="Times New Roman" w:hAnsi="Times New Roman"/>
          <w:sz w:val="26"/>
          <w:szCs w:val="26"/>
        </w:rPr>
        <w:t xml:space="preserve"> и </w:t>
      </w:r>
      <w:r w:rsidRPr="0048779C">
        <w:rPr>
          <w:rFonts w:ascii="Times New Roman" w:hAnsi="Times New Roman"/>
          <w:position w:val="-12"/>
          <w:sz w:val="26"/>
          <w:szCs w:val="26"/>
        </w:rPr>
        <w:object w:dxaOrig="440" w:dyaOrig="380">
          <v:shape id="_x0000_i1064" type="#_x0000_t75" style="width:21.75pt;height:19.5pt" o:ole="" fillcolor="window">
            <v:imagedata r:id="rId98" o:title=""/>
          </v:shape>
          <o:OLEObject Type="Embed" ProgID="Equation.3" ShapeID="_x0000_i1064" DrawAspect="Content" ObjectID="_1588945798" r:id="rId99"/>
        </w:object>
      </w:r>
      <w:r w:rsidRPr="0048779C">
        <w:rPr>
          <w:rFonts w:ascii="Times New Roman" w:hAnsi="Times New Roman"/>
          <w:sz w:val="26"/>
          <w:szCs w:val="26"/>
        </w:rPr>
        <w:t xml:space="preserve"> может быть представлена в виде вычисляемых характеристик (кривых вероятностей обнаружения) при различных отношениях С/Ш. Однако доказано, что при относительно малых вероятностях ошибок (см. ТЗ) пользоваться кривыми обнаружения нет необходимости, так как для этих случаев могут быть использованы простые аналитические выражения, решение которых сводится к определению порога обнаружения, при заданных значениях </w:t>
      </w:r>
      <w:r w:rsidRPr="0048779C">
        <w:rPr>
          <w:rFonts w:ascii="Times New Roman" w:hAnsi="Times New Roman"/>
          <w:position w:val="-12"/>
          <w:sz w:val="26"/>
          <w:szCs w:val="26"/>
        </w:rPr>
        <w:object w:dxaOrig="460" w:dyaOrig="380">
          <v:shape id="_x0000_i1065" type="#_x0000_t75" style="width:22.5pt;height:19.5pt" o:ole="" fillcolor="window">
            <v:imagedata r:id="rId96" o:title=""/>
          </v:shape>
          <o:OLEObject Type="Embed" ProgID="Equation.3" ShapeID="_x0000_i1065" DrawAspect="Content" ObjectID="_1588945799" r:id="rId100"/>
        </w:object>
      </w:r>
      <w:r w:rsidRPr="0048779C">
        <w:rPr>
          <w:rFonts w:ascii="Times New Roman" w:hAnsi="Times New Roman"/>
          <w:sz w:val="26"/>
          <w:szCs w:val="26"/>
        </w:rPr>
        <w:t xml:space="preserve"> и </w:t>
      </w:r>
      <w:r w:rsidRPr="0048779C">
        <w:rPr>
          <w:rFonts w:ascii="Times New Roman" w:hAnsi="Times New Roman"/>
          <w:position w:val="-12"/>
          <w:sz w:val="26"/>
          <w:szCs w:val="26"/>
        </w:rPr>
        <w:object w:dxaOrig="440" w:dyaOrig="380">
          <v:shape id="_x0000_i1066" type="#_x0000_t75" style="width:21.75pt;height:19.5pt" o:ole="" fillcolor="window">
            <v:imagedata r:id="rId98" o:title=""/>
          </v:shape>
          <o:OLEObject Type="Embed" ProgID="Equation.3" ShapeID="_x0000_i1066" DrawAspect="Content" ObjectID="_1588945800" r:id="rId101"/>
        </w:object>
      </w:r>
      <w:r w:rsidRPr="0048779C">
        <w:rPr>
          <w:rFonts w:ascii="Times New Roman" w:hAnsi="Times New Roman"/>
          <w:sz w:val="26"/>
          <w:szCs w:val="26"/>
        </w:rPr>
        <w:t>.</w:t>
      </w:r>
    </w:p>
    <w:p w:rsidR="009B53EA" w:rsidRPr="0048779C" w:rsidRDefault="009B53EA" w:rsidP="0048779C">
      <w:pPr>
        <w:pStyle w:val="ad"/>
        <w:spacing w:line="360" w:lineRule="auto"/>
        <w:jc w:val="left"/>
        <w:rPr>
          <w:sz w:val="26"/>
          <w:szCs w:val="26"/>
        </w:rPr>
      </w:pPr>
      <w:r w:rsidRPr="0048779C">
        <w:rPr>
          <w:sz w:val="26"/>
          <w:szCs w:val="26"/>
        </w:rPr>
        <w:lastRenderedPageBreak/>
        <w:t xml:space="preserve">При вероятности пропуска сигнала </w:t>
      </w:r>
      <w:r w:rsidRPr="0048779C">
        <w:rPr>
          <w:position w:val="-12"/>
          <w:sz w:val="26"/>
          <w:szCs w:val="26"/>
        </w:rPr>
        <w:object w:dxaOrig="1120" w:dyaOrig="380">
          <v:shape id="_x0000_i1067" type="#_x0000_t75" style="width:56.25pt;height:19.5pt" o:ole="" fillcolor="window">
            <v:imagedata r:id="rId102" o:title=""/>
          </v:shape>
          <o:OLEObject Type="Embed" ProgID="Equation.3" ShapeID="_x0000_i1067" DrawAspect="Content" ObjectID="_1588945801" r:id="rId103"/>
        </w:object>
      </w:r>
      <w:r w:rsidRPr="0048779C">
        <w:rPr>
          <w:sz w:val="26"/>
          <w:szCs w:val="26"/>
        </w:rPr>
        <w:t xml:space="preserve"> и </w:t>
      </w:r>
      <w:r w:rsidRPr="0048779C">
        <w:rPr>
          <w:position w:val="-12"/>
          <w:sz w:val="26"/>
          <w:szCs w:val="26"/>
        </w:rPr>
        <w:object w:dxaOrig="1100" w:dyaOrig="380">
          <v:shape id="_x0000_i1068" type="#_x0000_t75" style="width:54.75pt;height:19.5pt" o:ole="" fillcolor="window">
            <v:imagedata r:id="rId104" o:title=""/>
          </v:shape>
          <o:OLEObject Type="Embed" ProgID="Equation.3" ShapeID="_x0000_i1068" DrawAspect="Content" ObjectID="_1588945802" r:id="rId105"/>
        </w:object>
      </w:r>
      <w:r w:rsidRPr="0048779C">
        <w:rPr>
          <w:sz w:val="26"/>
          <w:szCs w:val="26"/>
        </w:rPr>
        <w:t>, порог обнаружения (С/Ш), с погрешностью менее 0.5 дБ  определяется</w:t>
      </w:r>
    </w:p>
    <w:p w:rsidR="009B53EA" w:rsidRPr="0048779C" w:rsidRDefault="009B53EA" w:rsidP="0048779C">
      <w:pPr>
        <w:pStyle w:val="ad"/>
        <w:spacing w:line="360" w:lineRule="auto"/>
        <w:ind w:firstLine="0"/>
        <w:jc w:val="center"/>
        <w:rPr>
          <w:sz w:val="26"/>
          <w:szCs w:val="26"/>
        </w:rPr>
      </w:pPr>
      <w:r w:rsidRPr="0048779C">
        <w:rPr>
          <w:position w:val="-38"/>
          <w:sz w:val="26"/>
          <w:szCs w:val="26"/>
        </w:rPr>
        <w:object w:dxaOrig="4000" w:dyaOrig="940">
          <v:shape id="_x0000_i1069" type="#_x0000_t75" style="width:200.25pt;height:47.25pt" o:ole="" fillcolor="window">
            <v:imagedata r:id="rId106" o:title=""/>
          </v:shape>
          <o:OLEObject Type="Embed" ProgID="Equation.3" ShapeID="_x0000_i1069" DrawAspect="Content" ObjectID="_1588945803" r:id="rId107"/>
        </w:object>
      </w:r>
      <w:r w:rsidRPr="0048779C">
        <w:rPr>
          <w:sz w:val="26"/>
          <w:szCs w:val="26"/>
        </w:rPr>
        <w:t>,</w:t>
      </w:r>
    </w:p>
    <w:p w:rsidR="009B53EA" w:rsidRPr="0048779C" w:rsidRDefault="009B53EA" w:rsidP="003D279D">
      <w:pPr>
        <w:pStyle w:val="ad"/>
        <w:spacing w:line="360" w:lineRule="auto"/>
        <w:ind w:firstLine="0"/>
        <w:jc w:val="left"/>
        <w:rPr>
          <w:sz w:val="26"/>
          <w:szCs w:val="26"/>
        </w:rPr>
      </w:pPr>
      <w:r w:rsidRPr="0048779C">
        <w:rPr>
          <w:sz w:val="26"/>
          <w:szCs w:val="26"/>
        </w:rPr>
        <w:t xml:space="preserve">где                                           </w:t>
      </w:r>
      <w:r w:rsidRPr="0048779C">
        <w:rPr>
          <w:position w:val="-12"/>
          <w:sz w:val="26"/>
          <w:szCs w:val="26"/>
        </w:rPr>
        <w:object w:dxaOrig="1540" w:dyaOrig="380">
          <v:shape id="_x0000_i1070" type="#_x0000_t75" style="width:77.25pt;height:19.5pt" o:ole="" fillcolor="window">
            <v:imagedata r:id="rId108" o:title=""/>
          </v:shape>
          <o:OLEObject Type="Embed" ProgID="Equation.3" ShapeID="_x0000_i1070" DrawAspect="Content" ObjectID="_1588945804" r:id="rId109"/>
        </w:object>
      </w:r>
      <w:r w:rsidRPr="0048779C">
        <w:rPr>
          <w:sz w:val="26"/>
          <w:szCs w:val="26"/>
        </w:rPr>
        <w:t>,</w:t>
      </w:r>
    </w:p>
    <w:p w:rsidR="009B53EA" w:rsidRPr="0048779C" w:rsidRDefault="009B53EA" w:rsidP="0048779C">
      <w:pPr>
        <w:pStyle w:val="ad"/>
        <w:spacing w:line="360" w:lineRule="auto"/>
        <w:jc w:val="left"/>
        <w:rPr>
          <w:sz w:val="26"/>
          <w:szCs w:val="26"/>
        </w:rPr>
      </w:pPr>
      <w:r w:rsidRPr="0048779C">
        <w:rPr>
          <w:sz w:val="26"/>
          <w:szCs w:val="26"/>
        </w:rPr>
        <w:t xml:space="preserve">тогда              </w:t>
      </w:r>
      <w:r w:rsidRPr="0048779C">
        <w:rPr>
          <w:position w:val="-38"/>
          <w:sz w:val="26"/>
          <w:szCs w:val="26"/>
        </w:rPr>
        <w:object w:dxaOrig="5539" w:dyaOrig="940">
          <v:shape id="_x0000_i1071" type="#_x0000_t75" style="width:276pt;height:47.25pt" o:ole="" fillcolor="window">
            <v:imagedata r:id="rId110" o:title=""/>
          </v:shape>
          <o:OLEObject Type="Embed" ProgID="Equation.3" ShapeID="_x0000_i1071" DrawAspect="Content" ObjectID="_1588945805" r:id="rId111"/>
        </w:object>
      </w:r>
    </w:p>
    <w:p w:rsidR="009B53EA" w:rsidRPr="0048779C" w:rsidRDefault="009B53EA" w:rsidP="0048779C">
      <w:pPr>
        <w:pStyle w:val="ad"/>
        <w:spacing w:line="360" w:lineRule="auto"/>
        <w:jc w:val="left"/>
        <w:rPr>
          <w:sz w:val="26"/>
          <w:szCs w:val="26"/>
        </w:rPr>
      </w:pPr>
      <w:r w:rsidRPr="0048779C">
        <w:rPr>
          <w:sz w:val="26"/>
          <w:szCs w:val="26"/>
        </w:rPr>
        <w:t xml:space="preserve">Таким образом, чтобы обеспечить заданные в ТЗ значения </w:t>
      </w:r>
      <w:r w:rsidRPr="0048779C">
        <w:rPr>
          <w:position w:val="-12"/>
          <w:sz w:val="26"/>
          <w:szCs w:val="26"/>
        </w:rPr>
        <w:object w:dxaOrig="460" w:dyaOrig="380">
          <v:shape id="_x0000_i1072" type="#_x0000_t75" style="width:22.5pt;height:19.5pt" o:ole="" fillcolor="window">
            <v:imagedata r:id="rId96" o:title=""/>
          </v:shape>
          <o:OLEObject Type="Embed" ProgID="Equation.3" ShapeID="_x0000_i1072" DrawAspect="Content" ObjectID="_1588945806" r:id="rId112"/>
        </w:object>
      </w:r>
      <w:r w:rsidRPr="0048779C">
        <w:rPr>
          <w:sz w:val="26"/>
          <w:szCs w:val="26"/>
        </w:rPr>
        <w:t xml:space="preserve"> и </w:t>
      </w:r>
      <w:r w:rsidRPr="0048779C">
        <w:rPr>
          <w:position w:val="-12"/>
          <w:sz w:val="26"/>
          <w:szCs w:val="26"/>
        </w:rPr>
        <w:object w:dxaOrig="440" w:dyaOrig="380">
          <v:shape id="_x0000_i1073" type="#_x0000_t75" style="width:21.75pt;height:19.5pt" o:ole="" fillcolor="window">
            <v:imagedata r:id="rId98" o:title=""/>
          </v:shape>
          <o:OLEObject Type="Embed" ProgID="Equation.3" ShapeID="_x0000_i1073" DrawAspect="Content" ObjectID="_1588945807" r:id="rId113"/>
        </w:object>
      </w:r>
      <w:r w:rsidRPr="0048779C">
        <w:rPr>
          <w:sz w:val="26"/>
          <w:szCs w:val="26"/>
        </w:rPr>
        <w:t>, необходимо обеспечить порог С/Ш на входе ЦАС равный 15 дБ. При этом, введение усреднения сигнала (см. выше), позволяет снизить полученный порог С/Ш на входе ЦАС примерно до 10 дБ, таким образом приведя его к заданному в ТЗ для РПрУ.</w:t>
      </w:r>
    </w:p>
    <w:p w:rsidR="009B53EA" w:rsidRPr="0048779C" w:rsidRDefault="009B53EA" w:rsidP="0048779C">
      <w:pPr>
        <w:tabs>
          <w:tab w:val="left" w:pos="0"/>
        </w:tabs>
        <w:spacing w:after="0" w:line="360" w:lineRule="auto"/>
        <w:rPr>
          <w:rFonts w:ascii="Times New Roman" w:hAnsi="Times New Roman"/>
          <w:sz w:val="26"/>
          <w:szCs w:val="26"/>
        </w:rPr>
      </w:pPr>
      <w:r w:rsidRPr="0048779C">
        <w:rPr>
          <w:rFonts w:ascii="Times New Roman" w:hAnsi="Times New Roman"/>
          <w:sz w:val="26"/>
          <w:szCs w:val="26"/>
        </w:rPr>
        <w:tab/>
        <w:t xml:space="preserve">Другим фактором, определяющим возможность рассматриваемой системы обнаруживать и пеленговать ИРИ определенной длительности, является полученные ранее </w:t>
      </w:r>
      <w:r w:rsidRPr="0048779C">
        <w:rPr>
          <w:rFonts w:ascii="Times New Roman" w:hAnsi="Times New Roman"/>
          <w:position w:val="-14"/>
          <w:sz w:val="26"/>
          <w:szCs w:val="26"/>
        </w:rPr>
        <w:object w:dxaOrig="720" w:dyaOrig="400">
          <v:shape id="_x0000_i1074" type="#_x0000_t75" style="width:36.75pt;height:20.25pt" o:ole="" fillcolor="window">
            <v:imagedata r:id="rId114" o:title=""/>
          </v:shape>
          <o:OLEObject Type="Embed" ProgID="Equation.3" ShapeID="_x0000_i1074" DrawAspect="Content" ObjectID="_1588945808" r:id="rId115"/>
        </w:object>
      </w:r>
      <w:r w:rsidRPr="0048779C">
        <w:rPr>
          <w:rFonts w:ascii="Times New Roman" w:hAnsi="Times New Roman"/>
          <w:sz w:val="26"/>
          <w:szCs w:val="26"/>
        </w:rPr>
        <w:t xml:space="preserve"> и </w:t>
      </w:r>
      <w:r w:rsidRPr="0048779C">
        <w:rPr>
          <w:rFonts w:ascii="Times New Roman" w:hAnsi="Times New Roman"/>
          <w:position w:val="-14"/>
          <w:sz w:val="26"/>
          <w:szCs w:val="26"/>
        </w:rPr>
        <w:object w:dxaOrig="700" w:dyaOrig="400">
          <v:shape id="_x0000_i1075" type="#_x0000_t75" style="width:35.25pt;height:20.25pt" o:ole="" fillcolor="window">
            <v:imagedata r:id="rId116" o:title=""/>
          </v:shape>
          <o:OLEObject Type="Embed" ProgID="Equation.3" ShapeID="_x0000_i1075" DrawAspect="Content" ObjectID="_1588945809" r:id="rId117"/>
        </w:object>
      </w:r>
      <w:r w:rsidRPr="0048779C">
        <w:rPr>
          <w:rFonts w:ascii="Times New Roman" w:hAnsi="Times New Roman"/>
          <w:sz w:val="26"/>
          <w:szCs w:val="26"/>
        </w:rPr>
        <w:t>, анализ которых показывает, что минимальная длительность сигнала ИРИ, при которой рассматриваемая АСМИРИ обеспечит обнаружение последнего  в заданном  ТЗ диапазоне рабочих частот, с заданной вероятностью, будет составлять не менее  688.5 мс, а длительность сигнала ИРИ, при которой АСМИРИ обеспечит и обнаружение и пеленгование сигнала ИРИ в заданном ТЗ диапазоне рабочих частот, составит не менее 5.7 с, при введенном накоплении сигнала.</w:t>
      </w:r>
    </w:p>
    <w:p w:rsidR="009B53EA" w:rsidRPr="0048779C" w:rsidRDefault="00756BE2"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r>
      <w:r w:rsidRPr="0048779C">
        <w:rPr>
          <w:rFonts w:ascii="Times New Roman" w:hAnsi="Times New Roman"/>
          <w:sz w:val="26"/>
          <w:szCs w:val="26"/>
        </w:rPr>
        <w:tab/>
        <w:t>Вывод. В</w:t>
      </w:r>
      <w:r w:rsidR="009B53EA" w:rsidRPr="0048779C">
        <w:rPr>
          <w:rFonts w:ascii="Times New Roman" w:hAnsi="Times New Roman"/>
          <w:sz w:val="26"/>
          <w:szCs w:val="26"/>
        </w:rPr>
        <w:t xml:space="preserve"> результате проведенного</w:t>
      </w:r>
      <w:r w:rsidRPr="0048779C">
        <w:rPr>
          <w:rFonts w:ascii="Times New Roman" w:hAnsi="Times New Roman"/>
          <w:sz w:val="26"/>
          <w:szCs w:val="26"/>
        </w:rPr>
        <w:t xml:space="preserve"> анализа ЦАС было выяснено, что,</w:t>
      </w:r>
      <w:r w:rsidR="009B53EA" w:rsidRPr="0048779C">
        <w:rPr>
          <w:rFonts w:ascii="Times New Roman" w:hAnsi="Times New Roman"/>
          <w:sz w:val="26"/>
          <w:szCs w:val="26"/>
        </w:rPr>
        <w:t xml:space="preserve"> наиболее целесообразным, является применение простой структуры ЦАС, решающего задачи оцифровывания входного сигнала, хранения и передачи полученных данных в ПЭВМ. При этом задачи вычисления БПФ и реализации алгоритма обнаружения и пеленгования, перекладываются на ПЭВМ, процессор которой, должен иметь производительность, соизмеримую с производительностью современных процессоров типа  </w:t>
      </w:r>
      <w:r w:rsidR="009B53EA" w:rsidRPr="0048779C">
        <w:rPr>
          <w:rFonts w:ascii="Times New Roman" w:hAnsi="Times New Roman"/>
          <w:sz w:val="26"/>
          <w:szCs w:val="26"/>
          <w:lang w:val="en-US"/>
        </w:rPr>
        <w:t>Core</w:t>
      </w:r>
      <w:r w:rsidR="009B53EA" w:rsidRPr="0048779C">
        <w:rPr>
          <w:rFonts w:ascii="Times New Roman" w:hAnsi="Times New Roman"/>
          <w:sz w:val="26"/>
          <w:szCs w:val="26"/>
        </w:rPr>
        <w:t xml:space="preserve"> 2 </w:t>
      </w:r>
      <w:r w:rsidR="009B53EA" w:rsidRPr="0048779C">
        <w:rPr>
          <w:rFonts w:ascii="Times New Roman" w:hAnsi="Times New Roman"/>
          <w:sz w:val="26"/>
          <w:szCs w:val="26"/>
          <w:lang w:val="en-US"/>
        </w:rPr>
        <w:t>quad</w:t>
      </w:r>
      <w:r w:rsidR="009B53EA" w:rsidRPr="0048779C">
        <w:rPr>
          <w:rFonts w:ascii="Times New Roman" w:hAnsi="Times New Roman"/>
          <w:sz w:val="26"/>
          <w:szCs w:val="26"/>
        </w:rPr>
        <w:t xml:space="preserve"> и </w:t>
      </w:r>
      <w:r w:rsidR="009B53EA" w:rsidRPr="0048779C">
        <w:rPr>
          <w:rFonts w:ascii="Times New Roman" w:hAnsi="Times New Roman"/>
          <w:sz w:val="26"/>
          <w:szCs w:val="26"/>
          <w:lang w:val="en-US"/>
        </w:rPr>
        <w:t>Corei</w:t>
      </w:r>
      <w:r w:rsidRPr="0048779C">
        <w:rPr>
          <w:rFonts w:ascii="Times New Roman" w:hAnsi="Times New Roman"/>
          <w:sz w:val="26"/>
          <w:szCs w:val="26"/>
        </w:rPr>
        <w:t xml:space="preserve"> серии. Таким образом</w:t>
      </w:r>
      <w:r w:rsidR="009B53EA" w:rsidRPr="0048779C">
        <w:rPr>
          <w:rFonts w:ascii="Times New Roman" w:hAnsi="Times New Roman"/>
          <w:sz w:val="26"/>
          <w:szCs w:val="26"/>
        </w:rPr>
        <w:t xml:space="preserve"> выбранная ИМС АЦП фирмы AnalogDevice, обеспечивает анализ сигналов с требуемой максимальной частотой в спектре, равной 38.4 МГц и с требуемым в ТЗ динамическим диапазоном</w:t>
      </w:r>
      <w:r w:rsidRPr="0048779C">
        <w:rPr>
          <w:rFonts w:ascii="Times New Roman" w:hAnsi="Times New Roman"/>
          <w:sz w:val="26"/>
          <w:szCs w:val="26"/>
        </w:rPr>
        <w:t xml:space="preserve"> системы, равным не менее 84 дБ для</w:t>
      </w:r>
      <w:r w:rsidR="009B53EA" w:rsidRPr="0048779C">
        <w:rPr>
          <w:rFonts w:ascii="Times New Roman" w:hAnsi="Times New Roman"/>
          <w:sz w:val="26"/>
          <w:szCs w:val="26"/>
        </w:rPr>
        <w:t xml:space="preserve"> обеспечение </w:t>
      </w:r>
      <w:r w:rsidR="009B53EA" w:rsidRPr="0048779C">
        <w:rPr>
          <w:rFonts w:ascii="Times New Roman" w:hAnsi="Times New Roman"/>
          <w:sz w:val="26"/>
          <w:szCs w:val="26"/>
        </w:rPr>
        <w:lastRenderedPageBreak/>
        <w:t xml:space="preserve">заданных значений </w:t>
      </w:r>
      <w:r w:rsidR="009B53EA" w:rsidRPr="0048779C">
        <w:rPr>
          <w:rFonts w:ascii="Times New Roman" w:hAnsi="Times New Roman"/>
          <w:position w:val="-12"/>
          <w:sz w:val="26"/>
          <w:szCs w:val="26"/>
        </w:rPr>
        <w:object w:dxaOrig="460" w:dyaOrig="380">
          <v:shape id="_x0000_i1076" type="#_x0000_t75" style="width:22.5pt;height:19.5pt" o:ole="" fillcolor="window">
            <v:imagedata r:id="rId96" o:title=""/>
          </v:shape>
          <o:OLEObject Type="Embed" ProgID="Equation.3" ShapeID="_x0000_i1076" DrawAspect="Content" ObjectID="_1588945810" r:id="rId118"/>
        </w:object>
      </w:r>
      <w:r w:rsidR="009B53EA" w:rsidRPr="0048779C">
        <w:rPr>
          <w:rFonts w:ascii="Times New Roman" w:hAnsi="Times New Roman"/>
          <w:sz w:val="26"/>
          <w:szCs w:val="26"/>
        </w:rPr>
        <w:t xml:space="preserve"> и </w:t>
      </w:r>
      <w:r w:rsidR="009B53EA" w:rsidRPr="0048779C">
        <w:rPr>
          <w:rFonts w:ascii="Times New Roman" w:hAnsi="Times New Roman"/>
          <w:position w:val="-12"/>
          <w:sz w:val="26"/>
          <w:szCs w:val="26"/>
        </w:rPr>
        <w:object w:dxaOrig="440" w:dyaOrig="380">
          <v:shape id="_x0000_i1077" type="#_x0000_t75" style="width:21.75pt;height:19.5pt" o:ole="" fillcolor="window">
            <v:imagedata r:id="rId98" o:title=""/>
          </v:shape>
          <o:OLEObject Type="Embed" ProgID="Equation.3" ShapeID="_x0000_i1077" DrawAspect="Content" ObjectID="_1588945811" r:id="rId119"/>
        </w:object>
      </w:r>
      <w:r w:rsidR="009B53EA" w:rsidRPr="0048779C">
        <w:rPr>
          <w:rFonts w:ascii="Times New Roman" w:hAnsi="Times New Roman"/>
          <w:sz w:val="26"/>
          <w:szCs w:val="26"/>
        </w:rPr>
        <w:t>возможно при организации  порога обнаружения (С/Ш) на входе ЦАС, равного 15 дБ или 10 дБ, п</w:t>
      </w:r>
      <w:r w:rsidRPr="0048779C">
        <w:rPr>
          <w:rFonts w:ascii="Times New Roman" w:hAnsi="Times New Roman"/>
          <w:sz w:val="26"/>
          <w:szCs w:val="26"/>
        </w:rPr>
        <w:t>ри введенном накоплении сигнала. С</w:t>
      </w:r>
      <w:r w:rsidR="009B53EA" w:rsidRPr="0048779C">
        <w:rPr>
          <w:rFonts w:ascii="Times New Roman" w:hAnsi="Times New Roman"/>
          <w:sz w:val="26"/>
          <w:szCs w:val="26"/>
        </w:rPr>
        <w:t>огласно проведенного расчета, минимальная длительность разведываемого сигнала ИРИ, при которой АСМИРИ обеспечивает обнаружение последнего с заданной вероятностью, составляет 688.5 мс, а минимальная длительность сигнала ИРИ, при которой АСМИРИ обеспечивает совместное обнаружение и пеленгование сигнала ИРИ, в заданном ТЗ диапазоне рабочих частот, составляет 5.7 с.</w:t>
      </w:r>
    </w:p>
    <w:p w:rsidR="009B53EA" w:rsidRPr="00C07BF3" w:rsidRDefault="00D70FB3" w:rsidP="00C07BF3">
      <w:pPr>
        <w:pStyle w:val="2"/>
        <w:spacing w:line="360" w:lineRule="auto"/>
        <w:jc w:val="center"/>
        <w:rPr>
          <w:sz w:val="26"/>
          <w:szCs w:val="26"/>
        </w:rPr>
      </w:pPr>
      <w:bookmarkStart w:id="16" w:name="_Toc515200713"/>
      <w:r w:rsidRPr="00C07BF3">
        <w:rPr>
          <w:sz w:val="26"/>
          <w:szCs w:val="26"/>
        </w:rPr>
        <w:t>2.4</w:t>
      </w:r>
      <w:r w:rsidR="00756BE2" w:rsidRPr="00C07BF3">
        <w:rPr>
          <w:sz w:val="26"/>
          <w:szCs w:val="26"/>
        </w:rPr>
        <w:t xml:space="preserve"> Анализ синтезатора СВЧ</w:t>
      </w:r>
      <w:bookmarkEnd w:id="16"/>
    </w:p>
    <w:p w:rsidR="009B53EA" w:rsidRPr="0048779C" w:rsidRDefault="009B53E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По результатам анализа технических требований, предъявляемых к синтезатору СВЧ, с целью обеспечения технических характеристик рассматриваемой АСМИРИ, необходимо разработать синтезатор СВЧ РПрУ, имеющий следующие технические характеристики:</w:t>
      </w:r>
    </w:p>
    <w:p w:rsidR="009B53EA" w:rsidRPr="0048779C" w:rsidRDefault="009B53EA" w:rsidP="0048779C">
      <w:pPr>
        <w:spacing w:after="0" w:line="360" w:lineRule="auto"/>
        <w:ind w:firstLine="720"/>
        <w:jc w:val="both"/>
        <w:rPr>
          <w:rFonts w:ascii="Times New Roman" w:hAnsi="Times New Roman"/>
          <w:sz w:val="26"/>
          <w:szCs w:val="26"/>
        </w:rPr>
      </w:pPr>
    </w:p>
    <w:tbl>
      <w:tblPr>
        <w:tblW w:w="0" w:type="auto"/>
        <w:tblInd w:w="250" w:type="dxa"/>
        <w:tblLayout w:type="fixed"/>
        <w:tblLook w:val="0000"/>
      </w:tblPr>
      <w:tblGrid>
        <w:gridCol w:w="7229"/>
        <w:gridCol w:w="2410"/>
      </w:tblGrid>
      <w:tr w:rsidR="009B53EA" w:rsidRPr="0078645C" w:rsidTr="009B53EA">
        <w:trPr>
          <w:trHeight w:val="494"/>
        </w:trPr>
        <w:tc>
          <w:tcPr>
            <w:tcW w:w="7229" w:type="dxa"/>
          </w:tcPr>
          <w:p w:rsidR="009B53EA" w:rsidRPr="0078645C" w:rsidRDefault="009B53EA" w:rsidP="0048779C">
            <w:pPr>
              <w:spacing w:after="0" w:line="360" w:lineRule="auto"/>
              <w:ind w:hanging="259"/>
              <w:rPr>
                <w:rFonts w:ascii="Times New Roman" w:hAnsi="Times New Roman"/>
                <w:sz w:val="26"/>
                <w:szCs w:val="26"/>
              </w:rPr>
            </w:pPr>
            <w:r w:rsidRPr="0078645C">
              <w:rPr>
                <w:rFonts w:ascii="Times New Roman" w:hAnsi="Times New Roman"/>
                <w:sz w:val="26"/>
                <w:szCs w:val="26"/>
              </w:rPr>
              <w:t xml:space="preserve">1. диапазон частот, синтезируемых </w:t>
            </w:r>
            <w:r w:rsidRPr="0078645C">
              <w:rPr>
                <w:rFonts w:ascii="Times New Roman" w:hAnsi="Times New Roman"/>
                <w:position w:val="-10"/>
                <w:sz w:val="26"/>
                <w:szCs w:val="26"/>
              </w:rPr>
              <w:object w:dxaOrig="279" w:dyaOrig="340">
                <v:shape id="_x0000_i1078" type="#_x0000_t75" style="width:14.25pt;height:17.25pt" o:ole="" fillcolor="window">
                  <v:imagedata r:id="rId120" o:title=""/>
                </v:shape>
                <o:OLEObject Type="Embed" ProgID="Equation.3" ShapeID="_x0000_i1078" DrawAspect="Content" ObjectID="_1588945812" r:id="rId121"/>
              </w:object>
            </w:r>
            <w:r w:rsidRPr="0078645C">
              <w:rPr>
                <w:rFonts w:ascii="Times New Roman" w:hAnsi="Times New Roman"/>
                <w:sz w:val="26"/>
                <w:szCs w:val="26"/>
              </w:rPr>
              <w:t>, МГц</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- 7</w:t>
            </w:r>
            <w:r w:rsidRPr="0048779C">
              <w:rPr>
                <w:rFonts w:ascii="Times New Roman" w:hAnsi="Times New Roman"/>
                <w:sz w:val="26"/>
                <w:szCs w:val="26"/>
              </w:rPr>
              <w:t>465</w:t>
            </w:r>
            <w:r w:rsidRPr="0078645C">
              <w:rPr>
                <w:rFonts w:ascii="Times New Roman" w:hAnsi="Times New Roman"/>
                <w:sz w:val="26"/>
                <w:szCs w:val="26"/>
              </w:rPr>
              <w:t>…13</w:t>
            </w:r>
            <w:r w:rsidRPr="0048779C">
              <w:rPr>
                <w:rFonts w:ascii="Times New Roman" w:hAnsi="Times New Roman"/>
                <w:sz w:val="26"/>
                <w:szCs w:val="26"/>
              </w:rPr>
              <w:t>575</w:t>
            </w:r>
            <w:r w:rsidRPr="0078645C">
              <w:rPr>
                <w:rFonts w:ascii="Times New Roman" w:hAnsi="Times New Roman"/>
                <w:sz w:val="26"/>
                <w:szCs w:val="26"/>
              </w:rPr>
              <w:t>;</w:t>
            </w:r>
          </w:p>
        </w:tc>
      </w:tr>
      <w:tr w:rsidR="009B53EA" w:rsidRPr="0078645C" w:rsidTr="009B53EA">
        <w:trPr>
          <w:trHeight w:val="417"/>
        </w:trPr>
        <w:tc>
          <w:tcPr>
            <w:tcW w:w="7229" w:type="dxa"/>
          </w:tcPr>
          <w:p w:rsidR="009B53EA" w:rsidRPr="0078645C" w:rsidRDefault="009B53EA" w:rsidP="0048779C">
            <w:pPr>
              <w:spacing w:after="0" w:line="360" w:lineRule="auto"/>
              <w:ind w:hanging="259"/>
              <w:rPr>
                <w:rFonts w:ascii="Times New Roman" w:hAnsi="Times New Roman"/>
                <w:sz w:val="26"/>
                <w:szCs w:val="26"/>
              </w:rPr>
            </w:pPr>
            <w:r w:rsidRPr="0078645C">
              <w:rPr>
                <w:rFonts w:ascii="Times New Roman" w:hAnsi="Times New Roman"/>
                <w:sz w:val="26"/>
                <w:szCs w:val="26"/>
              </w:rPr>
              <w:t xml:space="preserve">2. частоты, синтезируемые </w:t>
            </w:r>
            <w:r w:rsidRPr="0078645C">
              <w:rPr>
                <w:rFonts w:ascii="Times New Roman" w:hAnsi="Times New Roman"/>
                <w:position w:val="-10"/>
                <w:sz w:val="26"/>
                <w:szCs w:val="26"/>
              </w:rPr>
              <w:object w:dxaOrig="320" w:dyaOrig="340">
                <v:shape id="_x0000_i1079" type="#_x0000_t75" style="width:15.75pt;height:17.25pt" o:ole="" fillcolor="window">
                  <v:imagedata r:id="rId122" o:title=""/>
                </v:shape>
                <o:OLEObject Type="Embed" ProgID="Equation.3" ShapeID="_x0000_i1079" DrawAspect="Content" ObjectID="_1588945813" r:id="rId123"/>
              </w:object>
            </w:r>
            <w:r w:rsidRPr="0078645C">
              <w:rPr>
                <w:rFonts w:ascii="Times New Roman" w:hAnsi="Times New Roman"/>
                <w:sz w:val="26"/>
                <w:szCs w:val="26"/>
              </w:rPr>
              <w:t>, МГц</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 </w:t>
            </w:r>
            <w:r w:rsidRPr="0078645C">
              <w:rPr>
                <w:rFonts w:ascii="Times New Roman" w:hAnsi="Times New Roman"/>
                <w:sz w:val="26"/>
                <w:szCs w:val="26"/>
                <w:lang w:val="en-US"/>
              </w:rPr>
              <w:t>7500</w:t>
            </w:r>
            <w:r w:rsidRPr="0078645C">
              <w:rPr>
                <w:rFonts w:ascii="Times New Roman" w:hAnsi="Times New Roman"/>
                <w:sz w:val="26"/>
                <w:szCs w:val="26"/>
              </w:rPr>
              <w:t>;</w:t>
            </w:r>
          </w:p>
        </w:tc>
      </w:tr>
      <w:tr w:rsidR="009B53EA" w:rsidRPr="0078645C" w:rsidTr="009B53EA">
        <w:trPr>
          <w:trHeight w:val="367"/>
        </w:trPr>
        <w:tc>
          <w:tcPr>
            <w:tcW w:w="7229"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3. шаг перестройки частоты </w:t>
            </w:r>
            <w:r w:rsidRPr="0078645C">
              <w:rPr>
                <w:rFonts w:ascii="Times New Roman" w:hAnsi="Times New Roman"/>
                <w:position w:val="-10"/>
                <w:sz w:val="26"/>
                <w:szCs w:val="26"/>
              </w:rPr>
              <w:object w:dxaOrig="279" w:dyaOrig="340">
                <v:shape id="_x0000_i1080" type="#_x0000_t75" style="width:14.25pt;height:17.25pt" o:ole="" fillcolor="window">
                  <v:imagedata r:id="rId120" o:title=""/>
                </v:shape>
                <o:OLEObject Type="Embed" ProgID="Equation.3" ShapeID="_x0000_i1080" DrawAspect="Content" ObjectID="_1588945814" r:id="rId124"/>
              </w:object>
            </w:r>
            <w:r w:rsidRPr="0078645C">
              <w:rPr>
                <w:rFonts w:ascii="Times New Roman" w:hAnsi="Times New Roman"/>
                <w:sz w:val="26"/>
                <w:szCs w:val="26"/>
              </w:rPr>
              <w:t>, МГц</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 </w:t>
            </w:r>
            <w:r w:rsidRPr="0078645C">
              <w:rPr>
                <w:rFonts w:ascii="Times New Roman" w:hAnsi="Times New Roman"/>
                <w:sz w:val="26"/>
                <w:szCs w:val="26"/>
                <w:lang w:val="en-US"/>
              </w:rPr>
              <w:t>1</w:t>
            </w:r>
            <w:r w:rsidRPr="0078645C">
              <w:rPr>
                <w:rFonts w:ascii="Times New Roman" w:hAnsi="Times New Roman"/>
                <w:sz w:val="26"/>
                <w:szCs w:val="26"/>
              </w:rPr>
              <w:t>;</w:t>
            </w:r>
          </w:p>
        </w:tc>
      </w:tr>
      <w:tr w:rsidR="009B53EA" w:rsidRPr="0078645C" w:rsidTr="009B53EA">
        <w:trPr>
          <w:trHeight w:val="367"/>
        </w:trPr>
        <w:tc>
          <w:tcPr>
            <w:tcW w:w="7229"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3. шаг мелкой сетки частот </w:t>
            </w:r>
            <w:r w:rsidRPr="0078645C">
              <w:rPr>
                <w:rFonts w:ascii="Times New Roman" w:hAnsi="Times New Roman"/>
                <w:position w:val="-10"/>
                <w:sz w:val="26"/>
                <w:szCs w:val="26"/>
              </w:rPr>
              <w:object w:dxaOrig="279" w:dyaOrig="340">
                <v:shape id="_x0000_i1081" type="#_x0000_t75" style="width:14.25pt;height:17.25pt" o:ole="" fillcolor="window">
                  <v:imagedata r:id="rId120" o:title=""/>
                </v:shape>
                <o:OLEObject Type="Embed" ProgID="Equation.3" ShapeID="_x0000_i1081" DrawAspect="Content" ObjectID="_1588945815" r:id="rId125"/>
              </w:object>
            </w:r>
            <w:r w:rsidRPr="0078645C">
              <w:rPr>
                <w:rFonts w:ascii="Times New Roman" w:hAnsi="Times New Roman"/>
                <w:sz w:val="26"/>
                <w:szCs w:val="26"/>
              </w:rPr>
              <w:t>, кГц</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- 1;</w:t>
            </w:r>
          </w:p>
        </w:tc>
      </w:tr>
      <w:tr w:rsidR="009B53EA" w:rsidRPr="0078645C" w:rsidTr="009B53EA">
        <w:trPr>
          <w:trHeight w:val="491"/>
        </w:trPr>
        <w:tc>
          <w:tcPr>
            <w:tcW w:w="7229"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4. время переключения частоты синтезатора, мс</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 не более </w:t>
            </w:r>
            <w:r w:rsidRPr="0078645C">
              <w:rPr>
                <w:rFonts w:ascii="Times New Roman" w:hAnsi="Times New Roman"/>
                <w:sz w:val="26"/>
                <w:szCs w:val="26"/>
                <w:lang w:val="en-US"/>
              </w:rPr>
              <w:t>1</w:t>
            </w:r>
            <w:r w:rsidRPr="0078645C">
              <w:rPr>
                <w:rFonts w:ascii="Times New Roman" w:hAnsi="Times New Roman"/>
                <w:sz w:val="26"/>
                <w:szCs w:val="26"/>
              </w:rPr>
              <w:t>;</w:t>
            </w:r>
          </w:p>
        </w:tc>
      </w:tr>
      <w:tr w:rsidR="009B53EA" w:rsidRPr="0078645C" w:rsidTr="009B53EA">
        <w:trPr>
          <w:trHeight w:val="500"/>
        </w:trPr>
        <w:tc>
          <w:tcPr>
            <w:tcW w:w="7229"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5. уровень ФШ, при отстройке от несущей частоты  на 10 кГц, дБ</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не более минус 11</w:t>
            </w:r>
            <w:r w:rsidRPr="0078645C">
              <w:rPr>
                <w:rFonts w:ascii="Times New Roman" w:hAnsi="Times New Roman"/>
                <w:sz w:val="26"/>
                <w:szCs w:val="26"/>
                <w:lang w:val="en-US"/>
              </w:rPr>
              <w:t>0</w:t>
            </w:r>
            <w:r w:rsidRPr="0078645C">
              <w:rPr>
                <w:rFonts w:ascii="Times New Roman" w:hAnsi="Times New Roman"/>
                <w:sz w:val="26"/>
                <w:szCs w:val="26"/>
              </w:rPr>
              <w:t>;</w:t>
            </w:r>
          </w:p>
        </w:tc>
      </w:tr>
      <w:tr w:rsidR="009B53EA" w:rsidRPr="0078645C" w:rsidTr="009B53EA">
        <w:trPr>
          <w:trHeight w:val="500"/>
        </w:trPr>
        <w:tc>
          <w:tcPr>
            <w:tcW w:w="7229"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6. нестабильность установки частоты синтезатора, Гц</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xml:space="preserve">- не более </w:t>
            </w:r>
            <w:r w:rsidRPr="0078645C">
              <w:rPr>
                <w:rFonts w:ascii="Times New Roman" w:hAnsi="Times New Roman"/>
                <w:position w:val="-6"/>
                <w:sz w:val="26"/>
                <w:szCs w:val="26"/>
              </w:rPr>
              <w:object w:dxaOrig="499" w:dyaOrig="340">
                <v:shape id="_x0000_i1082" type="#_x0000_t75" style="width:24.75pt;height:17.25pt" o:ole="" fillcolor="window">
                  <v:imagedata r:id="rId126" o:title=""/>
                </v:shape>
                <o:OLEObject Type="Embed" ProgID="Equation.3" ShapeID="_x0000_i1082" DrawAspect="Content" ObjectID="_1588945816" r:id="rId127"/>
              </w:object>
            </w:r>
            <w:r w:rsidRPr="0078645C">
              <w:rPr>
                <w:rFonts w:ascii="Times New Roman" w:hAnsi="Times New Roman"/>
                <w:sz w:val="26"/>
                <w:szCs w:val="26"/>
              </w:rPr>
              <w:t>;</w:t>
            </w:r>
          </w:p>
        </w:tc>
      </w:tr>
      <w:tr w:rsidR="009B53EA" w:rsidRPr="0078645C" w:rsidTr="009B53EA">
        <w:trPr>
          <w:trHeight w:val="500"/>
        </w:trPr>
        <w:tc>
          <w:tcPr>
            <w:tcW w:w="7229" w:type="dxa"/>
          </w:tcPr>
          <w:p w:rsidR="009B53EA" w:rsidRPr="0078645C" w:rsidRDefault="009B53EA" w:rsidP="0048779C">
            <w:pPr>
              <w:spacing w:after="0" w:line="360" w:lineRule="auto"/>
              <w:ind w:hanging="259"/>
              <w:rPr>
                <w:rFonts w:ascii="Times New Roman" w:hAnsi="Times New Roman"/>
                <w:sz w:val="26"/>
                <w:szCs w:val="26"/>
              </w:rPr>
            </w:pPr>
            <w:r w:rsidRPr="0078645C">
              <w:rPr>
                <w:rFonts w:ascii="Times New Roman" w:hAnsi="Times New Roman"/>
                <w:sz w:val="26"/>
                <w:szCs w:val="26"/>
              </w:rPr>
              <w:t xml:space="preserve">7. мощность выходных ВЧ сигналов  </w:t>
            </w:r>
            <w:r w:rsidRPr="0078645C">
              <w:rPr>
                <w:rFonts w:ascii="Times New Roman" w:hAnsi="Times New Roman"/>
                <w:position w:val="-10"/>
                <w:sz w:val="26"/>
                <w:szCs w:val="26"/>
              </w:rPr>
              <w:object w:dxaOrig="279" w:dyaOrig="340">
                <v:shape id="_x0000_i1083" type="#_x0000_t75" style="width:14.25pt;height:17.25pt" o:ole="" fillcolor="window">
                  <v:imagedata r:id="rId128" o:title=""/>
                </v:shape>
                <o:OLEObject Type="Embed" ProgID="Equation.3" ShapeID="_x0000_i1083" DrawAspect="Content" ObjectID="_1588945817" r:id="rId129"/>
              </w:object>
            </w:r>
            <w:r w:rsidRPr="0078645C">
              <w:rPr>
                <w:rFonts w:ascii="Times New Roman" w:hAnsi="Times New Roman"/>
                <w:sz w:val="26"/>
                <w:szCs w:val="26"/>
              </w:rPr>
              <w:t xml:space="preserve"> и  </w:t>
            </w:r>
            <w:r w:rsidRPr="0078645C">
              <w:rPr>
                <w:rFonts w:ascii="Times New Roman" w:hAnsi="Times New Roman"/>
                <w:position w:val="-10"/>
                <w:sz w:val="26"/>
                <w:szCs w:val="26"/>
              </w:rPr>
              <w:object w:dxaOrig="320" w:dyaOrig="340">
                <v:shape id="_x0000_i1084" type="#_x0000_t75" style="width:15.75pt;height:17.25pt" o:ole="" fillcolor="window">
                  <v:imagedata r:id="rId130" o:title=""/>
                </v:shape>
                <o:OLEObject Type="Embed" ProgID="Equation.3" ShapeID="_x0000_i1084" DrawAspect="Content" ObjectID="_1588945818" r:id="rId131"/>
              </w:object>
            </w:r>
            <w:r w:rsidRPr="0078645C">
              <w:rPr>
                <w:rFonts w:ascii="Times New Roman" w:hAnsi="Times New Roman"/>
                <w:sz w:val="26"/>
                <w:szCs w:val="26"/>
              </w:rPr>
              <w:t>, мВт</w:t>
            </w:r>
          </w:p>
        </w:tc>
        <w:tc>
          <w:tcPr>
            <w:tcW w:w="2410" w:type="dxa"/>
          </w:tcPr>
          <w:p w:rsidR="009B53EA" w:rsidRPr="0078645C" w:rsidRDefault="009B53EA" w:rsidP="0048779C">
            <w:pPr>
              <w:spacing w:after="0" w:line="360" w:lineRule="auto"/>
              <w:rPr>
                <w:rFonts w:ascii="Times New Roman" w:hAnsi="Times New Roman"/>
                <w:sz w:val="26"/>
                <w:szCs w:val="26"/>
              </w:rPr>
            </w:pPr>
            <w:r w:rsidRPr="0078645C">
              <w:rPr>
                <w:rFonts w:ascii="Times New Roman" w:hAnsi="Times New Roman"/>
                <w:sz w:val="26"/>
                <w:szCs w:val="26"/>
              </w:rPr>
              <w:t>- не менее 0.5.</w:t>
            </w:r>
          </w:p>
        </w:tc>
      </w:tr>
    </w:tbl>
    <w:p w:rsidR="009B53EA" w:rsidRPr="0048779C" w:rsidRDefault="009B53EA" w:rsidP="003D279D">
      <w:pPr>
        <w:spacing w:after="0" w:line="360" w:lineRule="auto"/>
        <w:ind w:firstLine="731"/>
        <w:jc w:val="both"/>
        <w:rPr>
          <w:rFonts w:ascii="Times New Roman" w:hAnsi="Times New Roman"/>
          <w:sz w:val="26"/>
          <w:szCs w:val="26"/>
        </w:rPr>
      </w:pPr>
      <w:r w:rsidRPr="0048779C">
        <w:rPr>
          <w:rFonts w:ascii="Times New Roman" w:hAnsi="Times New Roman"/>
          <w:sz w:val="26"/>
          <w:szCs w:val="26"/>
        </w:rPr>
        <w:t>Преобразование частоты осуществляется балансным смесителем при взаимодействии входного сигнала с сигналом гетеродина РПУ. Синтез частот пер</w:t>
      </w:r>
      <w:r w:rsidR="003D279D">
        <w:rPr>
          <w:rFonts w:ascii="Times New Roman" w:hAnsi="Times New Roman"/>
          <w:sz w:val="26"/>
          <w:szCs w:val="26"/>
        </w:rPr>
        <w:t>вого гетеродина (</w:t>
      </w:r>
      <w:r w:rsidR="00AE599D" w:rsidRPr="0048779C">
        <w:rPr>
          <w:rFonts w:ascii="Times New Roman" w:hAnsi="Times New Roman"/>
          <w:sz w:val="26"/>
          <w:szCs w:val="26"/>
        </w:rPr>
        <w:t>рисунок 2.</w:t>
      </w:r>
      <w:r w:rsidR="00222C8D" w:rsidRPr="0048779C">
        <w:rPr>
          <w:rFonts w:ascii="Times New Roman" w:hAnsi="Times New Roman"/>
          <w:sz w:val="26"/>
          <w:szCs w:val="26"/>
        </w:rPr>
        <w:t>7</w:t>
      </w:r>
      <w:r w:rsidRPr="0048779C">
        <w:rPr>
          <w:rFonts w:ascii="Times New Roman" w:hAnsi="Times New Roman"/>
          <w:sz w:val="26"/>
          <w:szCs w:val="26"/>
        </w:rPr>
        <w:t>) осуществляется системой фазовой синхронизации генератора управляемого напряжения (ГУН) на основе двух взаимосвязанных колец ФАПЧ, которая посредством коммутации структуры в режиме захвата частоты увеличивает коэффициент обратной связи до максимального значения и минимизирует уровень фазовых шумов в спектре сигналов.</w:t>
      </w:r>
    </w:p>
    <w:p w:rsidR="009B53EA" w:rsidRPr="0048779C" w:rsidRDefault="009B53EA" w:rsidP="003D279D">
      <w:pPr>
        <w:spacing w:after="0" w:line="360" w:lineRule="auto"/>
        <w:ind w:firstLine="731"/>
        <w:jc w:val="both"/>
        <w:rPr>
          <w:rFonts w:ascii="Times New Roman" w:hAnsi="Times New Roman"/>
          <w:sz w:val="26"/>
          <w:szCs w:val="26"/>
        </w:rPr>
      </w:pPr>
    </w:p>
    <w:p w:rsidR="009B53EA" w:rsidRPr="0048779C" w:rsidRDefault="004B48E4" w:rsidP="0048779C">
      <w:pPr>
        <w:spacing w:after="0" w:line="360" w:lineRule="auto"/>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4438650" cy="3381375"/>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2"/>
                    <a:srcRect l="27010" t="29404" r="26799" b="6310"/>
                    <a:stretch>
                      <a:fillRect/>
                    </a:stretch>
                  </pic:blipFill>
                  <pic:spPr bwMode="auto">
                    <a:xfrm>
                      <a:off x="0" y="0"/>
                      <a:ext cx="4438650" cy="3381375"/>
                    </a:xfrm>
                    <a:prstGeom prst="rect">
                      <a:avLst/>
                    </a:prstGeom>
                    <a:noFill/>
                    <a:ln w="9525">
                      <a:noFill/>
                      <a:miter lim="800000"/>
                      <a:headEnd/>
                      <a:tailEnd/>
                    </a:ln>
                  </pic:spPr>
                </pic:pic>
              </a:graphicData>
            </a:graphic>
          </wp:inline>
        </w:drawing>
      </w:r>
    </w:p>
    <w:p w:rsidR="009B53EA" w:rsidRPr="0048779C" w:rsidRDefault="00AE599D" w:rsidP="0048779C">
      <w:pPr>
        <w:spacing w:after="0" w:line="360" w:lineRule="auto"/>
        <w:jc w:val="center"/>
        <w:rPr>
          <w:rFonts w:ascii="Times New Roman" w:hAnsi="Times New Roman"/>
          <w:sz w:val="26"/>
          <w:szCs w:val="26"/>
        </w:rPr>
      </w:pPr>
      <w:r w:rsidRPr="0048779C">
        <w:rPr>
          <w:rFonts w:ascii="Times New Roman" w:hAnsi="Times New Roman"/>
          <w:sz w:val="26"/>
          <w:szCs w:val="26"/>
        </w:rPr>
        <w:t>Рисунок 2.</w:t>
      </w:r>
      <w:r w:rsidR="00222C8D" w:rsidRPr="0048779C">
        <w:rPr>
          <w:rFonts w:ascii="Times New Roman" w:hAnsi="Times New Roman"/>
          <w:sz w:val="26"/>
          <w:szCs w:val="26"/>
        </w:rPr>
        <w:t>7</w:t>
      </w:r>
      <w:r w:rsidR="009B53EA" w:rsidRPr="0048779C">
        <w:rPr>
          <w:rFonts w:ascii="Times New Roman" w:hAnsi="Times New Roman"/>
          <w:sz w:val="26"/>
          <w:szCs w:val="26"/>
        </w:rPr>
        <w:t xml:space="preserve"> – Структурная схема СЧ РПУ</w:t>
      </w:r>
    </w:p>
    <w:p w:rsidR="009B53EA" w:rsidRPr="0048779C" w:rsidRDefault="009B53EA" w:rsidP="0048779C">
      <w:pPr>
        <w:spacing w:after="0" w:line="360" w:lineRule="auto"/>
        <w:rPr>
          <w:rFonts w:ascii="Times New Roman" w:hAnsi="Times New Roman"/>
          <w:sz w:val="26"/>
          <w:szCs w:val="26"/>
        </w:rPr>
      </w:pPr>
    </w:p>
    <w:p w:rsidR="009B53EA" w:rsidRPr="0048779C" w:rsidRDefault="009B53EA" w:rsidP="0048779C">
      <w:pPr>
        <w:spacing w:after="0" w:line="360" w:lineRule="auto"/>
        <w:ind w:firstLine="714"/>
        <w:rPr>
          <w:rFonts w:ascii="Times New Roman" w:hAnsi="Times New Roman"/>
          <w:sz w:val="26"/>
          <w:szCs w:val="26"/>
        </w:rPr>
      </w:pPr>
      <w:r w:rsidRPr="0048779C">
        <w:rPr>
          <w:rFonts w:ascii="Times New Roman" w:hAnsi="Times New Roman"/>
          <w:sz w:val="26"/>
          <w:szCs w:val="26"/>
        </w:rPr>
        <w:t>В ходе разработки реализован датчик фазовой синхронизации (ДФС) базового кольца ФАПЧ, который в автоматическом режиме отслеживает согласование сигнала ГУН относительно опорного генератора и создает сигналы управления, осуществляющие коммутацию структуры синтезатора в режиме захвата частоты. При возникновении режима биений или пропадания опорных сигналов датчик преобразует базовое кольцо ФАПЧ в начальное состояние и повторяет процесс настройки частоты. Функция диагностики и контроля цепей обратной связи улучшает стабильность работы СЧ первого гетеродина при воздействии внешних дестабилизирующих факторов.</w:t>
      </w:r>
    </w:p>
    <w:p w:rsidR="009B53EA" w:rsidRPr="0048779C" w:rsidRDefault="009B53EA" w:rsidP="0048779C">
      <w:pPr>
        <w:spacing w:after="0" w:line="360" w:lineRule="auto"/>
        <w:ind w:firstLine="714"/>
        <w:rPr>
          <w:rFonts w:ascii="Times New Roman" w:hAnsi="Times New Roman"/>
          <w:sz w:val="26"/>
          <w:szCs w:val="26"/>
        </w:rPr>
      </w:pPr>
      <w:r w:rsidRPr="0048779C">
        <w:rPr>
          <w:rFonts w:ascii="Times New Roman" w:hAnsi="Times New Roman"/>
          <w:sz w:val="26"/>
          <w:szCs w:val="26"/>
        </w:rPr>
        <w:t>СВЧ генератор вто</w:t>
      </w:r>
      <w:r w:rsidR="00AE599D" w:rsidRPr="0048779C">
        <w:rPr>
          <w:rFonts w:ascii="Times New Roman" w:hAnsi="Times New Roman"/>
          <w:sz w:val="26"/>
          <w:szCs w:val="26"/>
        </w:rPr>
        <w:t>рого гетеродина (см. рисунок 2.</w:t>
      </w:r>
      <w:r w:rsidR="00222C8D" w:rsidRPr="0048779C">
        <w:rPr>
          <w:rFonts w:ascii="Times New Roman" w:hAnsi="Times New Roman"/>
          <w:sz w:val="26"/>
          <w:szCs w:val="26"/>
        </w:rPr>
        <w:t>7</w:t>
      </w:r>
      <w:r w:rsidRPr="0048779C">
        <w:rPr>
          <w:rFonts w:ascii="Times New Roman" w:hAnsi="Times New Roman"/>
          <w:sz w:val="26"/>
          <w:szCs w:val="26"/>
        </w:rPr>
        <w:t>) на фиксированную частоту 7,50 ГГц синхронизируется кольцом ФАПЧ по 25 гармонике диода с накоплением заряда в составе SPD фазового детектора, взаимодействующего с сигналом 0,3 ГГц, образованного прямым когерентным синтезом из сигнала опорного генератора. Данная схема должна обеспечивать СПМ фазового шума РПУ не более минус 116÷112 дБн/Гц, при отстройке на 10 кГц.</w:t>
      </w:r>
    </w:p>
    <w:p w:rsidR="003D279D" w:rsidRDefault="003D279D">
      <w:pPr>
        <w:rPr>
          <w:rFonts w:ascii="Times New Roman" w:hAnsi="Times New Roman"/>
          <w:b/>
          <w:sz w:val="26"/>
          <w:szCs w:val="26"/>
        </w:rPr>
      </w:pPr>
      <w:r>
        <w:rPr>
          <w:sz w:val="26"/>
          <w:szCs w:val="26"/>
        </w:rPr>
        <w:br w:type="page"/>
      </w:r>
    </w:p>
    <w:p w:rsidR="00222C8D" w:rsidRPr="0048779C" w:rsidRDefault="00F166C3" w:rsidP="00F166C3">
      <w:pPr>
        <w:pStyle w:val="10"/>
      </w:pPr>
      <w:bookmarkStart w:id="17" w:name="_Toc515200714"/>
      <w:r>
        <w:lastRenderedPageBreak/>
        <w:t>3.</w:t>
      </w:r>
      <w:r w:rsidRPr="0048779C">
        <w:t xml:space="preserve"> АНАЛИЗ И ФУНКЦИОНАЛЬНОЙ И СТРУКТУРНОЙ СХЕМЫ РПРУ</w:t>
      </w:r>
      <w:bookmarkEnd w:id="17"/>
    </w:p>
    <w:p w:rsidR="00AF1DD6" w:rsidRPr="0048779C" w:rsidRDefault="00AF1DD6" w:rsidP="0048779C">
      <w:pPr>
        <w:spacing w:after="0"/>
        <w:rPr>
          <w:rFonts w:ascii="Times New Roman" w:hAnsi="Times New Roman"/>
          <w:sz w:val="26"/>
          <w:szCs w:val="26"/>
        </w:rPr>
      </w:pPr>
    </w:p>
    <w:p w:rsidR="001A3A82" w:rsidRPr="00C07BF3" w:rsidRDefault="001A3A82" w:rsidP="00C07BF3">
      <w:pPr>
        <w:pStyle w:val="2"/>
        <w:spacing w:line="360" w:lineRule="auto"/>
        <w:jc w:val="center"/>
        <w:rPr>
          <w:sz w:val="26"/>
          <w:szCs w:val="26"/>
        </w:rPr>
      </w:pPr>
      <w:bookmarkStart w:id="18" w:name="_Toc515200715"/>
      <w:r w:rsidRPr="00C07BF3">
        <w:rPr>
          <w:sz w:val="26"/>
          <w:szCs w:val="26"/>
        </w:rPr>
        <w:t>3.1  Анализ ИРИ в заданном диапазоне частот</w:t>
      </w:r>
      <w:bookmarkEnd w:id="18"/>
    </w:p>
    <w:p w:rsidR="001A3A82" w:rsidRPr="0048779C" w:rsidRDefault="001A3A82" w:rsidP="00C07BF3">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При проектировании рассматриваемой АСМИРИ и ее узлов (в том числе РПрУ), необходимо осуществить анализ и расчет основных технических характеристик, напрямую зависящих от параметров сигналов ИРИ, являющихся  собственно предметом мониторинга рассматриваемой системы. </w:t>
      </w:r>
    </w:p>
    <w:p w:rsidR="001A3A82" w:rsidRPr="0048779C" w:rsidRDefault="001A3A82" w:rsidP="0048779C">
      <w:pPr>
        <w:spacing w:after="0" w:line="360" w:lineRule="auto"/>
        <w:ind w:firstLine="780"/>
        <w:jc w:val="both"/>
        <w:rPr>
          <w:rFonts w:ascii="Times New Roman" w:hAnsi="Times New Roman"/>
          <w:sz w:val="26"/>
          <w:szCs w:val="26"/>
        </w:rPr>
      </w:pPr>
      <w:r w:rsidRPr="0048779C">
        <w:rPr>
          <w:rFonts w:ascii="Times New Roman" w:hAnsi="Times New Roman"/>
          <w:sz w:val="26"/>
          <w:szCs w:val="26"/>
        </w:rPr>
        <w:t>Анализ средств радиосвязи гражданского назначения, которые используются в большинстве промышленноразвитых регионов нашей страны в рассматриваемом диапазоне частот (20…6020 МГц) показывает, что значительную долю в общем количестве этих средств занимают РЭС, относящиеся к сухопутной подвижной службе. На территории России, в рассматриваемом диапазоне частот в настоящее время применяются стандарты всех систем связи, характеристики которых приведены в табл</w:t>
      </w:r>
      <w:r w:rsidR="00D70FB3" w:rsidRPr="0048779C">
        <w:rPr>
          <w:rFonts w:ascii="Times New Roman" w:hAnsi="Times New Roman"/>
          <w:sz w:val="26"/>
          <w:szCs w:val="26"/>
        </w:rPr>
        <w:t>ице 3</w:t>
      </w:r>
      <w:r w:rsidRPr="0048779C">
        <w:rPr>
          <w:rFonts w:ascii="Times New Roman" w:hAnsi="Times New Roman"/>
          <w:sz w:val="26"/>
          <w:szCs w:val="26"/>
        </w:rPr>
        <w:t>.</w:t>
      </w:r>
      <w:r w:rsidR="00D70FB3" w:rsidRPr="0048779C">
        <w:rPr>
          <w:rFonts w:ascii="Times New Roman" w:hAnsi="Times New Roman"/>
          <w:sz w:val="26"/>
          <w:szCs w:val="26"/>
        </w:rPr>
        <w:t>1</w:t>
      </w:r>
      <w:r w:rsidRPr="0048779C">
        <w:rPr>
          <w:rFonts w:ascii="Times New Roman" w:hAnsi="Times New Roman"/>
          <w:sz w:val="26"/>
          <w:szCs w:val="26"/>
        </w:rPr>
        <w:t xml:space="preserve">. В таблице </w:t>
      </w:r>
      <w:r w:rsidR="00D70FB3" w:rsidRPr="0048779C">
        <w:rPr>
          <w:rFonts w:ascii="Times New Roman" w:hAnsi="Times New Roman"/>
          <w:sz w:val="26"/>
          <w:szCs w:val="26"/>
        </w:rPr>
        <w:t>3.1</w:t>
      </w:r>
      <w:r w:rsidRPr="0048779C">
        <w:rPr>
          <w:rFonts w:ascii="Times New Roman" w:hAnsi="Times New Roman"/>
          <w:sz w:val="26"/>
          <w:szCs w:val="26"/>
        </w:rPr>
        <w:t xml:space="preserve"> обозначено: ПС - подвижная станция, БС - базовая станция.</w:t>
      </w:r>
    </w:p>
    <w:p w:rsidR="001A3A82" w:rsidRPr="0048779C" w:rsidRDefault="001A3A82" w:rsidP="0048779C">
      <w:pPr>
        <w:spacing w:after="0" w:line="360" w:lineRule="auto"/>
        <w:rPr>
          <w:rFonts w:ascii="Times New Roman" w:hAnsi="Times New Roman"/>
          <w:sz w:val="26"/>
          <w:szCs w:val="26"/>
        </w:rPr>
      </w:pPr>
      <w:r w:rsidRPr="0048779C">
        <w:rPr>
          <w:rFonts w:ascii="Times New Roman" w:hAnsi="Times New Roman"/>
          <w:sz w:val="26"/>
          <w:szCs w:val="26"/>
        </w:rPr>
        <w:t xml:space="preserve">Таблица </w:t>
      </w:r>
      <w:r w:rsidR="00D70FB3" w:rsidRPr="0048779C">
        <w:rPr>
          <w:rFonts w:ascii="Times New Roman" w:hAnsi="Times New Roman"/>
          <w:sz w:val="26"/>
          <w:szCs w:val="26"/>
        </w:rPr>
        <w:t>3.1</w:t>
      </w:r>
      <w:r w:rsidR="00756BE2" w:rsidRPr="0048779C">
        <w:rPr>
          <w:rFonts w:ascii="Times New Roman" w:hAnsi="Times New Roman"/>
          <w:sz w:val="26"/>
          <w:szCs w:val="26"/>
        </w:rPr>
        <w:t>-</w:t>
      </w:r>
      <w:r w:rsidRPr="0048779C">
        <w:rPr>
          <w:rFonts w:ascii="Times New Roman" w:hAnsi="Times New Roman"/>
          <w:sz w:val="26"/>
          <w:szCs w:val="26"/>
        </w:rPr>
        <w:t xml:space="preserve">  Стандарты связи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977"/>
        <w:gridCol w:w="3969"/>
      </w:tblGrid>
      <w:tr w:rsidR="001A3A82" w:rsidRPr="0078645C" w:rsidTr="00AE599D">
        <w:trPr>
          <w:trHeight w:val="880"/>
        </w:trPr>
        <w:tc>
          <w:tcPr>
            <w:tcW w:w="1843"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Система</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(стандарт)</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Полосы частот, МГц</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Ширина полосы частот</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канала </w:t>
            </w:r>
          </w:p>
        </w:tc>
      </w:tr>
      <w:tr w:rsidR="001A3A82" w:rsidRPr="0078645C" w:rsidTr="00AE599D">
        <w:trPr>
          <w:cantSplit/>
          <w:trHeight w:val="716"/>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DVB-T</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lang w:val="en-US"/>
              </w:rPr>
              <w:t>174-230</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lang w:val="en-US"/>
              </w:rPr>
              <w:t>470-862</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p>
        </w:tc>
      </w:tr>
      <w:tr w:rsidR="001A3A82" w:rsidRPr="0078645C" w:rsidTr="00AE599D">
        <w:trPr>
          <w:cantSplit/>
          <w:trHeight w:val="698"/>
        </w:trPr>
        <w:tc>
          <w:tcPr>
            <w:tcW w:w="1843"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РЭС гражданского назначения</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403-427</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p>
        </w:tc>
      </w:tr>
      <w:tr w:rsidR="001A3A82" w:rsidRPr="0078645C" w:rsidTr="00AE599D">
        <w:trPr>
          <w:cantSplit/>
          <w:trHeight w:val="708"/>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NMT-450(CDMA)</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453-457,5 (ПС)</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463-467,5 (БС)</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lang w:val="en-US"/>
              </w:rPr>
              <w:t>25</w:t>
            </w:r>
            <w:r w:rsidRPr="0078645C">
              <w:rPr>
                <w:rFonts w:ascii="Times New Roman" w:hAnsi="Times New Roman"/>
                <w:sz w:val="26"/>
                <w:szCs w:val="26"/>
              </w:rPr>
              <w:t xml:space="preserve"> кГц</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пик. дев.-5кГц</w:t>
            </w:r>
          </w:p>
        </w:tc>
      </w:tr>
      <w:tr w:rsidR="00B93938" w:rsidRPr="0078645C" w:rsidTr="00B93938">
        <w:trPr>
          <w:cantSplit/>
          <w:trHeight w:val="708"/>
        </w:trPr>
        <w:tc>
          <w:tcPr>
            <w:tcW w:w="8789" w:type="dxa"/>
            <w:gridSpan w:val="3"/>
            <w:tcBorders>
              <w:top w:val="nil"/>
              <w:left w:val="nil"/>
              <w:right w:val="nil"/>
            </w:tcBorders>
            <w:vAlign w:val="center"/>
          </w:tcPr>
          <w:p w:rsidR="00B93938" w:rsidRPr="0078645C" w:rsidRDefault="00B93938" w:rsidP="003D279D">
            <w:pPr>
              <w:spacing w:after="0" w:line="240" w:lineRule="auto"/>
              <w:rPr>
                <w:rFonts w:ascii="Times New Roman" w:hAnsi="Times New Roman"/>
                <w:sz w:val="26"/>
                <w:szCs w:val="26"/>
                <w:lang w:val="en-US"/>
              </w:rPr>
            </w:pPr>
            <w:r w:rsidRPr="0078645C">
              <w:rPr>
                <w:rFonts w:ascii="Times New Roman" w:hAnsi="Times New Roman"/>
                <w:sz w:val="26"/>
                <w:szCs w:val="26"/>
              </w:rPr>
              <w:t>Продолжение таблицы 3.1</w:t>
            </w:r>
          </w:p>
        </w:tc>
      </w:tr>
      <w:tr w:rsidR="001A3A82" w:rsidRPr="0078645C" w:rsidTr="00AE599D">
        <w:trPr>
          <w:cantSplit/>
          <w:trHeight w:val="704"/>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GSM</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890-915 (ПС)</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935-960 (БС)</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200 кГц</w:t>
            </w:r>
          </w:p>
        </w:tc>
      </w:tr>
      <w:tr w:rsidR="001A3A82" w:rsidRPr="0078645C" w:rsidTr="00AE599D">
        <w:trPr>
          <w:cantSplit/>
          <w:trHeight w:val="686"/>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GPS</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lang w:val="en-US"/>
              </w:rPr>
              <w:t>1176</w:t>
            </w:r>
            <w:r w:rsidRPr="0078645C">
              <w:rPr>
                <w:rFonts w:ascii="Times New Roman" w:hAnsi="Times New Roman"/>
                <w:sz w:val="26"/>
                <w:szCs w:val="26"/>
              </w:rPr>
              <w:t>,</w:t>
            </w:r>
            <w:r w:rsidRPr="0078645C">
              <w:rPr>
                <w:rFonts w:ascii="Times New Roman" w:hAnsi="Times New Roman"/>
                <w:sz w:val="26"/>
                <w:szCs w:val="26"/>
                <w:lang w:val="en-US"/>
              </w:rPr>
              <w:t>45</w:t>
            </w:r>
            <w:r w:rsidRPr="0078645C">
              <w:rPr>
                <w:rFonts w:ascii="Times New Roman" w:hAnsi="Times New Roman"/>
                <w:sz w:val="26"/>
                <w:szCs w:val="26"/>
              </w:rPr>
              <w:t xml:space="preserve"> (</w:t>
            </w:r>
            <w:r w:rsidRPr="0078645C">
              <w:rPr>
                <w:rFonts w:ascii="Times New Roman" w:hAnsi="Times New Roman"/>
                <w:sz w:val="26"/>
                <w:szCs w:val="26"/>
                <w:lang w:val="en-US"/>
              </w:rPr>
              <w:t>L5</w:t>
            </w:r>
            <w:r w:rsidRPr="0078645C">
              <w:rPr>
                <w:rFonts w:ascii="Times New Roman" w:hAnsi="Times New Roman"/>
                <w:sz w:val="26"/>
                <w:szCs w:val="26"/>
              </w:rPr>
              <w:t>)</w:t>
            </w:r>
          </w:p>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1227,6(L2)</w:t>
            </w:r>
          </w:p>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1575,45(L1)</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p>
        </w:tc>
      </w:tr>
      <w:tr w:rsidR="001A3A82" w:rsidRPr="0078645C" w:rsidTr="00AE599D">
        <w:trPr>
          <w:cantSplit/>
          <w:trHeight w:val="686"/>
        </w:trPr>
        <w:tc>
          <w:tcPr>
            <w:tcW w:w="1843"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Глонас</w:t>
            </w:r>
          </w:p>
        </w:tc>
        <w:tc>
          <w:tcPr>
            <w:tcW w:w="2977" w:type="dxa"/>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1242,9375-1248,625</w:t>
            </w:r>
          </w:p>
        </w:tc>
        <w:tc>
          <w:tcPr>
            <w:tcW w:w="3969" w:type="dxa"/>
            <w:vAlign w:val="center"/>
          </w:tcPr>
          <w:p w:rsidR="001A3A82" w:rsidRPr="0078645C" w:rsidRDefault="001A3A82" w:rsidP="003D279D">
            <w:pPr>
              <w:spacing w:after="0" w:line="240" w:lineRule="auto"/>
              <w:jc w:val="center"/>
              <w:rPr>
                <w:rFonts w:ascii="Times New Roman" w:hAnsi="Times New Roman"/>
                <w:sz w:val="26"/>
                <w:szCs w:val="26"/>
              </w:rPr>
            </w:pPr>
          </w:p>
        </w:tc>
      </w:tr>
      <w:tr w:rsidR="001A3A82" w:rsidRPr="0078645C" w:rsidTr="00AE599D">
        <w:trPr>
          <w:cantSplit/>
          <w:trHeight w:val="712"/>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DECT</w:t>
            </w:r>
          </w:p>
        </w:tc>
        <w:tc>
          <w:tcPr>
            <w:tcW w:w="2977" w:type="dxa"/>
            <w:tcBorders>
              <w:bottom w:val="single" w:sz="4" w:space="0" w:color="auto"/>
            </w:tcBorders>
            <w:vAlign w:val="center"/>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1880-1900</w:t>
            </w:r>
          </w:p>
        </w:tc>
        <w:tc>
          <w:tcPr>
            <w:tcW w:w="3969" w:type="dxa"/>
            <w:tcBorders>
              <w:bottom w:val="single" w:sz="4" w:space="0" w:color="auto"/>
            </w:tcBorders>
            <w:vAlign w:val="center"/>
          </w:tcPr>
          <w:p w:rsidR="001A3A82" w:rsidRPr="0078645C" w:rsidRDefault="001A3A82" w:rsidP="003D279D">
            <w:pPr>
              <w:spacing w:after="0" w:line="240" w:lineRule="auto"/>
              <w:jc w:val="center"/>
              <w:rPr>
                <w:rFonts w:ascii="Times New Roman" w:hAnsi="Times New Roman"/>
                <w:sz w:val="26"/>
                <w:szCs w:val="26"/>
              </w:rPr>
            </w:pPr>
          </w:p>
        </w:tc>
      </w:tr>
      <w:tr w:rsidR="001A3A82" w:rsidRPr="0078645C" w:rsidTr="00AE599D">
        <w:trPr>
          <w:cantSplit/>
          <w:trHeight w:val="880"/>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lastRenderedPageBreak/>
              <w:t>UMTS</w:t>
            </w:r>
          </w:p>
        </w:tc>
        <w:tc>
          <w:tcPr>
            <w:tcW w:w="2977" w:type="dxa"/>
            <w:shd w:val="clear" w:color="auto" w:fill="auto"/>
          </w:tcPr>
          <w:p w:rsidR="001A3A82" w:rsidRPr="0078645C" w:rsidRDefault="001A3A82" w:rsidP="003D279D">
            <w:pPr>
              <w:spacing w:after="0" w:line="240" w:lineRule="auto"/>
              <w:rPr>
                <w:rFonts w:ascii="Times New Roman" w:hAnsi="Times New Roman"/>
                <w:sz w:val="26"/>
                <w:szCs w:val="26"/>
              </w:rPr>
            </w:pP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1920-1960</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2110-2170</w:t>
            </w:r>
          </w:p>
        </w:tc>
        <w:tc>
          <w:tcPr>
            <w:tcW w:w="3969" w:type="dxa"/>
            <w:shd w:val="clear" w:color="auto" w:fill="auto"/>
          </w:tcPr>
          <w:p w:rsidR="001A3A82" w:rsidRPr="0078645C" w:rsidRDefault="001A3A82" w:rsidP="003D279D">
            <w:pPr>
              <w:spacing w:after="0" w:line="240" w:lineRule="auto"/>
              <w:jc w:val="center"/>
              <w:rPr>
                <w:rFonts w:ascii="Times New Roman" w:hAnsi="Times New Roman"/>
                <w:sz w:val="26"/>
                <w:szCs w:val="26"/>
              </w:rPr>
            </w:pP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lang w:val="en-US"/>
              </w:rPr>
              <w:t>3</w:t>
            </w:r>
            <w:r w:rsidRPr="0078645C">
              <w:rPr>
                <w:rFonts w:ascii="Times New Roman" w:hAnsi="Times New Roman"/>
                <w:sz w:val="26"/>
                <w:szCs w:val="26"/>
              </w:rPr>
              <w:t>,84 МГц</w:t>
            </w:r>
          </w:p>
        </w:tc>
      </w:tr>
      <w:tr w:rsidR="001A3A82" w:rsidRPr="0078645C" w:rsidTr="00AE599D">
        <w:trPr>
          <w:cantSplit/>
          <w:trHeight w:val="716"/>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LTE</w:t>
            </w:r>
          </w:p>
        </w:tc>
        <w:tc>
          <w:tcPr>
            <w:tcW w:w="2977" w:type="dxa"/>
            <w:shd w:val="clear" w:color="auto" w:fill="auto"/>
          </w:tcPr>
          <w:p w:rsidR="001A3A82" w:rsidRPr="0078645C" w:rsidRDefault="001A3A82" w:rsidP="003D279D">
            <w:pPr>
              <w:spacing w:after="0" w:line="240" w:lineRule="auto"/>
              <w:jc w:val="center"/>
              <w:rPr>
                <w:rFonts w:ascii="Times New Roman" w:hAnsi="Times New Roman"/>
                <w:sz w:val="26"/>
                <w:szCs w:val="26"/>
              </w:rPr>
            </w:pP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2300-2400</w:t>
            </w:r>
          </w:p>
        </w:tc>
        <w:tc>
          <w:tcPr>
            <w:tcW w:w="3969" w:type="dxa"/>
            <w:shd w:val="clear" w:color="auto" w:fill="auto"/>
          </w:tcPr>
          <w:p w:rsidR="001A3A82" w:rsidRPr="0078645C" w:rsidRDefault="001A3A82" w:rsidP="003D279D">
            <w:pPr>
              <w:spacing w:after="0" w:line="240" w:lineRule="auto"/>
              <w:jc w:val="center"/>
              <w:rPr>
                <w:rFonts w:ascii="Times New Roman" w:hAnsi="Times New Roman"/>
                <w:sz w:val="26"/>
                <w:szCs w:val="26"/>
              </w:rPr>
            </w:pP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20 МГц</w:t>
            </w:r>
          </w:p>
        </w:tc>
      </w:tr>
      <w:tr w:rsidR="001A3A82" w:rsidRPr="0078645C" w:rsidTr="00AE599D">
        <w:trPr>
          <w:cantSplit/>
          <w:trHeight w:val="698"/>
        </w:trPr>
        <w:tc>
          <w:tcPr>
            <w:tcW w:w="1843" w:type="dxa"/>
            <w:vAlign w:val="center"/>
          </w:tcPr>
          <w:p w:rsidR="001A3A82" w:rsidRPr="0078645C" w:rsidRDefault="001A3A82"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WI-FI</w:t>
            </w:r>
          </w:p>
        </w:tc>
        <w:tc>
          <w:tcPr>
            <w:tcW w:w="2977" w:type="dxa"/>
            <w:shd w:val="clear" w:color="auto" w:fill="auto"/>
          </w:tcPr>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2412-2483</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5150-5350</w:t>
            </w: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5470-5850</w:t>
            </w:r>
          </w:p>
        </w:tc>
        <w:tc>
          <w:tcPr>
            <w:tcW w:w="3969" w:type="dxa"/>
            <w:shd w:val="clear" w:color="auto" w:fill="auto"/>
          </w:tcPr>
          <w:p w:rsidR="001A3A82" w:rsidRPr="0078645C" w:rsidRDefault="001A3A82" w:rsidP="003D279D">
            <w:pPr>
              <w:spacing w:after="0" w:line="240" w:lineRule="auto"/>
              <w:jc w:val="center"/>
              <w:rPr>
                <w:rFonts w:ascii="Times New Roman" w:hAnsi="Times New Roman"/>
                <w:sz w:val="26"/>
                <w:szCs w:val="26"/>
              </w:rPr>
            </w:pPr>
          </w:p>
          <w:p w:rsidR="001A3A82" w:rsidRPr="0078645C" w:rsidRDefault="001A3A82" w:rsidP="003D279D">
            <w:pPr>
              <w:spacing w:after="0" w:line="240" w:lineRule="auto"/>
              <w:jc w:val="center"/>
              <w:rPr>
                <w:rFonts w:ascii="Times New Roman" w:hAnsi="Times New Roman"/>
                <w:sz w:val="26"/>
                <w:szCs w:val="26"/>
              </w:rPr>
            </w:pPr>
            <w:r w:rsidRPr="0078645C">
              <w:rPr>
                <w:rFonts w:ascii="Times New Roman" w:hAnsi="Times New Roman"/>
                <w:sz w:val="26"/>
                <w:szCs w:val="26"/>
              </w:rPr>
              <w:t>22 МГц</w:t>
            </w:r>
          </w:p>
        </w:tc>
      </w:tr>
    </w:tbl>
    <w:p w:rsidR="001A3A82" w:rsidRPr="0048779C" w:rsidRDefault="001A3A82" w:rsidP="0048779C">
      <w:pPr>
        <w:spacing w:after="0" w:line="360" w:lineRule="auto"/>
        <w:jc w:val="both"/>
        <w:rPr>
          <w:rFonts w:ascii="Times New Roman" w:hAnsi="Times New Roman"/>
          <w:sz w:val="26"/>
          <w:szCs w:val="26"/>
        </w:rPr>
      </w:pPr>
      <w:r w:rsidRPr="0048779C">
        <w:rPr>
          <w:rFonts w:ascii="Times New Roman" w:hAnsi="Times New Roman"/>
          <w:sz w:val="26"/>
          <w:szCs w:val="26"/>
        </w:rPr>
        <w:tab/>
      </w:r>
    </w:p>
    <w:p w:rsidR="001A3A82" w:rsidRPr="0048779C" w:rsidRDefault="001A3A82" w:rsidP="003D279D">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Анализ данных таблицы </w:t>
      </w:r>
      <w:r w:rsidR="00D70FB3" w:rsidRPr="0048779C">
        <w:rPr>
          <w:rFonts w:ascii="Times New Roman" w:hAnsi="Times New Roman"/>
          <w:sz w:val="26"/>
          <w:szCs w:val="26"/>
        </w:rPr>
        <w:t>3.1</w:t>
      </w:r>
      <w:r w:rsidRPr="0048779C">
        <w:rPr>
          <w:rFonts w:ascii="Times New Roman" w:hAnsi="Times New Roman"/>
          <w:sz w:val="26"/>
          <w:szCs w:val="26"/>
        </w:rPr>
        <w:t xml:space="preserve"> показывает, что минимальная полоса частотного канала, рассматриваемых средств связи с ЧМ, составляет 12.5 кГц, а разнос между частотными каналами, на котором необходимо обеспечить заданный в ТЗ ДД, так же составляет 25 кГц. При этом максимальная полоса частотного канала рассматриваемых средств связи, не превышает заданной в ТЗ полосы одновременного анализа, равной 30 МГц.</w:t>
      </w:r>
    </w:p>
    <w:p w:rsidR="00222C8D" w:rsidRPr="00C07BF3" w:rsidRDefault="00D70FB3" w:rsidP="00C07BF3">
      <w:pPr>
        <w:pStyle w:val="2"/>
        <w:spacing w:line="360" w:lineRule="auto"/>
        <w:jc w:val="center"/>
        <w:rPr>
          <w:sz w:val="26"/>
          <w:szCs w:val="26"/>
        </w:rPr>
      </w:pPr>
      <w:bookmarkStart w:id="19" w:name="_Toc515200716"/>
      <w:r w:rsidRPr="00C07BF3">
        <w:rPr>
          <w:sz w:val="26"/>
          <w:szCs w:val="26"/>
        </w:rPr>
        <w:t>3.2</w:t>
      </w:r>
      <w:r w:rsidR="00222C8D" w:rsidRPr="00C07BF3">
        <w:rPr>
          <w:sz w:val="26"/>
          <w:szCs w:val="26"/>
        </w:rPr>
        <w:t xml:space="preserve">Анализ </w:t>
      </w:r>
      <w:r w:rsidR="00AF1DD6" w:rsidRPr="00C07BF3">
        <w:rPr>
          <w:sz w:val="26"/>
          <w:szCs w:val="26"/>
        </w:rPr>
        <w:t>структурной схемы РПрУ</w:t>
      </w:r>
      <w:bookmarkEnd w:id="19"/>
    </w:p>
    <w:p w:rsidR="00C21174" w:rsidRPr="0048779C" w:rsidRDefault="00C21174" w:rsidP="0048779C">
      <w:pPr>
        <w:spacing w:after="0" w:line="360" w:lineRule="auto"/>
        <w:jc w:val="both"/>
        <w:rPr>
          <w:rFonts w:ascii="Times New Roman" w:hAnsi="Times New Roman"/>
          <w:sz w:val="26"/>
          <w:szCs w:val="26"/>
        </w:rPr>
      </w:pPr>
      <w:r w:rsidRPr="0048779C">
        <w:rPr>
          <w:rFonts w:ascii="Times New Roman" w:hAnsi="Times New Roman"/>
          <w:sz w:val="26"/>
          <w:szCs w:val="26"/>
        </w:rPr>
        <w:tab/>
        <w:t>Согласно проведенного анализа ТЗ, на РПрУ системы РМ возлагаются следующие функции:</w:t>
      </w:r>
    </w:p>
    <w:p w:rsidR="00C21174" w:rsidRPr="0048779C" w:rsidRDefault="00C21174" w:rsidP="0048779C">
      <w:pPr>
        <w:spacing w:after="0" w:line="360" w:lineRule="auto"/>
        <w:ind w:firstLine="680"/>
        <w:jc w:val="both"/>
        <w:rPr>
          <w:rFonts w:ascii="Times New Roman" w:hAnsi="Times New Roman"/>
          <w:sz w:val="26"/>
          <w:szCs w:val="26"/>
        </w:rPr>
      </w:pPr>
      <w:r w:rsidRPr="0048779C">
        <w:rPr>
          <w:rFonts w:ascii="Times New Roman" w:hAnsi="Times New Roman"/>
          <w:sz w:val="26"/>
          <w:szCs w:val="26"/>
        </w:rPr>
        <w:t>- выделение (селекция) полезного сигнала из всей полосы частот, принятой АнС;</w:t>
      </w:r>
    </w:p>
    <w:p w:rsidR="00C21174" w:rsidRPr="0048779C" w:rsidRDefault="00C21174" w:rsidP="0048779C">
      <w:pPr>
        <w:spacing w:after="0" w:line="360" w:lineRule="auto"/>
        <w:ind w:firstLine="680"/>
        <w:jc w:val="both"/>
        <w:rPr>
          <w:rFonts w:ascii="Times New Roman" w:hAnsi="Times New Roman"/>
          <w:sz w:val="26"/>
          <w:szCs w:val="26"/>
        </w:rPr>
      </w:pPr>
      <w:r w:rsidRPr="0048779C">
        <w:rPr>
          <w:rFonts w:ascii="Times New Roman" w:hAnsi="Times New Roman"/>
          <w:sz w:val="26"/>
          <w:szCs w:val="26"/>
        </w:rPr>
        <w:t>- преобразование принимаемого ВЧ сигнала в сигнал диапазона рабочих частот оконечного устройства (сигнал ПЧ);</w:t>
      </w:r>
    </w:p>
    <w:p w:rsidR="00C21174" w:rsidRPr="0048779C" w:rsidRDefault="00C21174" w:rsidP="0048779C">
      <w:pPr>
        <w:spacing w:after="0" w:line="360" w:lineRule="auto"/>
        <w:ind w:firstLine="680"/>
        <w:jc w:val="both"/>
        <w:rPr>
          <w:rFonts w:ascii="Times New Roman" w:hAnsi="Times New Roman"/>
          <w:sz w:val="26"/>
          <w:szCs w:val="26"/>
        </w:rPr>
      </w:pPr>
      <w:r w:rsidRPr="0048779C">
        <w:rPr>
          <w:rFonts w:ascii="Times New Roman" w:hAnsi="Times New Roman"/>
          <w:sz w:val="26"/>
          <w:szCs w:val="26"/>
        </w:rPr>
        <w:t>- усиление полезного сигнала до уровня, достаточного для работы оконечного устройства (ЦАС);</w:t>
      </w:r>
    </w:p>
    <w:p w:rsidR="00C21174" w:rsidRPr="0048779C" w:rsidRDefault="00C21174"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Качество выполнения РПрУ указанных выше функций определяется основными характеристиками РПрУ, которые подразделяются на две группы: электрические и конструктивно-эксплуатационные.</w:t>
      </w:r>
    </w:p>
    <w:p w:rsidR="00C21174" w:rsidRPr="0048779C" w:rsidRDefault="00C21174"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К основным электрическим характеристикам РПрУ относятся: диапазон рабочих частот, полоса одновременного обзора, чувствительность, ДД, избирательность.</w:t>
      </w:r>
    </w:p>
    <w:p w:rsidR="00C21174" w:rsidRPr="0048779C" w:rsidRDefault="00C21174"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К конструктивно-эксплуатационным - технологичность, экономичность, надежность, габариты, вес, и т.д.</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Согласно темы </w:t>
      </w:r>
      <w:r w:rsidR="0048779C">
        <w:rPr>
          <w:rFonts w:ascii="Times New Roman" w:hAnsi="Times New Roman"/>
          <w:sz w:val="26"/>
          <w:szCs w:val="26"/>
        </w:rPr>
        <w:t>ВКР</w:t>
      </w:r>
      <w:r w:rsidRPr="0048779C">
        <w:rPr>
          <w:rFonts w:ascii="Times New Roman" w:hAnsi="Times New Roman"/>
          <w:sz w:val="26"/>
          <w:szCs w:val="26"/>
        </w:rPr>
        <w:t xml:space="preserve"> и ТЗ, РПрУ рассматриваемой АСМИРИ построено по двухканальной супергетеродинной схеме. Супергетеродинные РПрУ нашли самое широкое применение практически во всем радиодиапазоне, решая при этом </w:t>
      </w:r>
      <w:r w:rsidRPr="0048779C">
        <w:rPr>
          <w:rFonts w:ascii="Times New Roman" w:hAnsi="Times New Roman"/>
          <w:sz w:val="26"/>
          <w:szCs w:val="26"/>
        </w:rPr>
        <w:lastRenderedPageBreak/>
        <w:t>разнообразные задачи, в том числе задачи РМ. Основными достоинствами таких РПрУ в отличии от других типов,  является обеспечение требуемой частотной избирательности, высокого и устойчивого усиления на фоне достаточно низких шумов, и как следствие, обеспечение высокой чувствительности и др.</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Все супергетеродинные РПрУ состоят из трех основных частей: линейного тракта, демодулятора и устройств регулировок.</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 нашем случае, РПрУ должен состоять только из линейной части, одинаковой для каждого канала, т. к. остальные рассмотренные функции предполагается выполнять оконечными устройствами, такими как ЦАС и ПЭВМ, не входящими в состав РПрУ.</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Линейный тракт одинаков для приемников различных типов. Он состоит из входного устройства (ВУ), усилителя радиочастоты (УРЧ) преобразователя частоты, состоящего из смесителя (См) и гетеродина (синтезатор СВЧ), и усилителя промежуточной частоты с элементами селекции (УПЧ). </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Количество преобразований частоты в РПрУ определяется заданным диапазоном рабочих частот РПрУ и заданной избирательностью по побочным каналам приема обусловленных следующими причинами:</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возникновение колебаний с частотой, равной частоте ПЧ, которые будут усилены наравне с полезным сигналом и получены на выходе РПрУ;</w:t>
      </w:r>
    </w:p>
    <w:p w:rsidR="00C21174" w:rsidRPr="0048779C" w:rsidRDefault="00C21174" w:rsidP="0048779C">
      <w:pPr>
        <w:spacing w:after="0" w:line="360" w:lineRule="auto"/>
        <w:jc w:val="both"/>
        <w:rPr>
          <w:rFonts w:ascii="Times New Roman" w:hAnsi="Times New Roman"/>
          <w:sz w:val="26"/>
          <w:szCs w:val="26"/>
        </w:rPr>
      </w:pPr>
      <w:r w:rsidRPr="0048779C">
        <w:rPr>
          <w:rFonts w:ascii="Times New Roman" w:hAnsi="Times New Roman"/>
          <w:sz w:val="26"/>
          <w:szCs w:val="26"/>
        </w:rPr>
        <w:t xml:space="preserve">- возникновение зеркального канала приема, настроенного на частоту </w:t>
      </w:r>
    </w:p>
    <w:p w:rsidR="00C21174" w:rsidRPr="0048779C" w:rsidRDefault="00C21174" w:rsidP="0048779C">
      <w:pPr>
        <w:spacing w:after="0" w:line="360" w:lineRule="auto"/>
        <w:ind w:hanging="720"/>
        <w:jc w:val="center"/>
        <w:rPr>
          <w:rFonts w:ascii="Times New Roman" w:hAnsi="Times New Roman"/>
          <w:sz w:val="26"/>
          <w:szCs w:val="26"/>
        </w:rPr>
      </w:pPr>
      <w:r w:rsidRPr="0048779C">
        <w:rPr>
          <w:rFonts w:ascii="Times New Roman" w:hAnsi="Times New Roman"/>
          <w:position w:val="-12"/>
          <w:sz w:val="26"/>
          <w:szCs w:val="26"/>
        </w:rPr>
        <w:object w:dxaOrig="1740" w:dyaOrig="380">
          <v:shape id="_x0000_i1085" type="#_x0000_t75" style="width:87pt;height:18pt" o:ole="" fillcolor="window">
            <v:imagedata r:id="rId133" o:title=""/>
          </v:shape>
          <o:OLEObject Type="Embed" ProgID="Equation.3" ShapeID="_x0000_i1085" DrawAspect="Content" ObjectID="_1588945819" r:id="rId134"/>
        </w:object>
      </w:r>
      <w:r w:rsidRPr="0048779C">
        <w:rPr>
          <w:rFonts w:ascii="Times New Roman" w:hAnsi="Times New Roman"/>
          <w:sz w:val="26"/>
          <w:szCs w:val="26"/>
        </w:rPr>
        <w:t>,</w:t>
      </w:r>
    </w:p>
    <w:p w:rsidR="00C21174" w:rsidRPr="0048779C" w:rsidRDefault="00C21174" w:rsidP="0048779C">
      <w:pPr>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position w:val="-12"/>
          <w:sz w:val="26"/>
          <w:szCs w:val="26"/>
        </w:rPr>
        <w:object w:dxaOrig="279" w:dyaOrig="380">
          <v:shape id="_x0000_i1086" type="#_x0000_t75" style="width:14.25pt;height:18pt" o:ole="" fillcolor="window">
            <v:imagedata r:id="rId135" o:title=""/>
          </v:shape>
          <o:OLEObject Type="Embed" ProgID="Equation.3" ShapeID="_x0000_i1086" DrawAspect="Content" ObjectID="_1588945820" r:id="rId136"/>
        </w:object>
      </w:r>
      <w:r w:rsidRPr="0048779C">
        <w:rPr>
          <w:rFonts w:ascii="Times New Roman" w:hAnsi="Times New Roman"/>
          <w:sz w:val="26"/>
          <w:szCs w:val="26"/>
        </w:rPr>
        <w:t xml:space="preserve">- частота полезного сигнала; </w:t>
      </w:r>
      <w:r w:rsidRPr="0048779C">
        <w:rPr>
          <w:rFonts w:ascii="Times New Roman" w:hAnsi="Times New Roman"/>
          <w:position w:val="-12"/>
          <w:sz w:val="26"/>
          <w:szCs w:val="26"/>
        </w:rPr>
        <w:object w:dxaOrig="400" w:dyaOrig="380">
          <v:shape id="_x0000_i1087" type="#_x0000_t75" style="width:20.25pt;height:18pt" o:ole="" fillcolor="window">
            <v:imagedata r:id="rId137" o:title=""/>
          </v:shape>
          <o:OLEObject Type="Embed" ProgID="Equation.3" ShapeID="_x0000_i1087" DrawAspect="Content" ObjectID="_1588945821" r:id="rId138"/>
        </w:object>
      </w:r>
      <w:r w:rsidRPr="0048779C">
        <w:rPr>
          <w:rFonts w:ascii="Times New Roman" w:hAnsi="Times New Roman"/>
          <w:sz w:val="26"/>
          <w:szCs w:val="26"/>
        </w:rPr>
        <w:t xml:space="preserve"> - значение ПЧ;</w:t>
      </w:r>
    </w:p>
    <w:p w:rsidR="001D1D9E"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возникновение комбинационных составляющих, в следствии прохождения сигналов через нелинейные элементы схемы РПрУ.</w:t>
      </w:r>
    </w:p>
    <w:p w:rsidR="00C21174" w:rsidRPr="0048779C" w:rsidRDefault="001D1D9E"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М</w:t>
      </w:r>
      <w:r w:rsidR="00C21174" w:rsidRPr="0048779C">
        <w:rPr>
          <w:rFonts w:ascii="Times New Roman" w:hAnsi="Times New Roman"/>
          <w:sz w:val="26"/>
          <w:szCs w:val="26"/>
        </w:rPr>
        <w:t xml:space="preserve">ногократное преобразование частоты необходимо в трех случаях (которые могут встречаться в комбинации друг с другом): во-первых, когда необходимо обеспечить избирательность по побочным каналам более 70 дБ; во-вторых, когда оптимальное значение ПЧ попадает в полосу приема;  и когда высокое значение ПЧ не позволяет реализовать требуемую ширину полосы пропускания РПрУ. </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Исходя из ТЗ видно, что обеспечение заданного ДД системы возможно при построении РПрУ по супергетеродинной схеме с двойным преобразованием частоты в каждом канале. Далее, правильность такого решения будет подтверждена, на </w:t>
      </w:r>
      <w:r w:rsidRPr="0048779C">
        <w:rPr>
          <w:rFonts w:ascii="Times New Roman" w:hAnsi="Times New Roman"/>
          <w:sz w:val="26"/>
          <w:szCs w:val="26"/>
        </w:rPr>
        <w:lastRenderedPageBreak/>
        <w:t xml:space="preserve">основании двух других условий. Структурная схема одного из каналов РПрУ, представлена на рисунке </w:t>
      </w:r>
      <w:r w:rsidR="00A30968" w:rsidRPr="0048779C">
        <w:rPr>
          <w:rFonts w:ascii="Times New Roman" w:hAnsi="Times New Roman"/>
          <w:sz w:val="26"/>
          <w:szCs w:val="26"/>
        </w:rPr>
        <w:t>3.1</w:t>
      </w:r>
      <w:r w:rsidRPr="0048779C">
        <w:rPr>
          <w:rFonts w:ascii="Times New Roman" w:hAnsi="Times New Roman"/>
          <w:sz w:val="26"/>
          <w:szCs w:val="26"/>
        </w:rPr>
        <w:t>.</w:t>
      </w:r>
    </w:p>
    <w:p w:rsidR="00C21174" w:rsidRPr="0048779C" w:rsidRDefault="00AE599D" w:rsidP="0048779C">
      <w:pPr>
        <w:spacing w:after="0" w:line="360" w:lineRule="auto"/>
        <w:jc w:val="center"/>
        <w:rPr>
          <w:rFonts w:ascii="Times New Roman" w:hAnsi="Times New Roman"/>
          <w:sz w:val="26"/>
          <w:szCs w:val="26"/>
        </w:rPr>
      </w:pPr>
      <w:r w:rsidRPr="0048779C">
        <w:rPr>
          <w:rFonts w:ascii="Times New Roman" w:hAnsi="Times New Roman"/>
          <w:sz w:val="26"/>
          <w:szCs w:val="26"/>
        </w:rPr>
        <w:object w:dxaOrig="14912" w:dyaOrig="10753">
          <v:shape id="_x0000_i1088" type="#_x0000_t75" style="width:467.25pt;height:337.5pt" o:ole="">
            <v:imagedata r:id="rId139" o:title=""/>
          </v:shape>
          <o:OLEObject Type="Embed" ProgID="Visio.Drawing.11" ShapeID="_x0000_i1088" DrawAspect="Content" ObjectID="_1588945822" r:id="rId140"/>
        </w:object>
      </w:r>
      <w:r w:rsidR="008412E1" w:rsidRPr="0048779C">
        <w:rPr>
          <w:rFonts w:ascii="Times New Roman" w:hAnsi="Times New Roman"/>
          <w:sz w:val="26"/>
          <w:szCs w:val="26"/>
        </w:rPr>
        <w:t>Рисунок 3.1-Структурная схема одного из каналов РПрУ.</w:t>
      </w:r>
    </w:p>
    <w:p w:rsidR="00C21174" w:rsidRPr="0048779C" w:rsidRDefault="00C21174"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Назначение элементов схемы, представленной на рисунке </w:t>
      </w:r>
      <w:r w:rsidR="00A30968" w:rsidRPr="0048779C">
        <w:rPr>
          <w:rFonts w:ascii="Times New Roman" w:hAnsi="Times New Roman"/>
          <w:sz w:val="26"/>
          <w:szCs w:val="26"/>
        </w:rPr>
        <w:t>3.1</w:t>
      </w:r>
      <w:r w:rsidR="00DD26DA" w:rsidRPr="0048779C">
        <w:rPr>
          <w:rFonts w:ascii="Times New Roman" w:hAnsi="Times New Roman"/>
          <w:sz w:val="26"/>
          <w:szCs w:val="26"/>
        </w:rPr>
        <w:t>.</w:t>
      </w:r>
    </w:p>
    <w:p w:rsidR="00C21174" w:rsidRPr="0048779C" w:rsidRDefault="00DD26DA"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1) </w:t>
      </w:r>
      <w:r w:rsidR="00C21174" w:rsidRPr="0048779C">
        <w:rPr>
          <w:rFonts w:ascii="Times New Roman" w:hAnsi="Times New Roman"/>
          <w:sz w:val="26"/>
          <w:szCs w:val="26"/>
        </w:rPr>
        <w:t xml:space="preserve">ВУ РПрУ служит для согласования приемника с используемой в эксплуатации АнС и предварительной частотной селекции принимаемых сигналов ИРИ; </w:t>
      </w:r>
    </w:p>
    <w:p w:rsidR="00C21174" w:rsidRPr="0048779C" w:rsidRDefault="00DD26D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2) </w:t>
      </w:r>
      <w:r w:rsidR="00C21174" w:rsidRPr="0048779C">
        <w:rPr>
          <w:rFonts w:ascii="Times New Roman" w:hAnsi="Times New Roman"/>
          <w:sz w:val="26"/>
          <w:szCs w:val="26"/>
        </w:rPr>
        <w:t xml:space="preserve">УРЧ предназначен для усиления принятых слабых сигналов до уровня, необходимого для нормальной работы преобразователя частоты и обеспечения дополнительной частотной избирательности РПрУ; </w:t>
      </w:r>
    </w:p>
    <w:p w:rsidR="00C21174" w:rsidRPr="0048779C" w:rsidRDefault="00DD26D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3) П</w:t>
      </w:r>
      <w:r w:rsidR="00C21174" w:rsidRPr="0048779C">
        <w:rPr>
          <w:rFonts w:ascii="Times New Roman" w:hAnsi="Times New Roman"/>
          <w:sz w:val="26"/>
          <w:szCs w:val="26"/>
        </w:rPr>
        <w:t>реобразователь частоты (</w:t>
      </w:r>
      <w:r w:rsidR="00C21174" w:rsidRPr="0048779C">
        <w:rPr>
          <w:rFonts w:ascii="Times New Roman" w:hAnsi="Times New Roman"/>
          <w:position w:val="-12"/>
          <w:sz w:val="26"/>
          <w:szCs w:val="26"/>
        </w:rPr>
        <w:object w:dxaOrig="520" w:dyaOrig="380">
          <v:shape id="_x0000_i1089" type="#_x0000_t75" style="width:25.5pt;height:18pt" o:ole="" fillcolor="window">
            <v:imagedata r:id="rId141" o:title=""/>
          </v:shape>
          <o:OLEObject Type="Embed" ProgID="Equation.3" ShapeID="_x0000_i1089" DrawAspect="Content" ObjectID="_1588945823" r:id="rId142"/>
        </w:object>
      </w:r>
      <w:r w:rsidR="00C21174" w:rsidRPr="0048779C">
        <w:rPr>
          <w:rFonts w:ascii="Times New Roman" w:hAnsi="Times New Roman"/>
          <w:sz w:val="26"/>
          <w:szCs w:val="26"/>
        </w:rPr>
        <w:t>,</w:t>
      </w:r>
      <w:r w:rsidR="00C21174" w:rsidRPr="0048779C">
        <w:rPr>
          <w:rFonts w:ascii="Times New Roman" w:hAnsi="Times New Roman"/>
          <w:position w:val="-12"/>
          <w:sz w:val="26"/>
          <w:szCs w:val="26"/>
        </w:rPr>
        <w:object w:dxaOrig="540" w:dyaOrig="380">
          <v:shape id="_x0000_i1090" type="#_x0000_t75" style="width:27pt;height:18pt" o:ole="" fillcolor="window">
            <v:imagedata r:id="rId143" o:title=""/>
          </v:shape>
          <o:OLEObject Type="Embed" ProgID="Equation.3" ShapeID="_x0000_i1090" DrawAspect="Content" ObjectID="_1588945824" r:id="rId144"/>
        </w:object>
      </w:r>
      <w:r w:rsidR="00C21174" w:rsidRPr="0048779C">
        <w:rPr>
          <w:rFonts w:ascii="Times New Roman" w:hAnsi="Times New Roman"/>
          <w:sz w:val="26"/>
          <w:szCs w:val="26"/>
        </w:rPr>
        <w:t xml:space="preserve"> и синтезатор СВЧ) обеспечивает преобразование входного сигнала радиочастоты в другую, более низкую, ПЧ, при этом закон модуляции сигнала не изменяется; </w:t>
      </w:r>
    </w:p>
    <w:p w:rsidR="00C21174" w:rsidRPr="0048779C" w:rsidRDefault="00DD26D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4) </w:t>
      </w:r>
      <w:r w:rsidR="00C21174" w:rsidRPr="0048779C">
        <w:rPr>
          <w:rFonts w:ascii="Times New Roman" w:hAnsi="Times New Roman"/>
          <w:sz w:val="26"/>
          <w:szCs w:val="26"/>
        </w:rPr>
        <w:t>УПЧ  совместно с фильтром ПЧ, усиливает сигнал ПЧ до уровня, необходимого для работы оконечного устройства (ЦАС) и осуществляет частотную избирательность РПрУ, ограничивая полосу шумов, приходящих на оконечное устройство.</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lastRenderedPageBreak/>
        <w:t>К разрабатываемому двухканальному РПрУ предъявляются довольно серьезные требования по амплитудной и фазовой идентичности каналов. Для их выполнения следует обратить особое внимание на выбор элементной базы - технологическому разбросу параметров используемых элементов. Однако, этих мер может оказаться недостаточно, поэтому, при разработке линейной части РПрУ предлагается использовать выравнивание амплитудных и фазовых характеристик элементов, соответствующими методами.</w:t>
      </w:r>
    </w:p>
    <w:p w:rsidR="00C21174" w:rsidRPr="00C07BF3" w:rsidRDefault="00C21174" w:rsidP="00C07BF3">
      <w:pPr>
        <w:pStyle w:val="2"/>
        <w:spacing w:line="360" w:lineRule="auto"/>
        <w:jc w:val="center"/>
        <w:rPr>
          <w:sz w:val="26"/>
          <w:szCs w:val="26"/>
        </w:rPr>
      </w:pPr>
      <w:bookmarkStart w:id="20" w:name="_Toc515200717"/>
      <w:r w:rsidRPr="00C07BF3">
        <w:rPr>
          <w:sz w:val="26"/>
          <w:szCs w:val="26"/>
        </w:rPr>
        <w:t>3</w:t>
      </w:r>
      <w:r w:rsidR="008412E1" w:rsidRPr="00C07BF3">
        <w:rPr>
          <w:sz w:val="26"/>
          <w:szCs w:val="26"/>
        </w:rPr>
        <w:t>.3</w:t>
      </w:r>
      <w:r w:rsidR="00DD26DA" w:rsidRPr="00C07BF3">
        <w:rPr>
          <w:sz w:val="26"/>
          <w:szCs w:val="26"/>
        </w:rPr>
        <w:t xml:space="preserve">  Выбор и обоснование ПЧ РПрУ</w:t>
      </w:r>
      <w:bookmarkEnd w:id="20"/>
    </w:p>
    <w:p w:rsidR="00C21174" w:rsidRPr="0048779C" w:rsidRDefault="00C21174" w:rsidP="00C07BF3">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Выбор значения </w:t>
      </w:r>
      <w:r w:rsidRPr="0048779C">
        <w:rPr>
          <w:rFonts w:ascii="Times New Roman" w:hAnsi="Times New Roman"/>
          <w:position w:val="-12"/>
          <w:sz w:val="26"/>
          <w:szCs w:val="26"/>
        </w:rPr>
        <w:object w:dxaOrig="560" w:dyaOrig="380">
          <v:shape id="_x0000_i1091" type="#_x0000_t75" style="width:27.75pt;height:18pt" o:ole="" fillcolor="window">
            <v:imagedata r:id="rId145" o:title=""/>
          </v:shape>
          <o:OLEObject Type="Embed" ProgID="Equation.3" ShapeID="_x0000_i1091" DrawAspect="Content" ObjectID="_1588945825" r:id="rId146"/>
        </w:object>
      </w:r>
      <w:r w:rsidRPr="0048779C">
        <w:rPr>
          <w:rFonts w:ascii="Times New Roman" w:hAnsi="Times New Roman"/>
          <w:sz w:val="26"/>
          <w:szCs w:val="26"/>
        </w:rPr>
        <w:t xml:space="preserve">, как показывает практика, не представляет больших затруднений. </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К фильтру </w:t>
      </w:r>
      <w:r w:rsidRPr="0048779C">
        <w:rPr>
          <w:rFonts w:ascii="Times New Roman" w:hAnsi="Times New Roman"/>
          <w:position w:val="-12"/>
          <w:sz w:val="26"/>
          <w:szCs w:val="26"/>
        </w:rPr>
        <w:object w:dxaOrig="560" w:dyaOrig="380">
          <v:shape id="_x0000_i1092" type="#_x0000_t75" style="width:27.75pt;height:18pt" o:ole="" fillcolor="window">
            <v:imagedata r:id="rId145" o:title=""/>
          </v:shape>
          <o:OLEObject Type="Embed" ProgID="Equation.3" ShapeID="_x0000_i1092" DrawAspect="Content" ObjectID="_1588945826" r:id="rId147"/>
        </w:object>
      </w:r>
      <w:r w:rsidRPr="0048779C">
        <w:rPr>
          <w:rFonts w:ascii="Times New Roman" w:hAnsi="Times New Roman"/>
          <w:sz w:val="26"/>
          <w:szCs w:val="26"/>
        </w:rPr>
        <w:t xml:space="preserve"> предъявляются следующие основные требования:</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обеспечение заданной полосы пропускания с заданной неравномерностью;</w:t>
      </w:r>
    </w:p>
    <w:p w:rsidR="00C21174" w:rsidRPr="0048779C" w:rsidRDefault="00C21174" w:rsidP="0048779C">
      <w:pPr>
        <w:tabs>
          <w:tab w:val="left" w:pos="0"/>
        </w:tabs>
        <w:spacing w:after="0" w:line="360" w:lineRule="auto"/>
        <w:ind w:firstLine="720"/>
        <w:jc w:val="both"/>
        <w:rPr>
          <w:rFonts w:ascii="Times New Roman" w:hAnsi="Times New Roman"/>
          <w:sz w:val="26"/>
          <w:szCs w:val="26"/>
        </w:rPr>
      </w:pPr>
      <w:r w:rsidRPr="0048779C">
        <w:rPr>
          <w:rFonts w:ascii="Times New Roman" w:hAnsi="Times New Roman"/>
          <w:sz w:val="26"/>
          <w:szCs w:val="26"/>
        </w:rPr>
        <w:t>-  обеспечение заданной избирательности (ДД сигнала).</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Таким образом, полоса пропускания фильтра </w:t>
      </w:r>
      <w:r w:rsidRPr="0048779C">
        <w:rPr>
          <w:rFonts w:ascii="Times New Roman" w:hAnsi="Times New Roman"/>
          <w:position w:val="-12"/>
          <w:sz w:val="26"/>
          <w:szCs w:val="26"/>
        </w:rPr>
        <w:object w:dxaOrig="560" w:dyaOrig="380">
          <v:shape id="_x0000_i1093" type="#_x0000_t75" style="width:27.75pt;height:18pt" o:ole="" fillcolor="window">
            <v:imagedata r:id="rId145" o:title=""/>
          </v:shape>
          <o:OLEObject Type="Embed" ProgID="Equation.3" ShapeID="_x0000_i1093" DrawAspect="Content" ObjectID="_1588945827" r:id="rId148"/>
        </w:object>
      </w:r>
      <w:r w:rsidRPr="0048779C">
        <w:rPr>
          <w:rFonts w:ascii="Times New Roman" w:hAnsi="Times New Roman"/>
          <w:sz w:val="26"/>
          <w:szCs w:val="26"/>
        </w:rPr>
        <w:t xml:space="preserve"> определяется заданной в ТЗ полосой одновременного анализа, согласно которой, фильтр должен иметь полосу пропускания по уровню минус 3 дБ, не менее 30 МГц.</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Значение самой </w:t>
      </w:r>
      <w:r w:rsidRPr="0048779C">
        <w:rPr>
          <w:rFonts w:ascii="Times New Roman" w:hAnsi="Times New Roman"/>
          <w:position w:val="-12"/>
          <w:sz w:val="26"/>
          <w:szCs w:val="26"/>
        </w:rPr>
        <w:object w:dxaOrig="560" w:dyaOrig="380">
          <v:shape id="_x0000_i1094" type="#_x0000_t75" style="width:27.75pt;height:18pt" o:ole="" fillcolor="window">
            <v:imagedata r:id="rId145" o:title=""/>
          </v:shape>
          <o:OLEObject Type="Embed" ProgID="Equation.3" ShapeID="_x0000_i1094" DrawAspect="Content" ObjectID="_1588945828" r:id="rId149"/>
        </w:object>
      </w:r>
      <w:r w:rsidRPr="0048779C">
        <w:rPr>
          <w:rFonts w:ascii="Times New Roman" w:hAnsi="Times New Roman"/>
          <w:sz w:val="26"/>
          <w:szCs w:val="26"/>
        </w:rPr>
        <w:t xml:space="preserve"> можно выбрать </w:t>
      </w:r>
      <w:r w:rsidR="00DD26DA" w:rsidRPr="0048779C">
        <w:rPr>
          <w:rFonts w:ascii="Times New Roman" w:hAnsi="Times New Roman"/>
          <w:sz w:val="26"/>
          <w:szCs w:val="26"/>
        </w:rPr>
        <w:t>исходя из следующих соображений.</w:t>
      </w:r>
    </w:p>
    <w:p w:rsidR="00C21174" w:rsidRPr="0048779C" w:rsidRDefault="00C21174" w:rsidP="0048779C">
      <w:pPr>
        <w:tabs>
          <w:tab w:val="left" w:pos="0"/>
        </w:tabs>
        <w:spacing w:after="0" w:line="360" w:lineRule="auto"/>
        <w:ind w:firstLine="720"/>
        <w:jc w:val="both"/>
        <w:rPr>
          <w:rFonts w:ascii="Times New Roman" w:hAnsi="Times New Roman"/>
          <w:sz w:val="26"/>
          <w:szCs w:val="26"/>
        </w:rPr>
      </w:pPr>
      <w:r w:rsidRPr="0048779C">
        <w:rPr>
          <w:rFonts w:ascii="Times New Roman" w:hAnsi="Times New Roman"/>
          <w:position w:val="-12"/>
          <w:sz w:val="26"/>
          <w:szCs w:val="26"/>
        </w:rPr>
        <w:object w:dxaOrig="560" w:dyaOrig="380">
          <v:shape id="_x0000_i1095" type="#_x0000_t75" style="width:27.75pt;height:18pt" o:ole="" fillcolor="window">
            <v:imagedata r:id="rId145" o:title=""/>
          </v:shape>
          <o:OLEObject Type="Embed" ProgID="Equation.3" ShapeID="_x0000_i1095" DrawAspect="Content" ObjectID="_1588945829" r:id="rId150"/>
        </w:object>
      </w:r>
      <w:r w:rsidRPr="0048779C">
        <w:rPr>
          <w:rFonts w:ascii="Times New Roman" w:hAnsi="Times New Roman"/>
          <w:sz w:val="26"/>
          <w:szCs w:val="26"/>
        </w:rPr>
        <w:t xml:space="preserve"> должна иметь стандартное значение, установленное ГОСТ, что необходимо при согласовании РПрУ АСМИРИ с внешними устройствами, работающими с сигналом ПЧ РПрУ (см. рисунке 2.1) и выборе фильтра ПЧ с необходимыми характеристиками из стандартных и серийно выпускаемых.</w:t>
      </w:r>
    </w:p>
    <w:p w:rsidR="00C21174" w:rsidRPr="0048779C" w:rsidRDefault="00C21174" w:rsidP="0048779C">
      <w:pPr>
        <w:tabs>
          <w:tab w:val="left" w:pos="0"/>
        </w:tabs>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Исходя из этого, с учетом рекомендаций и др., подходящим, в данном случае, значением </w:t>
      </w:r>
      <w:r w:rsidRPr="0048779C">
        <w:rPr>
          <w:rFonts w:ascii="Times New Roman" w:hAnsi="Times New Roman"/>
          <w:position w:val="-12"/>
          <w:sz w:val="26"/>
          <w:szCs w:val="26"/>
        </w:rPr>
        <w:object w:dxaOrig="560" w:dyaOrig="380">
          <v:shape id="_x0000_i1096" type="#_x0000_t75" style="width:27.75pt;height:18pt" o:ole="" fillcolor="window">
            <v:imagedata r:id="rId145" o:title=""/>
          </v:shape>
          <o:OLEObject Type="Embed" ProgID="Equation.3" ShapeID="_x0000_i1096" DrawAspect="Content" ObjectID="_1588945830" r:id="rId151"/>
        </w:object>
      </w:r>
      <w:r w:rsidRPr="0048779C">
        <w:rPr>
          <w:rFonts w:ascii="Times New Roman" w:hAnsi="Times New Roman"/>
          <w:sz w:val="26"/>
          <w:szCs w:val="26"/>
        </w:rPr>
        <w:t xml:space="preserve">, будет частота 70 МГц, являющейся стандартной и наиболее широко применяемой в РПрУ. </w:t>
      </w:r>
    </w:p>
    <w:p w:rsidR="00C21174" w:rsidRPr="0048779C" w:rsidRDefault="00C21174" w:rsidP="0048779C">
      <w:pPr>
        <w:tabs>
          <w:tab w:val="left" w:pos="0"/>
        </w:tabs>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 качестве фильтра </w:t>
      </w:r>
      <w:r w:rsidRPr="0048779C">
        <w:rPr>
          <w:rFonts w:ascii="Times New Roman" w:hAnsi="Times New Roman"/>
          <w:position w:val="-12"/>
          <w:sz w:val="26"/>
          <w:szCs w:val="26"/>
        </w:rPr>
        <w:object w:dxaOrig="560" w:dyaOrig="380">
          <v:shape id="_x0000_i1097" type="#_x0000_t75" style="width:27.75pt;height:18pt" o:ole="" fillcolor="window">
            <v:imagedata r:id="rId145" o:title=""/>
          </v:shape>
          <o:OLEObject Type="Embed" ProgID="Equation.3" ShapeID="_x0000_i1097" DrawAspect="Content" ObjectID="_1588945831" r:id="rId152"/>
        </w:object>
      </w:r>
      <w:r w:rsidRPr="0048779C">
        <w:rPr>
          <w:rFonts w:ascii="Times New Roman" w:hAnsi="Times New Roman"/>
          <w:sz w:val="26"/>
          <w:szCs w:val="26"/>
        </w:rPr>
        <w:t xml:space="preserve"> могут быть использованы кварцевые и керамические фильтры, обеспечивающие требуемые характеристики по избирательности, а так же фильтры на LC-элементах с аппроксимацией Кауэра (эллиптические), обеспечивающие самые высокие коэффициенты прямоугольности, а следовательно и высокую избирательность, при малых экономических затратах, по сравнению с фильтрами Баттерворта и Чебышева.</w:t>
      </w:r>
    </w:p>
    <w:p w:rsidR="00C21174" w:rsidRPr="0048779C" w:rsidRDefault="00C21174" w:rsidP="0048779C">
      <w:pPr>
        <w:spacing w:after="0" w:line="360" w:lineRule="auto"/>
        <w:ind w:firstLine="731"/>
        <w:rPr>
          <w:rFonts w:ascii="Times New Roman" w:hAnsi="Times New Roman"/>
          <w:sz w:val="26"/>
          <w:szCs w:val="26"/>
        </w:rPr>
      </w:pPr>
      <w:r w:rsidRPr="0048779C">
        <w:rPr>
          <w:rFonts w:ascii="Times New Roman" w:hAnsi="Times New Roman"/>
          <w:sz w:val="26"/>
          <w:szCs w:val="26"/>
        </w:rPr>
        <w:lastRenderedPageBreak/>
        <w:t xml:space="preserve">Наибольшие затруднения, как показывает практика, вызывает выбор значений </w:t>
      </w:r>
      <w:r w:rsidRPr="0048779C">
        <w:rPr>
          <w:rFonts w:ascii="Times New Roman" w:hAnsi="Times New Roman"/>
          <w:position w:val="-12"/>
          <w:sz w:val="26"/>
          <w:szCs w:val="26"/>
        </w:rPr>
        <w:object w:dxaOrig="540" w:dyaOrig="380">
          <v:shape id="_x0000_i1098" type="#_x0000_t75" style="width:27pt;height:18pt" o:ole="" fillcolor="window">
            <v:imagedata r:id="rId153" o:title=""/>
          </v:shape>
          <o:OLEObject Type="Embed" ProgID="Equation.3" ShapeID="_x0000_i1098" DrawAspect="Content" ObjectID="_1588945832" r:id="rId154"/>
        </w:object>
      </w:r>
      <w:r w:rsidRPr="0048779C">
        <w:rPr>
          <w:rFonts w:ascii="Times New Roman" w:hAnsi="Times New Roman"/>
          <w:sz w:val="26"/>
          <w:szCs w:val="26"/>
        </w:rPr>
        <w:t>, в связи с высокими, предъявляемыми к ней требованиями и противоречиями: для обеспечения высокой избирательности по зеркальному каналу, ПЧ должна быть, как можно выше, относительно, входного сигнала, а для обеспечения избирательности по соседнему каналу - как можно ниже. При этом, с увеличением значения ПЧ, добротность избирательных систем падает, что приводит к ухудшению избирательности фильтров из-за расширения их полосы пропускания.Частотный план перестройки частоты входного сигна</w:t>
      </w:r>
      <w:r w:rsidR="00A30968" w:rsidRPr="0048779C">
        <w:rPr>
          <w:rFonts w:ascii="Times New Roman" w:hAnsi="Times New Roman"/>
          <w:sz w:val="26"/>
          <w:szCs w:val="26"/>
        </w:rPr>
        <w:t>ла РПУ представлен в таблице </w:t>
      </w:r>
      <w:r w:rsidRPr="0048779C">
        <w:rPr>
          <w:rFonts w:ascii="Times New Roman" w:hAnsi="Times New Roman"/>
          <w:sz w:val="26"/>
          <w:szCs w:val="26"/>
        </w:rPr>
        <w:t>3.</w:t>
      </w:r>
      <w:r w:rsidR="00EC4558" w:rsidRPr="0048779C">
        <w:rPr>
          <w:rFonts w:ascii="Times New Roman" w:hAnsi="Times New Roman"/>
          <w:sz w:val="26"/>
          <w:szCs w:val="26"/>
        </w:rPr>
        <w:t>2</w:t>
      </w:r>
      <w:r w:rsidR="00A30968" w:rsidRPr="0048779C">
        <w:rPr>
          <w:rFonts w:ascii="Times New Roman" w:hAnsi="Times New Roman"/>
          <w:sz w:val="26"/>
          <w:szCs w:val="26"/>
        </w:rPr>
        <w:t>.</w:t>
      </w:r>
    </w:p>
    <w:p w:rsidR="00C21174" w:rsidRPr="0048779C" w:rsidRDefault="008412E1" w:rsidP="0048779C">
      <w:pPr>
        <w:spacing w:after="0"/>
        <w:rPr>
          <w:rFonts w:ascii="Times New Roman" w:hAnsi="Times New Roman"/>
          <w:sz w:val="26"/>
          <w:szCs w:val="26"/>
        </w:rPr>
      </w:pPr>
      <w:r w:rsidRPr="0048779C">
        <w:rPr>
          <w:rFonts w:ascii="Times New Roman" w:hAnsi="Times New Roman"/>
          <w:sz w:val="26"/>
          <w:szCs w:val="26"/>
        </w:rPr>
        <w:t>Таблица 3.2</w:t>
      </w:r>
      <w:r w:rsidR="00C21174" w:rsidRPr="0048779C">
        <w:rPr>
          <w:rFonts w:ascii="Times New Roman" w:hAnsi="Times New Roman"/>
          <w:sz w:val="26"/>
          <w:szCs w:val="26"/>
        </w:rPr>
        <w:t>- Частотный план РПУ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96"/>
        <w:gridCol w:w="1843"/>
        <w:gridCol w:w="2152"/>
        <w:gridCol w:w="1883"/>
        <w:gridCol w:w="1646"/>
      </w:tblGrid>
      <w:tr w:rsidR="00C21174" w:rsidRPr="0078645C" w:rsidTr="00457D8A">
        <w:trPr>
          <w:jc w:val="center"/>
        </w:trPr>
        <w:tc>
          <w:tcPr>
            <w:tcW w:w="1696"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Диапазон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рабочих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частот,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ГГц</w:t>
            </w:r>
          </w:p>
        </w:tc>
        <w:tc>
          <w:tcPr>
            <w:tcW w:w="184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Частота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первой/</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второй ПЧ,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ГГц</w:t>
            </w:r>
          </w:p>
        </w:tc>
        <w:tc>
          <w:tcPr>
            <w:tcW w:w="2152"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Диапазон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частот первого гетеродина, ГГц</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Диапазон частот зеркальных каналов, ГГц</w:t>
            </w:r>
          </w:p>
        </w:tc>
        <w:tc>
          <w:tcPr>
            <w:tcW w:w="1646"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Частота второго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гетеродина, ГГц</w:t>
            </w: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0,02… 0,32</w:t>
            </w:r>
          </w:p>
        </w:tc>
        <w:tc>
          <w:tcPr>
            <w:tcW w:w="1843" w:type="dxa"/>
            <w:vMerge w:val="restart"/>
            <w:vAlign w:val="center"/>
          </w:tcPr>
          <w:p w:rsidR="00C21174" w:rsidRPr="0078645C" w:rsidRDefault="00C21174" w:rsidP="003D279D">
            <w:pPr>
              <w:spacing w:after="0" w:line="240" w:lineRule="auto"/>
              <w:ind w:hanging="15"/>
              <w:jc w:val="center"/>
              <w:rPr>
                <w:rFonts w:ascii="Times New Roman" w:hAnsi="Times New Roman"/>
                <w:sz w:val="26"/>
                <w:szCs w:val="26"/>
              </w:rPr>
            </w:pPr>
            <w:r w:rsidRPr="0078645C">
              <w:rPr>
                <w:rFonts w:ascii="Times New Roman" w:hAnsi="Times New Roman"/>
                <w:sz w:val="26"/>
                <w:szCs w:val="26"/>
              </w:rPr>
              <w:t>7,430 / 0,07</w:t>
            </w: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7,465… 7,750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14,91… 15,18</w:t>
            </w:r>
          </w:p>
        </w:tc>
        <w:tc>
          <w:tcPr>
            <w:tcW w:w="1646" w:type="dxa"/>
            <w:vMerge w:val="restart"/>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7,5</w:t>
            </w: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0,32… 0,8</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7,750… 8,230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15,18… 15,66</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0,8… 1,58</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8,230… 9010,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15,66… 16,44</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1,58… 2,54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9,010… 9,970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16,44… 17,4</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2,54… 3,44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9,970… 10,870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17,4… 18,30</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3,44… 4,64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10,870… 12,070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18,30… 19,5</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trHeight w:val="103"/>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4,64… 6,04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12,070… 13,435</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19,5… 20,88</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0,02… 0,32</w:t>
            </w:r>
          </w:p>
        </w:tc>
        <w:tc>
          <w:tcPr>
            <w:tcW w:w="1843" w:type="dxa"/>
            <w:vMerge w:val="restart"/>
            <w:vAlign w:val="center"/>
          </w:tcPr>
          <w:p w:rsidR="00C21174" w:rsidRPr="0078645C" w:rsidRDefault="00C21174" w:rsidP="003D279D">
            <w:pPr>
              <w:spacing w:after="0" w:line="240" w:lineRule="auto"/>
              <w:ind w:hanging="15"/>
              <w:jc w:val="center"/>
              <w:rPr>
                <w:rFonts w:ascii="Times New Roman" w:hAnsi="Times New Roman"/>
                <w:sz w:val="26"/>
                <w:szCs w:val="26"/>
              </w:rPr>
            </w:pPr>
            <w:r w:rsidRPr="0078645C">
              <w:rPr>
                <w:rFonts w:ascii="Times New Roman" w:hAnsi="Times New Roman"/>
                <w:sz w:val="26"/>
                <w:szCs w:val="26"/>
              </w:rPr>
              <w:t>7,570 / 0,07</w:t>
            </w: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7,605… 7,890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15,19… 15,46</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0,32… 0,8</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7,890… 8,370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15,46… 15,94</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0,8… 1,58</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8,370… 9,150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15,94… 16,72</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1,58… 2,54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9,150… 10,110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16,72… 17,68</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2,54… 3,44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10,110… 11,010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17,68… 18,58</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jc w:val="center"/>
        </w:trPr>
        <w:tc>
          <w:tcPr>
            <w:tcW w:w="1696"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3,44… 4,64</w:t>
            </w:r>
          </w:p>
        </w:tc>
        <w:tc>
          <w:tcPr>
            <w:tcW w:w="1843" w:type="dxa"/>
            <w:vMerge/>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11,010… 12,210</w:t>
            </w:r>
          </w:p>
        </w:tc>
        <w:tc>
          <w:tcPr>
            <w:tcW w:w="188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18,58… 19,78</w:t>
            </w:r>
          </w:p>
        </w:tc>
        <w:tc>
          <w:tcPr>
            <w:tcW w:w="1646" w:type="dxa"/>
            <w:vMerge/>
            <w:vAlign w:val="center"/>
          </w:tcPr>
          <w:p w:rsidR="00C21174" w:rsidRPr="0078645C" w:rsidRDefault="00C21174" w:rsidP="003D279D">
            <w:pPr>
              <w:spacing w:after="0" w:line="240" w:lineRule="auto"/>
              <w:jc w:val="center"/>
              <w:rPr>
                <w:rFonts w:ascii="Times New Roman" w:hAnsi="Times New Roman"/>
                <w:sz w:val="26"/>
                <w:szCs w:val="26"/>
              </w:rPr>
            </w:pPr>
          </w:p>
        </w:tc>
      </w:tr>
      <w:tr w:rsidR="00C21174" w:rsidRPr="0078645C" w:rsidTr="00457D8A">
        <w:trPr>
          <w:trHeight w:val="103"/>
          <w:jc w:val="center"/>
        </w:trPr>
        <w:tc>
          <w:tcPr>
            <w:tcW w:w="1696" w:type="dxa"/>
            <w:tcBorders>
              <w:bottom w:val="single" w:sz="4" w:space="0" w:color="auto"/>
            </w:tcBorders>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4,64… 6,04</w:t>
            </w:r>
          </w:p>
        </w:tc>
        <w:tc>
          <w:tcPr>
            <w:tcW w:w="1843" w:type="dxa"/>
            <w:vMerge/>
            <w:tcBorders>
              <w:bottom w:val="single" w:sz="4" w:space="0" w:color="auto"/>
            </w:tcBorders>
            <w:vAlign w:val="center"/>
          </w:tcPr>
          <w:p w:rsidR="00C21174" w:rsidRPr="0078645C" w:rsidRDefault="00C21174" w:rsidP="003D279D">
            <w:pPr>
              <w:spacing w:after="0" w:line="240" w:lineRule="auto"/>
              <w:jc w:val="center"/>
              <w:rPr>
                <w:rFonts w:ascii="Times New Roman" w:hAnsi="Times New Roman"/>
                <w:sz w:val="26"/>
                <w:szCs w:val="26"/>
              </w:rPr>
            </w:pPr>
          </w:p>
        </w:tc>
        <w:tc>
          <w:tcPr>
            <w:tcW w:w="2152" w:type="dxa"/>
            <w:tcBorders>
              <w:bottom w:val="single" w:sz="4" w:space="0" w:color="auto"/>
            </w:tcBorders>
            <w:shd w:val="clear" w:color="auto" w:fill="F2F2F2"/>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12,210… 13,575</w:t>
            </w:r>
          </w:p>
        </w:tc>
        <w:tc>
          <w:tcPr>
            <w:tcW w:w="1883" w:type="dxa"/>
            <w:tcBorders>
              <w:bottom w:val="single" w:sz="4" w:space="0" w:color="auto"/>
            </w:tcBorders>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19,78… 21,16</w:t>
            </w:r>
          </w:p>
        </w:tc>
        <w:tc>
          <w:tcPr>
            <w:tcW w:w="1646" w:type="dxa"/>
            <w:vMerge/>
            <w:tcBorders>
              <w:bottom w:val="single" w:sz="4" w:space="0" w:color="auto"/>
            </w:tcBorders>
            <w:vAlign w:val="center"/>
          </w:tcPr>
          <w:p w:rsidR="00C21174" w:rsidRPr="0078645C" w:rsidRDefault="00C21174" w:rsidP="003D279D">
            <w:pPr>
              <w:spacing w:after="0" w:line="240" w:lineRule="auto"/>
              <w:jc w:val="center"/>
              <w:rPr>
                <w:rFonts w:ascii="Times New Roman" w:hAnsi="Times New Roman"/>
                <w:sz w:val="26"/>
                <w:szCs w:val="26"/>
              </w:rPr>
            </w:pPr>
          </w:p>
        </w:tc>
      </w:tr>
    </w:tbl>
    <w:p w:rsidR="00C21174" w:rsidRPr="0048779C" w:rsidRDefault="00C21174" w:rsidP="003D279D">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частотном плане показано, что полоса пропускания фильтров первой ПЧ, сигналы гетеродинов и зеркальные каналы приема находятся за границей ДРЧ РПУ и для их подавления достаточно фильтров нижних частот (ФНЧ) в тракте преселектора. Два фильтра первой ПЧ реализуют альтернативные частотные планы. При панорамном сканировании рабочего ДЧ образуется смешанный частотный план. Выбор фильтра первой ПЧ при смешанном частотном плане осуществляется по критерию максимального динамического диапазона конкретной настройки РПУ.</w:t>
      </w:r>
    </w:p>
    <w:p w:rsidR="00C21174" w:rsidRPr="0048779C" w:rsidRDefault="00C21174" w:rsidP="0048779C">
      <w:pPr>
        <w:spacing w:after="0" w:line="360" w:lineRule="auto"/>
        <w:ind w:firstLine="714"/>
        <w:jc w:val="both"/>
        <w:rPr>
          <w:rFonts w:ascii="Times New Roman" w:hAnsi="Times New Roman"/>
          <w:sz w:val="26"/>
          <w:szCs w:val="26"/>
        </w:rPr>
      </w:pPr>
      <w:r w:rsidRPr="0048779C">
        <w:rPr>
          <w:rFonts w:ascii="Times New Roman" w:hAnsi="Times New Roman"/>
          <w:sz w:val="26"/>
          <w:szCs w:val="26"/>
        </w:rPr>
        <w:t xml:space="preserve">Частотный план накладывает ограничения только на выбор первого и второго смесителя по диапазону частот гетеродина, выбор которых невелик. Фильтры первой ПЧ необходимо выполнить на отдельных печатных платах. Материал подложки керамика с толщиной 0,48 мм и относительной диэлектрической проницаемостью </w:t>
      </w:r>
      <w:r w:rsidRPr="0048779C">
        <w:rPr>
          <w:rFonts w:ascii="Times New Roman" w:hAnsi="Times New Roman"/>
          <w:sz w:val="26"/>
          <w:szCs w:val="26"/>
        </w:rPr>
        <w:lastRenderedPageBreak/>
        <w:t>равной 15. Фильтры построены на связанных кольцевых резонаторах. Топология фильтров выполнена методом вакуумного напыления с последующей фотолитографией.</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 результате расчета было выяснено, что наиболее оптимальным вариантом перестройки РПрУ по частоте в заданном ТЗ диапазоне рабочих частот, является перестройка частоты первого гетеродина (Г1) по выходам </w:t>
      </w:r>
      <w:r w:rsidRPr="0048779C">
        <w:rPr>
          <w:rFonts w:ascii="Times New Roman" w:hAnsi="Times New Roman"/>
          <w:position w:val="-12"/>
          <w:sz w:val="26"/>
          <w:szCs w:val="26"/>
        </w:rPr>
        <w:object w:dxaOrig="400" w:dyaOrig="380">
          <v:shape id="_x0000_i1099" type="#_x0000_t75" style="width:20.25pt;height:18pt" o:ole="" fillcolor="window">
            <v:imagedata r:id="rId155" o:title=""/>
          </v:shape>
          <o:OLEObject Type="Embed" ProgID="Equation.3" ShapeID="_x0000_i1099" DrawAspect="Content" ObjectID="_1588945833" r:id="rId156"/>
        </w:object>
      </w:r>
      <w:r w:rsidRPr="0048779C">
        <w:rPr>
          <w:rFonts w:ascii="Times New Roman" w:hAnsi="Times New Roman"/>
          <w:sz w:val="26"/>
          <w:szCs w:val="26"/>
        </w:rPr>
        <w:t xml:space="preserve"> и </w:t>
      </w:r>
      <w:r w:rsidRPr="0048779C">
        <w:rPr>
          <w:rFonts w:ascii="Times New Roman" w:hAnsi="Times New Roman"/>
          <w:position w:val="-12"/>
          <w:sz w:val="26"/>
          <w:szCs w:val="26"/>
        </w:rPr>
        <w:object w:dxaOrig="420" w:dyaOrig="380">
          <v:shape id="_x0000_i1100" type="#_x0000_t75" style="width:21.75pt;height:18pt" o:ole="" fillcolor="window">
            <v:imagedata r:id="rId157" o:title=""/>
          </v:shape>
          <o:OLEObject Type="Embed" ProgID="Equation.3" ShapeID="_x0000_i1100" DrawAspect="Content" ObjectID="_1588945834" r:id="rId158"/>
        </w:object>
      </w:r>
      <w:r w:rsidRPr="0048779C">
        <w:rPr>
          <w:rFonts w:ascii="Times New Roman" w:hAnsi="Times New Roman"/>
          <w:sz w:val="26"/>
          <w:szCs w:val="26"/>
        </w:rPr>
        <w:t xml:space="preserve"> с шагом 1 МГц, что обеспечит последовательный просмотр всего заданного в ТЗ диапазона рабочих частот. </w:t>
      </w:r>
      <w:r w:rsidRPr="0048779C">
        <w:rPr>
          <w:rFonts w:ascii="Times New Roman" w:hAnsi="Times New Roman"/>
          <w:sz w:val="26"/>
          <w:szCs w:val="26"/>
        </w:rPr>
        <w:tab/>
      </w:r>
    </w:p>
    <w:p w:rsidR="00C21174" w:rsidRPr="00C07BF3" w:rsidRDefault="004D65DB" w:rsidP="00C07BF3">
      <w:pPr>
        <w:pStyle w:val="2"/>
        <w:spacing w:line="360" w:lineRule="auto"/>
        <w:jc w:val="center"/>
        <w:rPr>
          <w:sz w:val="26"/>
          <w:szCs w:val="26"/>
        </w:rPr>
      </w:pPr>
      <w:bookmarkStart w:id="21" w:name="_Toc515200718"/>
      <w:r w:rsidRPr="00C07BF3">
        <w:rPr>
          <w:sz w:val="26"/>
          <w:szCs w:val="26"/>
        </w:rPr>
        <w:t>3.4</w:t>
      </w:r>
      <w:r w:rsidR="00C21174" w:rsidRPr="00C07BF3">
        <w:rPr>
          <w:sz w:val="26"/>
          <w:szCs w:val="26"/>
        </w:rPr>
        <w:t xml:space="preserve">  Анализ ДД  РПрУ</w:t>
      </w:r>
      <w:bookmarkEnd w:id="21"/>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ДД любого РЭС и любой РТС называется мера способности нормально функционировать по определенному критерию при воздействии на его вход сигналов с большим разбросом уровней.</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При односигнальном воздействии ДД определяется отношением максимального значения напряжения сигнала, при котором нелинейные искажения не превышают допустимых, к номинальной чувствительности.</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При многосигнальном воздействии под ДД понимают отношение амплитуды помехи, вызывающей допустимый нелинейный эффект, к амплитуде сигнала, соответствующей чувствительности устройства.</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Во всех случаях необходимо обеспечить максимальный ДД, чтобы обеспечить неискаженный прием сигналов с различными уровнями.  </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Как известно, преобразование частоты можно рассматривать как результат перемножения двух ВЧ напряжений - сигнала и гетеродина, в результате чего образуется целый ряд составляющих суммарной и разностной частоты, причем, если напряжение сигнала модулировано по амплитуде, частоте или фазе, то, амплитуда, частота или фаза преобразованных напряжений будут иметь тот же закон изменения.</w:t>
      </w:r>
    </w:p>
    <w:p w:rsidR="00C21174" w:rsidRPr="0048779C" w:rsidRDefault="00C21174" w:rsidP="0048779C">
      <w:pPr>
        <w:spacing w:after="0" w:line="360" w:lineRule="auto"/>
        <w:ind w:firstLine="851"/>
        <w:jc w:val="both"/>
        <w:rPr>
          <w:rFonts w:ascii="Times New Roman" w:hAnsi="Times New Roman"/>
          <w:sz w:val="26"/>
          <w:szCs w:val="26"/>
        </w:rPr>
      </w:pPr>
      <w:r w:rsidRPr="0048779C">
        <w:rPr>
          <w:rFonts w:ascii="Times New Roman" w:hAnsi="Times New Roman"/>
          <w:sz w:val="26"/>
          <w:szCs w:val="26"/>
        </w:rPr>
        <w:t xml:space="preserve">Из теории электрических и радиотехнических цепей известно, что если на некоторый нелинейный элемент с вольтамперной характеристикой </w:t>
      </w:r>
      <w:r w:rsidRPr="0048779C">
        <w:rPr>
          <w:rFonts w:ascii="Times New Roman" w:hAnsi="Times New Roman"/>
          <w:position w:val="-12"/>
          <w:sz w:val="26"/>
          <w:szCs w:val="26"/>
        </w:rPr>
        <w:object w:dxaOrig="3800" w:dyaOrig="400">
          <v:shape id="_x0000_i1101" type="#_x0000_t75" style="width:190.5pt;height:20.25pt" o:ole="" fillcolor="window">
            <v:imagedata r:id="rId159" o:title=""/>
          </v:shape>
          <o:OLEObject Type="Embed" ProgID="Equation.3" ShapeID="_x0000_i1101" DrawAspect="Content" ObjectID="_1588945835" r:id="rId160"/>
        </w:object>
      </w:r>
      <w:r w:rsidRPr="0048779C">
        <w:rPr>
          <w:rFonts w:ascii="Times New Roman" w:hAnsi="Times New Roman"/>
          <w:sz w:val="26"/>
          <w:szCs w:val="26"/>
        </w:rPr>
        <w:t xml:space="preserve"> будет действовать сумма двух напряжений (</w:t>
      </w:r>
      <w:r w:rsidRPr="0048779C">
        <w:rPr>
          <w:rFonts w:ascii="Times New Roman" w:hAnsi="Times New Roman"/>
          <w:position w:val="-12"/>
          <w:sz w:val="26"/>
          <w:szCs w:val="26"/>
          <w:vertAlign w:val="subscript"/>
        </w:rPr>
        <w:object w:dxaOrig="400" w:dyaOrig="380">
          <v:shape id="_x0000_i1102" type="#_x0000_t75" style="width:20.25pt;height:18pt" o:ole="" fillcolor="window">
            <v:imagedata r:id="rId161" o:title=""/>
          </v:shape>
          <o:OLEObject Type="Embed" ProgID="Equation.3" ShapeID="_x0000_i1102" DrawAspect="Content" ObjectID="_1588945836" r:id="rId162"/>
        </w:object>
      </w:r>
      <w:r w:rsidRPr="0048779C">
        <w:rPr>
          <w:rFonts w:ascii="Times New Roman" w:hAnsi="Times New Roman"/>
          <w:sz w:val="26"/>
          <w:szCs w:val="26"/>
        </w:rPr>
        <w:t xml:space="preserve">и </w:t>
      </w:r>
      <w:r w:rsidRPr="0048779C">
        <w:rPr>
          <w:rFonts w:ascii="Times New Roman" w:hAnsi="Times New Roman"/>
          <w:position w:val="-12"/>
          <w:sz w:val="26"/>
          <w:szCs w:val="26"/>
        </w:rPr>
        <w:object w:dxaOrig="400" w:dyaOrig="380">
          <v:shape id="_x0000_i1103" type="#_x0000_t75" style="width:20.25pt;height:18pt" o:ole="" fillcolor="window">
            <v:imagedata r:id="rId163" o:title=""/>
          </v:shape>
          <o:OLEObject Type="Embed" ProgID="Equation.3" ShapeID="_x0000_i1103" DrawAspect="Content" ObjectID="_1588945837" r:id="rId164"/>
        </w:object>
      </w:r>
      <w:r w:rsidRPr="0048779C">
        <w:rPr>
          <w:rFonts w:ascii="Times New Roman" w:hAnsi="Times New Roman"/>
          <w:sz w:val="26"/>
          <w:szCs w:val="26"/>
        </w:rPr>
        <w:t>), то выходной ток этого элемента будет содержать множество комбинационных составляющих с частотами</w:t>
      </w:r>
    </w:p>
    <w:p w:rsidR="00C21174" w:rsidRPr="0048779C" w:rsidRDefault="00C21174" w:rsidP="0048779C">
      <w:pPr>
        <w:spacing w:after="0" w:line="360" w:lineRule="auto"/>
        <w:jc w:val="center"/>
        <w:rPr>
          <w:rFonts w:ascii="Times New Roman" w:hAnsi="Times New Roman"/>
          <w:sz w:val="26"/>
          <w:szCs w:val="26"/>
        </w:rPr>
      </w:pPr>
      <w:r w:rsidRPr="0048779C">
        <w:rPr>
          <w:rFonts w:ascii="Times New Roman" w:hAnsi="Times New Roman"/>
          <w:position w:val="-14"/>
          <w:sz w:val="26"/>
          <w:szCs w:val="26"/>
          <w:lang w:val="en-US"/>
        </w:rPr>
        <w:object w:dxaOrig="2180" w:dyaOrig="420">
          <v:shape id="_x0000_i1104" type="#_x0000_t75" style="width:108.75pt;height:21.75pt" o:ole="" fillcolor="window">
            <v:imagedata r:id="rId165" o:title=""/>
          </v:shape>
          <o:OLEObject Type="Embed" ProgID="Equation.3" ShapeID="_x0000_i1104" DrawAspect="Content" ObjectID="_1588945838" r:id="rId166"/>
        </w:object>
      </w:r>
      <w:r w:rsidRPr="0048779C">
        <w:rPr>
          <w:rFonts w:ascii="Times New Roman" w:hAnsi="Times New Roman"/>
          <w:sz w:val="26"/>
          <w:szCs w:val="26"/>
        </w:rPr>
        <w:t>,</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lastRenderedPageBreak/>
        <w:t xml:space="preserve">где </w:t>
      </w:r>
      <w:r w:rsidRPr="0048779C">
        <w:rPr>
          <w:rFonts w:ascii="Times New Roman" w:hAnsi="Times New Roman"/>
          <w:sz w:val="26"/>
          <w:szCs w:val="26"/>
          <w:lang w:val="en-US"/>
        </w:rPr>
        <w:t>n</w:t>
      </w:r>
      <w:r w:rsidRPr="0048779C">
        <w:rPr>
          <w:rFonts w:ascii="Times New Roman" w:hAnsi="Times New Roman"/>
          <w:sz w:val="26"/>
          <w:szCs w:val="26"/>
        </w:rPr>
        <w:t xml:space="preserve"> и </w:t>
      </w:r>
      <w:r w:rsidRPr="0048779C">
        <w:rPr>
          <w:rFonts w:ascii="Times New Roman" w:hAnsi="Times New Roman"/>
          <w:sz w:val="26"/>
          <w:szCs w:val="26"/>
          <w:lang w:val="en-US"/>
        </w:rPr>
        <w:t>m</w:t>
      </w:r>
      <w:r w:rsidRPr="0048779C">
        <w:rPr>
          <w:rFonts w:ascii="Times New Roman" w:hAnsi="Times New Roman"/>
          <w:sz w:val="26"/>
          <w:szCs w:val="26"/>
        </w:rPr>
        <w:t xml:space="preserve"> - целые положительные числа.</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xml:space="preserve">Амплитуды и фазы комбинационных составляющих будут зависеть соответственно от амплитуд и фаз приложенных напряжений </w:t>
      </w:r>
      <w:r w:rsidRPr="0048779C">
        <w:rPr>
          <w:rFonts w:ascii="Times New Roman" w:hAnsi="Times New Roman"/>
          <w:position w:val="-12"/>
          <w:sz w:val="26"/>
          <w:szCs w:val="26"/>
          <w:vertAlign w:val="subscript"/>
        </w:rPr>
        <w:object w:dxaOrig="400" w:dyaOrig="380">
          <v:shape id="_x0000_i1105" type="#_x0000_t75" style="width:20.25pt;height:18pt" o:ole="" fillcolor="window">
            <v:imagedata r:id="rId161" o:title=""/>
          </v:shape>
          <o:OLEObject Type="Embed" ProgID="Equation.3" ShapeID="_x0000_i1105" DrawAspect="Content" ObjectID="_1588945839" r:id="rId167"/>
        </w:object>
      </w:r>
      <w:r w:rsidRPr="0048779C">
        <w:rPr>
          <w:rFonts w:ascii="Times New Roman" w:hAnsi="Times New Roman"/>
          <w:sz w:val="26"/>
          <w:szCs w:val="26"/>
        </w:rPr>
        <w:t xml:space="preserve">и </w:t>
      </w:r>
      <w:r w:rsidRPr="0048779C">
        <w:rPr>
          <w:rFonts w:ascii="Times New Roman" w:hAnsi="Times New Roman"/>
          <w:position w:val="-12"/>
          <w:sz w:val="26"/>
          <w:szCs w:val="26"/>
        </w:rPr>
        <w:object w:dxaOrig="400" w:dyaOrig="380">
          <v:shape id="_x0000_i1106" type="#_x0000_t75" style="width:20.25pt;height:18pt" o:ole="" fillcolor="window">
            <v:imagedata r:id="rId163" o:title=""/>
          </v:shape>
          <o:OLEObject Type="Embed" ProgID="Equation.3" ShapeID="_x0000_i1106" DrawAspect="Content" ObjectID="_1588945840" r:id="rId168"/>
        </w:object>
      </w:r>
      <w:r w:rsidRPr="0048779C">
        <w:rPr>
          <w:rFonts w:ascii="Times New Roman" w:hAnsi="Times New Roman"/>
          <w:sz w:val="26"/>
          <w:szCs w:val="26"/>
        </w:rPr>
        <w:t>.</w:t>
      </w:r>
    </w:p>
    <w:p w:rsidR="00C21174" w:rsidRPr="0048779C" w:rsidRDefault="00C21174" w:rsidP="0048779C">
      <w:pPr>
        <w:spacing w:after="0" w:line="360" w:lineRule="auto"/>
        <w:jc w:val="both"/>
        <w:rPr>
          <w:rFonts w:ascii="Times New Roman" w:hAnsi="Times New Roman"/>
          <w:sz w:val="26"/>
          <w:szCs w:val="26"/>
        </w:rPr>
      </w:pPr>
      <w:r w:rsidRPr="0048779C">
        <w:rPr>
          <w:rFonts w:ascii="Times New Roman" w:hAnsi="Times New Roman"/>
          <w:sz w:val="26"/>
          <w:szCs w:val="26"/>
        </w:rPr>
        <w:tab/>
        <w:t xml:space="preserve">Таким образом, наряду с суммой и разностью первых гармоник напряжений </w:t>
      </w:r>
      <w:r w:rsidRPr="0048779C">
        <w:rPr>
          <w:rFonts w:ascii="Times New Roman" w:hAnsi="Times New Roman"/>
          <w:position w:val="-12"/>
          <w:sz w:val="26"/>
          <w:szCs w:val="26"/>
          <w:vertAlign w:val="subscript"/>
        </w:rPr>
        <w:object w:dxaOrig="400" w:dyaOrig="380">
          <v:shape id="_x0000_i1107" type="#_x0000_t75" style="width:20.25pt;height:18pt" o:ole="" fillcolor="window">
            <v:imagedata r:id="rId161" o:title=""/>
          </v:shape>
          <o:OLEObject Type="Embed" ProgID="Equation.3" ShapeID="_x0000_i1107" DrawAspect="Content" ObjectID="_1588945841" r:id="rId169"/>
        </w:object>
      </w:r>
      <w:r w:rsidRPr="0048779C">
        <w:rPr>
          <w:rFonts w:ascii="Times New Roman" w:hAnsi="Times New Roman"/>
          <w:sz w:val="26"/>
          <w:szCs w:val="26"/>
        </w:rPr>
        <w:t xml:space="preserve">и </w:t>
      </w:r>
      <w:r w:rsidRPr="0048779C">
        <w:rPr>
          <w:rFonts w:ascii="Times New Roman" w:hAnsi="Times New Roman"/>
          <w:position w:val="-12"/>
          <w:sz w:val="26"/>
          <w:szCs w:val="26"/>
        </w:rPr>
        <w:object w:dxaOrig="400" w:dyaOrig="380">
          <v:shape id="_x0000_i1108" type="#_x0000_t75" style="width:20.25pt;height:18pt" o:ole="" fillcolor="window">
            <v:imagedata r:id="rId163" o:title=""/>
          </v:shape>
          <o:OLEObject Type="Embed" ProgID="Equation.3" ShapeID="_x0000_i1108" DrawAspect="Content" ObjectID="_1588945842" r:id="rId170"/>
        </w:object>
      </w:r>
      <w:r w:rsidRPr="0048779C">
        <w:rPr>
          <w:rFonts w:ascii="Times New Roman" w:hAnsi="Times New Roman"/>
          <w:sz w:val="26"/>
          <w:szCs w:val="26"/>
        </w:rPr>
        <w:t xml:space="preserve">, в процессе преобразования частоты появляются различные комбинации их высших гармонических составляющих. Проникновение на выход преобразователя частоты некоторых комбинационных составляющих снижают избирательность РПрУ и ухудшают его помехоустойчивость. </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Кроме того, в процессе преобразования частоты принимаемого сигнала образуется ряд комбинационных частот, возникающих при взаимодействии  полезного сигнала и попавшего вместе с ним в полосу пропускания РПрУ мешающего сигнала, число которых особенно возрастает при достаточной мощности последнего. При определенных соотношениях между этими частотами на выходе нелинейного элемента могут оказаться интермодуляционные составляющие,  что резко ухудшает избирательность РПрУ и приводит к появлению ложных меток в измерительном устройстве.</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Относительно широкий ДД достигается в простых супергетеродинных РПрУ - каждое дополнительное преобразование частоты сигнала приводит к  сужению ДД.</w:t>
      </w:r>
    </w:p>
    <w:p w:rsidR="00C21174" w:rsidRPr="0048779C" w:rsidRDefault="00C21174" w:rsidP="0048779C">
      <w:pPr>
        <w:spacing w:after="0" w:line="360" w:lineRule="auto"/>
        <w:jc w:val="both"/>
        <w:rPr>
          <w:rFonts w:ascii="Times New Roman" w:hAnsi="Times New Roman"/>
          <w:sz w:val="26"/>
          <w:szCs w:val="26"/>
        </w:rPr>
      </w:pPr>
      <w:r w:rsidRPr="0048779C">
        <w:rPr>
          <w:rFonts w:ascii="Times New Roman" w:hAnsi="Times New Roman"/>
          <w:sz w:val="26"/>
          <w:szCs w:val="26"/>
        </w:rPr>
        <w:tab/>
        <w:t>Основными способами уменьшения нелинейных искажений являются применение электронных приборов с минимальным параметром нелинейности и уменьшение усиления тракта  до преобразователя частоты с тем, чтобы уменьшить амплитуды сигналов (в том числе паразитных), а следовательно, амплитуды ложных отметок. Если амплитуды ложных отметок не будут превышать уровень шума, то их нельзя будет и различить на фоне шума.</w:t>
      </w:r>
    </w:p>
    <w:p w:rsidR="00C21174" w:rsidRPr="0048779C" w:rsidRDefault="00C21174" w:rsidP="0048779C">
      <w:pPr>
        <w:spacing w:after="0" w:line="360" w:lineRule="auto"/>
        <w:jc w:val="both"/>
        <w:rPr>
          <w:rFonts w:ascii="Times New Roman" w:hAnsi="Times New Roman"/>
          <w:sz w:val="26"/>
          <w:szCs w:val="26"/>
        </w:rPr>
      </w:pPr>
      <w:r w:rsidRPr="0048779C">
        <w:rPr>
          <w:rFonts w:ascii="Times New Roman" w:hAnsi="Times New Roman"/>
          <w:sz w:val="26"/>
          <w:szCs w:val="26"/>
        </w:rPr>
        <w:tab/>
        <w:t xml:space="preserve">Другим, довольно широко используемым способом уменьшения нелинейных искажений в РПрУ, является использование узкополосных перестраиваемых ППФ в ВУ и гетеродинах РПрУ, с полосой пропускания близкой к полосе полезного сигнала, и синхронно перестраиваемые с гетеродином по диапазону частот, позволяющими значительно ослабить побочные каналы приема, находящиеся в непосредственной близости от полезного сигнала. Однако не всегда удается реализовать такие фильтры, из-за физических ограничений, поэтому, как вариант, можно использовать полосно-заграждающие (режекторные) фильтры с фиксированной настройкой, включаемые </w:t>
      </w:r>
      <w:r w:rsidRPr="0048779C">
        <w:rPr>
          <w:rFonts w:ascii="Times New Roman" w:hAnsi="Times New Roman"/>
          <w:sz w:val="26"/>
          <w:szCs w:val="26"/>
        </w:rPr>
        <w:lastRenderedPageBreak/>
        <w:t>последовательно со входом РПрУ и настроенные на те участки диапазона входных частот, где полезных сигналов нет, а присутствуют побочные, заведомо известные сигналы большой мощности, прием которых может привести к возникновению различных искажений в системе (например, частотные каналы теле- и радиовещания и др.).</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При приеме полезных сигналов достаточного уровня, на фоне мешающих, как альтернатива режекторным фильтрам, может быть применено включение по входу РПрУ пассивного аттенюатора, позволяющего снизить суммарную мощность группового спектра.</w:t>
      </w:r>
    </w:p>
    <w:p w:rsidR="00C21174" w:rsidRPr="0048779C" w:rsidRDefault="00C21174"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Необходимо также отметить, что на ДД РПрУ значительное влияние оказывает уровень фазовых шумов гетеродина (ФШ), образующихся в процессе синтеза частот, что является дополнительным ограничением, которое необходимо учесть при разработке синтезатора СВЧ.</w:t>
      </w:r>
    </w:p>
    <w:p w:rsidR="00C21174" w:rsidRPr="003D279D" w:rsidRDefault="00C21174" w:rsidP="003D279D">
      <w:pPr>
        <w:pStyle w:val="ad"/>
        <w:spacing w:line="360" w:lineRule="auto"/>
        <w:rPr>
          <w:sz w:val="26"/>
          <w:szCs w:val="26"/>
        </w:rPr>
      </w:pPr>
      <w:r w:rsidRPr="0048779C">
        <w:rPr>
          <w:sz w:val="26"/>
          <w:szCs w:val="26"/>
        </w:rPr>
        <w:t>Таким образом, для обеспечения заданного в ТЗ ДД, в данном РПрУ необходимо: 1) максимально ограничить усиление по ВЧ; 2) по возможности использовать пассивный смеситель частоты (т. е. смеситель с коэффициентом передачи меньше единицы), для разгрузки последующих каскадов; 3) применить малошумящий помехоустойчивый предусилитель ПЧ с согласующим диплексером на входе, отфильтровывающим одну из двух ПЧ-компонент преобразования; 4) устанавливать фильтр основной селекции за этим предусилителем. Каждая лишняя "добавка" к усилению тракта неизбежно сказывается на помехоустойчивости РПрУ, а следовательно ДД системы в целом.</w:t>
      </w:r>
    </w:p>
    <w:p w:rsidR="00C21174" w:rsidRPr="00C07BF3" w:rsidRDefault="004D65DB" w:rsidP="00C07BF3">
      <w:pPr>
        <w:pStyle w:val="2"/>
        <w:spacing w:line="360" w:lineRule="auto"/>
        <w:jc w:val="center"/>
        <w:rPr>
          <w:sz w:val="26"/>
          <w:szCs w:val="26"/>
          <w:lang w:val="ru-RU"/>
        </w:rPr>
      </w:pPr>
      <w:bookmarkStart w:id="22" w:name="_Toc515200719"/>
      <w:r w:rsidRPr="00C07BF3">
        <w:rPr>
          <w:sz w:val="26"/>
          <w:szCs w:val="26"/>
          <w:lang w:val="ru-RU"/>
        </w:rPr>
        <w:t>3.5</w:t>
      </w:r>
      <w:r w:rsidR="00C21174" w:rsidRPr="00C07BF3">
        <w:rPr>
          <w:sz w:val="26"/>
          <w:szCs w:val="26"/>
          <w:lang w:val="ru-RU"/>
        </w:rPr>
        <w:t xml:space="preserve">  Анализ технических требов</w:t>
      </w:r>
      <w:r w:rsidRPr="00C07BF3">
        <w:rPr>
          <w:sz w:val="26"/>
          <w:szCs w:val="26"/>
          <w:lang w:val="ru-RU"/>
        </w:rPr>
        <w:t xml:space="preserve">аний, предъявляемых к элементной базе </w:t>
      </w:r>
      <w:r w:rsidR="00DD26DA" w:rsidRPr="00C07BF3">
        <w:rPr>
          <w:sz w:val="26"/>
          <w:szCs w:val="26"/>
          <w:lang w:val="ru-RU"/>
        </w:rPr>
        <w:t>РПрУ</w:t>
      </w:r>
      <w:bookmarkEnd w:id="22"/>
    </w:p>
    <w:p w:rsidR="00C21174" w:rsidRPr="0048779C" w:rsidRDefault="00C21174" w:rsidP="00C07BF3">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Как было отмечено ранее, при прохождении сигналов через нелинейные элементы схемы, образуются интермодуляционные составляющие различных порядков, при этом одним из способов уменьшения нелинейных искажений в РПрУ является применение электронных приборов с минимальным параметром нелинейности. На практике, такими, наиболее распространенными параметрами, характеризующими степень нелинейности электронных элементов, являются так называемые интермодуляционные точки </w:t>
      </w:r>
      <w:r w:rsidRPr="0048779C">
        <w:rPr>
          <w:rFonts w:ascii="Times New Roman" w:hAnsi="Times New Roman"/>
          <w:position w:val="-12"/>
          <w:sz w:val="26"/>
          <w:szCs w:val="26"/>
        </w:rPr>
        <w:object w:dxaOrig="420" w:dyaOrig="380">
          <v:shape id="_x0000_i1109" type="#_x0000_t75" style="width:21.75pt;height:18pt" o:ole="" fillcolor="window">
            <v:imagedata r:id="rId171" o:title=""/>
          </v:shape>
          <o:OLEObject Type="Embed" ProgID="Equation.3" ShapeID="_x0000_i1109" DrawAspect="Content" ObjectID="_1588945843" r:id="rId172"/>
        </w:object>
      </w:r>
      <w:r w:rsidRPr="0048779C">
        <w:rPr>
          <w:rFonts w:ascii="Times New Roman" w:hAnsi="Times New Roman"/>
          <w:sz w:val="26"/>
          <w:szCs w:val="26"/>
        </w:rPr>
        <w:t xml:space="preserve">, </w:t>
      </w:r>
      <w:r w:rsidRPr="0048779C">
        <w:rPr>
          <w:rFonts w:ascii="Times New Roman" w:hAnsi="Times New Roman"/>
          <w:position w:val="-12"/>
          <w:sz w:val="26"/>
          <w:szCs w:val="26"/>
        </w:rPr>
        <w:object w:dxaOrig="420" w:dyaOrig="380">
          <v:shape id="_x0000_i1110" type="#_x0000_t75" style="width:21.75pt;height:18pt" o:ole="" fillcolor="window">
            <v:imagedata r:id="rId173" o:title=""/>
          </v:shape>
          <o:OLEObject Type="Embed" ProgID="Equation.3" ShapeID="_x0000_i1110" DrawAspect="Content" ObjectID="_1588945844" r:id="rId174"/>
        </w:object>
      </w:r>
      <w:r w:rsidRPr="0048779C">
        <w:rPr>
          <w:rFonts w:ascii="Times New Roman" w:hAnsi="Times New Roman"/>
          <w:sz w:val="26"/>
          <w:szCs w:val="26"/>
        </w:rPr>
        <w:t xml:space="preserve"> и точка компрессии КР.</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Точка </w:t>
      </w:r>
      <w:r w:rsidRPr="0048779C">
        <w:rPr>
          <w:rFonts w:ascii="Times New Roman" w:hAnsi="Times New Roman"/>
          <w:position w:val="-12"/>
          <w:sz w:val="26"/>
          <w:szCs w:val="26"/>
        </w:rPr>
        <w:object w:dxaOrig="420" w:dyaOrig="380">
          <v:shape id="_x0000_i1111" type="#_x0000_t75" style="width:21.75pt;height:18pt" o:ole="" fillcolor="window">
            <v:imagedata r:id="rId173" o:title=""/>
          </v:shape>
          <o:OLEObject Type="Embed" ProgID="Equation.3" ShapeID="_x0000_i1111" DrawAspect="Content" ObjectID="_1588945845" r:id="rId175"/>
        </w:object>
      </w:r>
      <w:r w:rsidRPr="0048779C">
        <w:rPr>
          <w:rFonts w:ascii="Times New Roman" w:hAnsi="Times New Roman"/>
          <w:sz w:val="26"/>
          <w:szCs w:val="26"/>
        </w:rPr>
        <w:t xml:space="preserve"> соответствует точке на амплитудной характеристике абсолютно линейного усилителя, при подачи на вход (индекс </w:t>
      </w:r>
      <w:r w:rsidRPr="0048779C">
        <w:rPr>
          <w:rFonts w:ascii="Times New Roman" w:hAnsi="Times New Roman"/>
          <w:sz w:val="26"/>
          <w:szCs w:val="26"/>
          <w:lang w:val="en-US"/>
        </w:rPr>
        <w:t>i</w:t>
      </w:r>
      <w:r w:rsidRPr="0048779C">
        <w:rPr>
          <w:rFonts w:ascii="Times New Roman" w:hAnsi="Times New Roman"/>
          <w:sz w:val="26"/>
          <w:szCs w:val="26"/>
        </w:rPr>
        <w:t xml:space="preserve"> - на вход, о - снимаем с выхода) </w:t>
      </w:r>
      <w:r w:rsidRPr="0048779C">
        <w:rPr>
          <w:rFonts w:ascii="Times New Roman" w:hAnsi="Times New Roman"/>
          <w:sz w:val="26"/>
          <w:szCs w:val="26"/>
        </w:rPr>
        <w:lastRenderedPageBreak/>
        <w:t xml:space="preserve">которого сигналов с частотами </w:t>
      </w:r>
      <w:r w:rsidRPr="0048779C">
        <w:rPr>
          <w:rFonts w:ascii="Times New Roman" w:hAnsi="Times New Roman"/>
          <w:position w:val="-12"/>
          <w:sz w:val="26"/>
          <w:szCs w:val="26"/>
        </w:rPr>
        <w:object w:dxaOrig="240" w:dyaOrig="380">
          <v:shape id="_x0000_i1112" type="#_x0000_t75" style="width:12pt;height:18pt" o:ole="" fillcolor="window">
            <v:imagedata r:id="rId176" o:title=""/>
          </v:shape>
          <o:OLEObject Type="Embed" ProgID="Equation.3" ShapeID="_x0000_i1112" DrawAspect="Content" ObjectID="_1588945846" r:id="rId177"/>
        </w:object>
      </w:r>
      <w:r w:rsidRPr="0048779C">
        <w:rPr>
          <w:rFonts w:ascii="Times New Roman" w:hAnsi="Times New Roman"/>
          <w:sz w:val="26"/>
          <w:szCs w:val="26"/>
        </w:rPr>
        <w:t xml:space="preserve">и </w:t>
      </w:r>
      <w:r w:rsidRPr="0048779C">
        <w:rPr>
          <w:rFonts w:ascii="Times New Roman" w:hAnsi="Times New Roman"/>
          <w:position w:val="-12"/>
          <w:sz w:val="26"/>
          <w:szCs w:val="26"/>
        </w:rPr>
        <w:object w:dxaOrig="260" w:dyaOrig="380">
          <v:shape id="_x0000_i1113" type="#_x0000_t75" style="width:12.75pt;height:18pt" o:ole="" fillcolor="window">
            <v:imagedata r:id="rId178" o:title=""/>
          </v:shape>
          <o:OLEObject Type="Embed" ProgID="Equation.3" ShapeID="_x0000_i1113" DrawAspect="Content" ObjectID="_1588945847" r:id="rId179"/>
        </w:object>
      </w:r>
      <w:r w:rsidRPr="0048779C">
        <w:rPr>
          <w:rFonts w:ascii="Times New Roman" w:hAnsi="Times New Roman"/>
          <w:sz w:val="26"/>
          <w:szCs w:val="26"/>
        </w:rPr>
        <w:t xml:space="preserve"> образуются продукты интермодуляции 3-го порядка, равные по амплитуде рабочему сигналу. При этом, под интермодуляцией 3-го порядка поним</w:t>
      </w:r>
      <w:r w:rsidR="00992A41" w:rsidRPr="0048779C">
        <w:rPr>
          <w:rFonts w:ascii="Times New Roman" w:hAnsi="Times New Roman"/>
          <w:sz w:val="26"/>
          <w:szCs w:val="26"/>
        </w:rPr>
        <w:t>ают следующую комбинацию частот,</w:t>
      </w:r>
    </w:p>
    <w:p w:rsidR="00C21174" w:rsidRPr="0048779C" w:rsidRDefault="00C21174" w:rsidP="0048779C">
      <w:pPr>
        <w:tabs>
          <w:tab w:val="left" w:pos="0"/>
        </w:tabs>
        <w:spacing w:after="0" w:line="360" w:lineRule="auto"/>
        <w:jc w:val="center"/>
        <w:rPr>
          <w:rFonts w:ascii="Times New Roman" w:hAnsi="Times New Roman"/>
          <w:sz w:val="26"/>
          <w:szCs w:val="26"/>
        </w:rPr>
      </w:pPr>
      <w:r w:rsidRPr="0048779C">
        <w:rPr>
          <w:rFonts w:ascii="Times New Roman" w:hAnsi="Times New Roman"/>
          <w:position w:val="-12"/>
          <w:sz w:val="26"/>
          <w:szCs w:val="26"/>
        </w:rPr>
        <w:object w:dxaOrig="1040" w:dyaOrig="380">
          <v:shape id="_x0000_i1114" type="#_x0000_t75" style="width:51.75pt;height:18pt" o:ole="" fillcolor="window">
            <v:imagedata r:id="rId180" o:title=""/>
          </v:shape>
          <o:OLEObject Type="Embed" ProgID="Equation.3" ShapeID="_x0000_i1114" DrawAspect="Content" ObjectID="_1588945848" r:id="rId181"/>
        </w:object>
      </w:r>
      <w:r w:rsidRPr="0048779C">
        <w:rPr>
          <w:rFonts w:ascii="Times New Roman" w:hAnsi="Times New Roman"/>
          <w:sz w:val="26"/>
          <w:szCs w:val="26"/>
        </w:rPr>
        <w:t xml:space="preserve"> или  </w:t>
      </w:r>
      <w:r w:rsidRPr="0048779C">
        <w:rPr>
          <w:rFonts w:ascii="Times New Roman" w:hAnsi="Times New Roman"/>
          <w:position w:val="-12"/>
          <w:sz w:val="26"/>
          <w:szCs w:val="26"/>
        </w:rPr>
        <w:object w:dxaOrig="1040" w:dyaOrig="380">
          <v:shape id="_x0000_i1115" type="#_x0000_t75" style="width:51.75pt;height:18pt" o:ole="" fillcolor="window">
            <v:imagedata r:id="rId182" o:title=""/>
          </v:shape>
          <o:OLEObject Type="Embed" ProgID="Equation.3" ShapeID="_x0000_i1115" DrawAspect="Content" ObjectID="_1588945849" r:id="rId183"/>
        </w:object>
      </w:r>
      <w:r w:rsidRPr="0048779C">
        <w:rPr>
          <w:rFonts w:ascii="Times New Roman" w:hAnsi="Times New Roman"/>
          <w:sz w:val="26"/>
          <w:szCs w:val="26"/>
        </w:rPr>
        <w:t>.</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Точка </w:t>
      </w:r>
      <w:r w:rsidRPr="0048779C">
        <w:rPr>
          <w:rFonts w:ascii="Times New Roman" w:hAnsi="Times New Roman"/>
          <w:position w:val="-12"/>
          <w:sz w:val="26"/>
          <w:szCs w:val="26"/>
        </w:rPr>
        <w:object w:dxaOrig="420" w:dyaOrig="380">
          <v:shape id="_x0000_i1116" type="#_x0000_t75" style="width:21.75pt;height:18pt" o:ole="" fillcolor="window">
            <v:imagedata r:id="rId171" o:title=""/>
          </v:shape>
          <o:OLEObject Type="Embed" ProgID="Equation.3" ShapeID="_x0000_i1116" DrawAspect="Content" ObjectID="_1588945850" r:id="rId184"/>
        </w:object>
      </w:r>
      <w:r w:rsidRPr="0048779C">
        <w:rPr>
          <w:rFonts w:ascii="Times New Roman" w:hAnsi="Times New Roman"/>
          <w:sz w:val="26"/>
          <w:szCs w:val="26"/>
        </w:rPr>
        <w:t xml:space="preserve"> соответствует точке пересечения на амплитудной характеристике, для интермодуляционных составляющих второго порядка, при этом </w:t>
      </w:r>
      <w:r w:rsidRPr="0048779C">
        <w:rPr>
          <w:rFonts w:ascii="Times New Roman" w:hAnsi="Times New Roman"/>
          <w:position w:val="-12"/>
          <w:sz w:val="26"/>
          <w:szCs w:val="26"/>
        </w:rPr>
        <w:object w:dxaOrig="420" w:dyaOrig="380">
          <v:shape id="_x0000_i1117" type="#_x0000_t75" style="width:21.75pt;height:18pt" o:ole="" fillcolor="window">
            <v:imagedata r:id="rId171" o:title=""/>
          </v:shape>
          <o:OLEObject Type="Embed" ProgID="Equation.3" ShapeID="_x0000_i1117" DrawAspect="Content" ObjectID="_1588945851" r:id="rId185"/>
        </w:object>
      </w:r>
      <w:r w:rsidRPr="0048779C">
        <w:rPr>
          <w:rFonts w:ascii="Times New Roman" w:hAnsi="Times New Roman"/>
          <w:sz w:val="26"/>
          <w:szCs w:val="26"/>
        </w:rPr>
        <w:t xml:space="preserve"> лежит примерно на 10 дБ выше </w:t>
      </w:r>
      <w:r w:rsidRPr="0048779C">
        <w:rPr>
          <w:rFonts w:ascii="Times New Roman" w:hAnsi="Times New Roman"/>
          <w:position w:val="-12"/>
          <w:sz w:val="26"/>
          <w:szCs w:val="26"/>
        </w:rPr>
        <w:object w:dxaOrig="420" w:dyaOrig="380">
          <v:shape id="_x0000_i1118" type="#_x0000_t75" style="width:21.75pt;height:18pt" o:ole="" fillcolor="window">
            <v:imagedata r:id="rId173" o:title=""/>
          </v:shape>
          <o:OLEObject Type="Embed" ProgID="Equation.3" ShapeID="_x0000_i1118" DrawAspect="Content" ObjectID="_1588945852" r:id="rId186"/>
        </w:object>
      </w:r>
      <w:r w:rsidRPr="0048779C">
        <w:rPr>
          <w:rFonts w:ascii="Times New Roman" w:hAnsi="Times New Roman"/>
          <w:sz w:val="26"/>
          <w:szCs w:val="26"/>
        </w:rPr>
        <w:t>.</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Точка КР - абсолютная граница практически линейной динамической характеристики устройства, при каждом значении частоты находящаяся на 10 дБ выше соответствующей точки кривой средней мощности в широкой полосе частот. При этом </w:t>
      </w:r>
      <w:r w:rsidRPr="0048779C">
        <w:rPr>
          <w:rFonts w:ascii="Times New Roman" w:hAnsi="Times New Roman"/>
          <w:position w:val="-12"/>
          <w:sz w:val="26"/>
          <w:szCs w:val="26"/>
        </w:rPr>
        <w:object w:dxaOrig="420" w:dyaOrig="380">
          <v:shape id="_x0000_i1119" type="#_x0000_t75" style="width:21.75pt;height:18pt" o:ole="" fillcolor="window">
            <v:imagedata r:id="rId173" o:title=""/>
          </v:shape>
          <o:OLEObject Type="Embed" ProgID="Equation.3" ShapeID="_x0000_i1119" DrawAspect="Content" ObjectID="_1588945853" r:id="rId187"/>
        </w:object>
      </w:r>
      <w:r w:rsidRPr="0048779C">
        <w:rPr>
          <w:rFonts w:ascii="Times New Roman" w:hAnsi="Times New Roman"/>
          <w:sz w:val="26"/>
          <w:szCs w:val="26"/>
        </w:rPr>
        <w:t xml:space="preserve"> находится примерно на 10…20 дБ выше КР.</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Интервал, отделяющий точку </w:t>
      </w:r>
      <w:r w:rsidRPr="0048779C">
        <w:rPr>
          <w:rFonts w:ascii="Times New Roman" w:hAnsi="Times New Roman"/>
          <w:position w:val="-12"/>
          <w:sz w:val="26"/>
          <w:szCs w:val="26"/>
        </w:rPr>
        <w:object w:dxaOrig="420" w:dyaOrig="380">
          <v:shape id="_x0000_i1120" type="#_x0000_t75" style="width:21.75pt;height:18pt" o:ole="" fillcolor="window">
            <v:imagedata r:id="rId173" o:title=""/>
          </v:shape>
          <o:OLEObject Type="Embed" ProgID="Equation.3" ShapeID="_x0000_i1120" DrawAspect="Content" ObjectID="_1588945854" r:id="rId188"/>
        </w:object>
      </w:r>
      <w:r w:rsidRPr="0048779C">
        <w:rPr>
          <w:rFonts w:ascii="Times New Roman" w:hAnsi="Times New Roman"/>
          <w:sz w:val="26"/>
          <w:szCs w:val="26"/>
        </w:rPr>
        <w:t xml:space="preserve"> от уровня мощности собственных шумов РПрУ должен быть как можно большим, так как он прямо или косвенно определяет диапазон линейности динамической характеристики и "безинтермодуляционной" обработки энергетически-симметричного двухтонового сигнала.</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r>
      <w:r w:rsidR="008D4E31" w:rsidRPr="0048779C">
        <w:rPr>
          <w:rFonts w:ascii="Times New Roman" w:hAnsi="Times New Roman"/>
          <w:sz w:val="26"/>
          <w:szCs w:val="26"/>
        </w:rPr>
        <w:t>Ч</w:t>
      </w:r>
      <w:r w:rsidRPr="0048779C">
        <w:rPr>
          <w:rFonts w:ascii="Times New Roman" w:hAnsi="Times New Roman"/>
          <w:sz w:val="26"/>
          <w:szCs w:val="26"/>
        </w:rPr>
        <w:t>увствительность РПрУ по мощности, при заданном С/Ш, определяется как</w:t>
      </w:r>
    </w:p>
    <w:p w:rsidR="00C21174" w:rsidRPr="0048779C" w:rsidRDefault="006D3D60" w:rsidP="0048779C">
      <w:pPr>
        <w:pStyle w:val="ad"/>
        <w:spacing w:line="360" w:lineRule="auto"/>
        <w:ind w:firstLine="0"/>
        <w:jc w:val="center"/>
        <w:rPr>
          <w:sz w:val="26"/>
          <w:szCs w:val="26"/>
        </w:rPr>
      </w:pPr>
      <w:r>
        <w:rPr>
          <w:noProof/>
          <w:sz w:val="26"/>
          <w:szCs w:val="26"/>
        </w:rPr>
        <w:pict>
          <v:line id="Line 1113" o:spid="_x0000_s1427" style="position:absolute;left:0;text-align:left;z-index:251663360;visibility:visible" from="555pt,-1012.6pt" to="555.05pt,235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" o:allowincell="f" strokecolor="#80a400">
            <v:stroke dashstyle="1 1"/>
          </v:line>
        </w:pict>
      </w:r>
      <w:r w:rsidR="00C21174" w:rsidRPr="0048779C">
        <w:rPr>
          <w:position w:val="-72"/>
          <w:sz w:val="26"/>
          <w:szCs w:val="26"/>
        </w:rPr>
        <w:object w:dxaOrig="3220" w:dyaOrig="1579">
          <v:shape id="_x0000_i1121" type="#_x0000_t75" style="width:161.25pt;height:78.75pt" o:ole="" fillcolor="window">
            <v:imagedata r:id="rId189" o:title=""/>
          </v:shape>
          <o:OLEObject Type="Embed" ProgID="Equation.3" ShapeID="_x0000_i1121" DrawAspect="Content" ObjectID="_1588945855" r:id="rId190"/>
        </w:object>
      </w:r>
    </w:p>
    <w:p w:rsidR="00C21174" w:rsidRPr="0048779C" w:rsidRDefault="00C21174" w:rsidP="0048779C">
      <w:pPr>
        <w:pStyle w:val="ad"/>
        <w:spacing w:line="360" w:lineRule="auto"/>
        <w:rPr>
          <w:sz w:val="26"/>
          <w:szCs w:val="26"/>
        </w:rPr>
      </w:pPr>
      <w:r w:rsidRPr="0048779C">
        <w:rPr>
          <w:sz w:val="26"/>
          <w:szCs w:val="26"/>
        </w:rPr>
        <w:t xml:space="preserve">где КУ антенной системы согласно ТЗ, на характерных частотах, составляет </w:t>
      </w:r>
    </w:p>
    <w:p w:rsidR="00C21174" w:rsidRPr="0048779C" w:rsidRDefault="00C21174" w:rsidP="0048779C">
      <w:pPr>
        <w:pStyle w:val="ad"/>
        <w:spacing w:line="360" w:lineRule="auto"/>
        <w:ind w:firstLine="0"/>
        <w:jc w:val="center"/>
        <w:rPr>
          <w:sz w:val="26"/>
          <w:szCs w:val="26"/>
        </w:rPr>
      </w:pPr>
      <w:r w:rsidRPr="0048779C">
        <w:rPr>
          <w:position w:val="-32"/>
          <w:sz w:val="26"/>
          <w:szCs w:val="26"/>
        </w:rPr>
        <w:object w:dxaOrig="3379" w:dyaOrig="780">
          <v:shape id="_x0000_i1122" type="#_x0000_t75" style="width:169.5pt;height:39pt" o:ole="" fillcolor="window">
            <v:imagedata r:id="rId191" o:title=""/>
          </v:shape>
          <o:OLEObject Type="Embed" ProgID="Equation.3" ShapeID="_x0000_i1122" DrawAspect="Content" ObjectID="_1588945856" r:id="rId192"/>
        </w:object>
      </w:r>
    </w:p>
    <w:p w:rsidR="00C21174" w:rsidRPr="0048779C" w:rsidRDefault="00C21174" w:rsidP="0048779C">
      <w:pPr>
        <w:pStyle w:val="ad"/>
        <w:spacing w:line="360" w:lineRule="auto"/>
        <w:ind w:firstLine="0"/>
        <w:jc w:val="center"/>
        <w:rPr>
          <w:sz w:val="26"/>
          <w:szCs w:val="26"/>
        </w:rPr>
      </w:pPr>
      <w:r w:rsidRPr="0048779C">
        <w:rPr>
          <w:position w:val="-32"/>
          <w:sz w:val="26"/>
          <w:szCs w:val="26"/>
        </w:rPr>
        <w:object w:dxaOrig="2780" w:dyaOrig="780">
          <v:shape id="_x0000_i1123" type="#_x0000_t75" style="width:138.75pt;height:39pt" o:ole="" fillcolor="window">
            <v:imagedata r:id="rId193" o:title=""/>
          </v:shape>
          <o:OLEObject Type="Embed" ProgID="Equation.3" ShapeID="_x0000_i1123" DrawAspect="Content" ObjectID="_1588945857" r:id="rId194"/>
        </w:object>
      </w:r>
    </w:p>
    <w:p w:rsidR="00C21174" w:rsidRPr="0048779C" w:rsidRDefault="00C21174" w:rsidP="0048779C">
      <w:pPr>
        <w:pStyle w:val="ad"/>
        <w:spacing w:line="360" w:lineRule="auto"/>
        <w:ind w:firstLine="0"/>
        <w:jc w:val="center"/>
        <w:rPr>
          <w:sz w:val="26"/>
          <w:szCs w:val="26"/>
        </w:rPr>
      </w:pPr>
      <w:r w:rsidRPr="0048779C">
        <w:rPr>
          <w:position w:val="-32"/>
          <w:sz w:val="26"/>
          <w:szCs w:val="26"/>
        </w:rPr>
        <w:object w:dxaOrig="3360" w:dyaOrig="780">
          <v:shape id="_x0000_i1124" type="#_x0000_t75" style="width:168pt;height:39pt" o:ole="" fillcolor="window">
            <v:imagedata r:id="rId195" o:title=""/>
          </v:shape>
          <o:OLEObject Type="Embed" ProgID="Equation.3" ShapeID="_x0000_i1124" DrawAspect="Content" ObjectID="_1588945858" r:id="rId196"/>
        </w:object>
      </w:r>
    </w:p>
    <w:p w:rsidR="00C21174" w:rsidRPr="0048779C" w:rsidRDefault="00C21174" w:rsidP="0048779C">
      <w:pPr>
        <w:pStyle w:val="ad"/>
        <w:spacing w:line="360" w:lineRule="auto"/>
        <w:ind w:firstLine="0"/>
        <w:rPr>
          <w:sz w:val="26"/>
          <w:szCs w:val="26"/>
        </w:rPr>
      </w:pPr>
      <w:r w:rsidRPr="0048779C">
        <w:rPr>
          <w:sz w:val="26"/>
          <w:szCs w:val="26"/>
        </w:rPr>
        <w:tab/>
        <w:t>Таким образом, требуемая чувствительность РПрУ в характерных точках диапазона, при С/Ш равным 10 дБ, составит</w:t>
      </w:r>
    </w:p>
    <w:p w:rsidR="00C21174" w:rsidRPr="0048779C" w:rsidRDefault="00C21174" w:rsidP="0048779C">
      <w:pPr>
        <w:pStyle w:val="ad"/>
        <w:spacing w:line="360" w:lineRule="auto"/>
        <w:ind w:firstLine="0"/>
        <w:jc w:val="center"/>
        <w:rPr>
          <w:sz w:val="26"/>
          <w:szCs w:val="26"/>
        </w:rPr>
      </w:pPr>
      <w:r w:rsidRPr="0048779C">
        <w:rPr>
          <w:position w:val="-68"/>
          <w:sz w:val="26"/>
          <w:szCs w:val="26"/>
        </w:rPr>
        <w:object w:dxaOrig="5480" w:dyaOrig="1480">
          <v:shape id="_x0000_i1125" type="#_x0000_t75" style="width:273.75pt;height:74.25pt" o:ole="" fillcolor="window">
            <v:imagedata r:id="rId197" o:title=""/>
          </v:shape>
          <o:OLEObject Type="Embed" ProgID="Equation.3" ShapeID="_x0000_i1125" DrawAspect="Content" ObjectID="_1588945859" r:id="rId198"/>
        </w:object>
      </w:r>
    </w:p>
    <w:p w:rsidR="00C21174" w:rsidRPr="0048779C" w:rsidRDefault="00C21174" w:rsidP="0048779C">
      <w:pPr>
        <w:pStyle w:val="ad"/>
        <w:spacing w:line="360" w:lineRule="auto"/>
        <w:ind w:firstLine="0"/>
        <w:jc w:val="center"/>
        <w:rPr>
          <w:sz w:val="26"/>
          <w:szCs w:val="26"/>
        </w:rPr>
      </w:pPr>
      <w:r w:rsidRPr="0048779C">
        <w:rPr>
          <w:position w:val="-68"/>
          <w:sz w:val="26"/>
          <w:szCs w:val="26"/>
        </w:rPr>
        <w:object w:dxaOrig="5760" w:dyaOrig="1480">
          <v:shape id="_x0000_i1126" type="#_x0000_t75" style="width:4in;height:74.25pt" o:ole="" fillcolor="window">
            <v:imagedata r:id="rId199" o:title=""/>
          </v:shape>
          <o:OLEObject Type="Embed" ProgID="Equation.3" ShapeID="_x0000_i1126" DrawAspect="Content" ObjectID="_1588945860" r:id="rId200"/>
        </w:object>
      </w:r>
    </w:p>
    <w:p w:rsidR="00C21174" w:rsidRPr="0048779C" w:rsidRDefault="00C21174" w:rsidP="0048779C">
      <w:pPr>
        <w:pStyle w:val="ad"/>
        <w:spacing w:line="360" w:lineRule="auto"/>
        <w:ind w:firstLine="0"/>
        <w:jc w:val="center"/>
        <w:rPr>
          <w:sz w:val="26"/>
          <w:szCs w:val="26"/>
        </w:rPr>
      </w:pPr>
      <w:r w:rsidRPr="0048779C">
        <w:rPr>
          <w:position w:val="-68"/>
          <w:sz w:val="26"/>
          <w:szCs w:val="26"/>
        </w:rPr>
        <w:object w:dxaOrig="5840" w:dyaOrig="1480">
          <v:shape id="_x0000_i1127" type="#_x0000_t75" style="width:291pt;height:74.25pt" o:ole="" fillcolor="window">
            <v:imagedata r:id="rId201" o:title=""/>
          </v:shape>
          <o:OLEObject Type="Embed" ProgID="Equation.3" ShapeID="_x0000_i1127" DrawAspect="Content" ObjectID="_1588945861" r:id="rId202"/>
        </w:object>
      </w:r>
    </w:p>
    <w:p w:rsidR="00C21174" w:rsidRPr="0048779C" w:rsidRDefault="00C21174" w:rsidP="0048779C">
      <w:pPr>
        <w:pStyle w:val="ad"/>
        <w:spacing w:line="360" w:lineRule="auto"/>
        <w:ind w:firstLine="0"/>
        <w:rPr>
          <w:sz w:val="26"/>
          <w:szCs w:val="26"/>
        </w:rPr>
      </w:pPr>
      <w:r w:rsidRPr="0048779C">
        <w:rPr>
          <w:sz w:val="26"/>
          <w:szCs w:val="26"/>
        </w:rPr>
        <w:tab/>
        <w:t xml:space="preserve">При выборе АнС, основные характеристики последней рассчитывались при чувствительности имеющегося  РПрУ, равной минус 143 дБ/Вт. </w:t>
      </w:r>
    </w:p>
    <w:p w:rsidR="00C21174" w:rsidRPr="0048779C" w:rsidRDefault="00C21174" w:rsidP="0048779C">
      <w:pPr>
        <w:pStyle w:val="ad"/>
        <w:spacing w:line="360" w:lineRule="auto"/>
        <w:rPr>
          <w:sz w:val="26"/>
          <w:szCs w:val="26"/>
        </w:rPr>
      </w:pPr>
      <w:r w:rsidRPr="0048779C">
        <w:rPr>
          <w:sz w:val="26"/>
          <w:szCs w:val="26"/>
        </w:rPr>
        <w:t>В результате проведенного выше расчета выяснилось, что при заданных характеристиках АнС, чувствительность рассматриваемого РПрУ должна составлять не более минус 140 дБ/Вт, при непосредственном присоединении входа РПрУ с выходом АнС.</w:t>
      </w:r>
    </w:p>
    <w:p w:rsidR="00C21174" w:rsidRPr="0048779C" w:rsidRDefault="00C21174" w:rsidP="0048779C">
      <w:pPr>
        <w:pStyle w:val="ad"/>
        <w:spacing w:line="360" w:lineRule="auto"/>
        <w:rPr>
          <w:sz w:val="26"/>
          <w:szCs w:val="26"/>
        </w:rPr>
      </w:pPr>
      <w:r w:rsidRPr="0048779C">
        <w:rPr>
          <w:sz w:val="26"/>
          <w:szCs w:val="26"/>
        </w:rPr>
        <w:t>Согласно ТЗ рассматриваемая АСМИРИ является стационарной, при этом АнС расположена на достаточном удалении от РПрУ поэтому, согласно, необходимо учесть дополнительный вклад уровня шумов на входе РПрУ за счет затухания в антенно-фидерном тракте и тепловых шумов Земли, при температуре 290 К. Таким образом, принимаем чувствительность РПрУ равной минус 143 дБ/Вт, что соответствует принятой ранее, в подразделе 2.1.</w:t>
      </w:r>
    </w:p>
    <w:p w:rsidR="00C21174" w:rsidRPr="0048779C" w:rsidRDefault="00C21174" w:rsidP="0048779C">
      <w:pPr>
        <w:pStyle w:val="ad"/>
        <w:spacing w:line="360" w:lineRule="auto"/>
        <w:rPr>
          <w:sz w:val="26"/>
          <w:szCs w:val="26"/>
        </w:rPr>
      </w:pPr>
      <w:r w:rsidRPr="0048779C">
        <w:rPr>
          <w:sz w:val="26"/>
          <w:szCs w:val="26"/>
        </w:rPr>
        <w:t>Согласно, ДД РПрУ по интермодуляционным составляющим 3-го порядка, определяется как</w:t>
      </w:r>
    </w:p>
    <w:p w:rsidR="00C21174" w:rsidRPr="0048779C" w:rsidRDefault="00C21174" w:rsidP="0048779C">
      <w:pPr>
        <w:pStyle w:val="ad"/>
        <w:spacing w:line="360" w:lineRule="auto"/>
        <w:jc w:val="center"/>
        <w:rPr>
          <w:sz w:val="26"/>
          <w:szCs w:val="26"/>
        </w:rPr>
      </w:pPr>
      <w:r w:rsidRPr="0048779C">
        <w:rPr>
          <w:position w:val="-28"/>
          <w:sz w:val="26"/>
          <w:szCs w:val="26"/>
        </w:rPr>
        <w:object w:dxaOrig="2520" w:dyaOrig="740">
          <v:shape id="_x0000_i1128" type="#_x0000_t75" style="width:126pt;height:36.75pt" o:ole="" fillcolor="window">
            <v:imagedata r:id="rId203" o:title=""/>
          </v:shape>
          <o:OLEObject Type="Embed" ProgID="Equation.3" ShapeID="_x0000_i1128" DrawAspect="Content" ObjectID="_1588945862" r:id="rId204"/>
        </w:object>
      </w:r>
    </w:p>
    <w:p w:rsidR="00C21174" w:rsidRPr="0048779C" w:rsidRDefault="00C21174" w:rsidP="0048779C">
      <w:pPr>
        <w:pStyle w:val="ad"/>
        <w:spacing w:line="360" w:lineRule="auto"/>
        <w:ind w:firstLine="0"/>
        <w:rPr>
          <w:sz w:val="26"/>
          <w:szCs w:val="26"/>
        </w:rPr>
      </w:pPr>
      <w:r w:rsidRPr="0048779C">
        <w:rPr>
          <w:sz w:val="26"/>
          <w:szCs w:val="26"/>
        </w:rPr>
        <w:tab/>
        <w:t xml:space="preserve">где </w:t>
      </w:r>
      <w:r w:rsidRPr="0048779C">
        <w:rPr>
          <w:position w:val="-12"/>
          <w:sz w:val="26"/>
          <w:szCs w:val="26"/>
        </w:rPr>
        <w:object w:dxaOrig="560" w:dyaOrig="380">
          <v:shape id="_x0000_i1129" type="#_x0000_t75" style="width:27.75pt;height:18pt" o:ole="" fillcolor="window">
            <v:imagedata r:id="rId205" o:title=""/>
          </v:shape>
          <o:OLEObject Type="Embed" ProgID="Equation.3" ShapeID="_x0000_i1129" DrawAspect="Content" ObjectID="_1588945863" r:id="rId206"/>
        </w:object>
      </w:r>
      <w:r w:rsidRPr="0048779C">
        <w:rPr>
          <w:sz w:val="26"/>
          <w:szCs w:val="26"/>
        </w:rPr>
        <w:t xml:space="preserve">- требуемый (заданный в ТЗ) уровень интермодуляционных составляющих 3-го порядка; </w:t>
      </w:r>
      <w:r w:rsidRPr="0048779C">
        <w:rPr>
          <w:position w:val="-12"/>
          <w:sz w:val="26"/>
          <w:szCs w:val="26"/>
        </w:rPr>
        <w:object w:dxaOrig="380" w:dyaOrig="380">
          <v:shape id="_x0000_i1130" type="#_x0000_t75" style="width:18pt;height:18pt" o:ole="" fillcolor="window">
            <v:imagedata r:id="rId207" o:title=""/>
          </v:shape>
          <o:OLEObject Type="Embed" ProgID="Equation.3" ShapeID="_x0000_i1130" DrawAspect="Content" ObjectID="_1588945864" r:id="rId208"/>
        </w:object>
      </w:r>
      <w:r w:rsidRPr="0048779C">
        <w:rPr>
          <w:sz w:val="26"/>
          <w:szCs w:val="26"/>
        </w:rPr>
        <w:t xml:space="preserve"> - парметр нелинейности первого (входного) каскада РПрУ, дБм; </w:t>
      </w:r>
      <w:r w:rsidRPr="0048779C">
        <w:rPr>
          <w:position w:val="-12"/>
          <w:sz w:val="26"/>
          <w:szCs w:val="26"/>
        </w:rPr>
        <w:object w:dxaOrig="440" w:dyaOrig="380">
          <v:shape id="_x0000_i1131" type="#_x0000_t75" style="width:21.75pt;height:18pt" o:ole="" fillcolor="window">
            <v:imagedata r:id="rId209" o:title=""/>
          </v:shape>
          <o:OLEObject Type="Embed" ProgID="Equation.3" ShapeID="_x0000_i1131" DrawAspect="Content" ObjectID="_1588945865" r:id="rId210"/>
        </w:object>
      </w:r>
      <w:r w:rsidRPr="0048779C">
        <w:rPr>
          <w:sz w:val="26"/>
          <w:szCs w:val="26"/>
        </w:rPr>
        <w:t xml:space="preserve"> - чувствительность РПрУ, дБм, определяемая как</w:t>
      </w:r>
    </w:p>
    <w:p w:rsidR="00C21174" w:rsidRPr="0048779C" w:rsidRDefault="00C21174" w:rsidP="0048779C">
      <w:pPr>
        <w:pStyle w:val="ad"/>
        <w:spacing w:line="360" w:lineRule="auto"/>
        <w:ind w:firstLine="0"/>
        <w:jc w:val="center"/>
        <w:rPr>
          <w:sz w:val="26"/>
          <w:szCs w:val="26"/>
        </w:rPr>
      </w:pPr>
      <w:r w:rsidRPr="0048779C">
        <w:rPr>
          <w:position w:val="-16"/>
          <w:sz w:val="26"/>
          <w:szCs w:val="26"/>
        </w:rPr>
        <w:object w:dxaOrig="2540" w:dyaOrig="420">
          <v:shape id="_x0000_i1132" type="#_x0000_t75" style="width:126.75pt;height:21.75pt" o:ole="" fillcolor="window">
            <v:imagedata r:id="rId211" o:title=""/>
          </v:shape>
          <o:OLEObject Type="Embed" ProgID="Equation.3" ShapeID="_x0000_i1132" DrawAspect="Content" ObjectID="_1588945866" r:id="rId212"/>
        </w:object>
      </w:r>
    </w:p>
    <w:p w:rsidR="00C21174" w:rsidRPr="0048779C" w:rsidRDefault="00C21174" w:rsidP="0048779C">
      <w:pPr>
        <w:pStyle w:val="ad"/>
        <w:spacing w:line="360" w:lineRule="auto"/>
        <w:ind w:firstLine="0"/>
        <w:jc w:val="center"/>
        <w:rPr>
          <w:sz w:val="26"/>
          <w:szCs w:val="26"/>
        </w:rPr>
      </w:pPr>
      <w:r w:rsidRPr="0048779C">
        <w:rPr>
          <w:position w:val="-16"/>
          <w:sz w:val="26"/>
          <w:szCs w:val="26"/>
        </w:rPr>
        <w:object w:dxaOrig="3280" w:dyaOrig="420">
          <v:shape id="_x0000_i1133" type="#_x0000_t75" style="width:164.25pt;height:21.75pt" o:ole="" fillcolor="window">
            <v:imagedata r:id="rId213" o:title=""/>
          </v:shape>
          <o:OLEObject Type="Embed" ProgID="Equation.3" ShapeID="_x0000_i1133" DrawAspect="Content" ObjectID="_1588945867" r:id="rId214"/>
        </w:object>
      </w:r>
    </w:p>
    <w:p w:rsidR="00C21174" w:rsidRPr="0048779C" w:rsidRDefault="00C21174" w:rsidP="0048779C">
      <w:pPr>
        <w:pStyle w:val="ad"/>
        <w:spacing w:line="360" w:lineRule="auto"/>
        <w:ind w:firstLine="0"/>
        <w:rPr>
          <w:sz w:val="26"/>
          <w:szCs w:val="26"/>
        </w:rPr>
      </w:pPr>
      <w:r w:rsidRPr="0048779C">
        <w:rPr>
          <w:sz w:val="26"/>
          <w:szCs w:val="26"/>
        </w:rPr>
        <w:tab/>
        <w:t xml:space="preserve"> Таким образом, требуемый параметр  входного</w:t>
      </w:r>
      <w:r w:rsidRPr="0048779C">
        <w:rPr>
          <w:position w:val="-12"/>
          <w:sz w:val="26"/>
          <w:szCs w:val="26"/>
        </w:rPr>
        <w:object w:dxaOrig="380" w:dyaOrig="380">
          <v:shape id="_x0000_i1134" type="#_x0000_t75" style="width:18pt;height:18pt" o:ole="" fillcolor="window">
            <v:imagedata r:id="rId215" o:title=""/>
          </v:shape>
          <o:OLEObject Type="Embed" ProgID="Equation.3" ShapeID="_x0000_i1134" DrawAspect="Content" ObjectID="_1588945868" r:id="rId216"/>
        </w:object>
      </w:r>
      <w:r w:rsidRPr="0048779C">
        <w:rPr>
          <w:sz w:val="26"/>
          <w:szCs w:val="26"/>
        </w:rPr>
        <w:t xml:space="preserve"> нелинейного элемента ВУ РПрУ, при котором обеспечивается заданный в ТЗ уровень интермодуляционных составляющих 3-го порядка, должен составлять не менее</w:t>
      </w:r>
    </w:p>
    <w:p w:rsidR="00C21174" w:rsidRPr="0048779C" w:rsidRDefault="00C21174" w:rsidP="0048779C">
      <w:pPr>
        <w:pStyle w:val="ad"/>
        <w:spacing w:line="360" w:lineRule="auto"/>
        <w:ind w:firstLine="0"/>
        <w:jc w:val="center"/>
        <w:rPr>
          <w:sz w:val="26"/>
          <w:szCs w:val="26"/>
        </w:rPr>
      </w:pPr>
      <w:r w:rsidRPr="0048779C">
        <w:rPr>
          <w:position w:val="-26"/>
          <w:sz w:val="26"/>
          <w:szCs w:val="26"/>
        </w:rPr>
        <w:object w:dxaOrig="2340" w:dyaOrig="720">
          <v:shape id="_x0000_i1135" type="#_x0000_t75" style="width:117pt;height:36.75pt" o:ole="" fillcolor="window">
            <v:imagedata r:id="rId217" o:title=""/>
          </v:shape>
          <o:OLEObject Type="Embed" ProgID="Equation.3" ShapeID="_x0000_i1135" DrawAspect="Content" ObjectID="_1588945869" r:id="rId218"/>
        </w:object>
      </w:r>
    </w:p>
    <w:p w:rsidR="00C21174" w:rsidRPr="0048779C" w:rsidRDefault="00C21174" w:rsidP="0048779C">
      <w:pPr>
        <w:pStyle w:val="ad"/>
        <w:spacing w:line="360" w:lineRule="auto"/>
        <w:ind w:firstLine="0"/>
        <w:jc w:val="center"/>
        <w:rPr>
          <w:sz w:val="26"/>
          <w:szCs w:val="26"/>
        </w:rPr>
      </w:pPr>
      <w:r w:rsidRPr="0048779C">
        <w:rPr>
          <w:position w:val="-26"/>
          <w:sz w:val="26"/>
          <w:szCs w:val="26"/>
        </w:rPr>
        <w:object w:dxaOrig="3159" w:dyaOrig="700">
          <v:shape id="_x0000_i1136" type="#_x0000_t75" style="width:158.25pt;height:35.25pt" o:ole="" fillcolor="window">
            <v:imagedata r:id="rId219" o:title=""/>
          </v:shape>
          <o:OLEObject Type="Embed" ProgID="Equation.3" ShapeID="_x0000_i1136" DrawAspect="Content" ObjectID="_1588945870" r:id="rId220"/>
        </w:object>
      </w:r>
    </w:p>
    <w:p w:rsidR="00C21174" w:rsidRPr="0048779C" w:rsidRDefault="00C21174" w:rsidP="0048779C">
      <w:pPr>
        <w:pStyle w:val="ad"/>
        <w:spacing w:line="360" w:lineRule="auto"/>
        <w:ind w:firstLine="0"/>
        <w:rPr>
          <w:sz w:val="26"/>
          <w:szCs w:val="26"/>
        </w:rPr>
      </w:pPr>
      <w:r w:rsidRPr="0048779C">
        <w:rPr>
          <w:sz w:val="26"/>
          <w:szCs w:val="26"/>
        </w:rPr>
        <w:tab/>
        <w:t xml:space="preserve">При этом заданный в ТЗ уровень по интермодуляционным составляющим 2-го порядка будет обеспечен, если параметр </w:t>
      </w:r>
      <w:r w:rsidRPr="0048779C">
        <w:rPr>
          <w:position w:val="-12"/>
          <w:sz w:val="26"/>
          <w:szCs w:val="26"/>
        </w:rPr>
        <w:object w:dxaOrig="420" w:dyaOrig="380">
          <v:shape id="_x0000_i1137" type="#_x0000_t75" style="width:21.75pt;height:18pt" o:ole="" fillcolor="window">
            <v:imagedata r:id="rId221" o:title=""/>
          </v:shape>
          <o:OLEObject Type="Embed" ProgID="Equation.3" ShapeID="_x0000_i1137" DrawAspect="Content" ObjectID="_1588945871" r:id="rId222"/>
        </w:object>
      </w:r>
      <w:r w:rsidRPr="0048779C">
        <w:rPr>
          <w:sz w:val="26"/>
          <w:szCs w:val="26"/>
        </w:rPr>
        <w:t xml:space="preserve"> нелинейного элемента входного каскада РПрУ будет на 10 дБ выше рассчитанного уровня </w:t>
      </w:r>
      <w:r w:rsidRPr="0048779C">
        <w:rPr>
          <w:position w:val="-12"/>
          <w:sz w:val="26"/>
          <w:szCs w:val="26"/>
        </w:rPr>
        <w:object w:dxaOrig="420" w:dyaOrig="380">
          <v:shape id="_x0000_i1138" type="#_x0000_t75" style="width:21.75pt;height:18pt" o:ole="" fillcolor="window">
            <v:imagedata r:id="rId223" o:title=""/>
          </v:shape>
          <o:OLEObject Type="Embed" ProgID="Equation.3" ShapeID="_x0000_i1138" DrawAspect="Content" ObjectID="_1588945872" r:id="rId224"/>
        </w:object>
      </w:r>
      <w:r w:rsidRPr="0048779C">
        <w:rPr>
          <w:sz w:val="26"/>
          <w:szCs w:val="26"/>
        </w:rPr>
        <w:t xml:space="preserve">, т. е.  не менее плюс 8 дБм. Точка КР нелинейного элемента на 10 дБ ниже уровня </w:t>
      </w:r>
      <w:r w:rsidRPr="0048779C">
        <w:rPr>
          <w:position w:val="-12"/>
          <w:sz w:val="26"/>
          <w:szCs w:val="26"/>
        </w:rPr>
        <w:object w:dxaOrig="420" w:dyaOrig="380">
          <v:shape id="_x0000_i1139" type="#_x0000_t75" style="width:21.75pt;height:18pt" o:ole="" fillcolor="window">
            <v:imagedata r:id="rId225" o:title=""/>
          </v:shape>
          <o:OLEObject Type="Embed" ProgID="Equation.3" ShapeID="_x0000_i1139" DrawAspect="Content" ObjectID="_1588945873" r:id="rId226"/>
        </w:object>
      </w:r>
      <w:r w:rsidRPr="0048779C">
        <w:rPr>
          <w:sz w:val="26"/>
          <w:szCs w:val="26"/>
        </w:rPr>
        <w:t>, т. е. не менее минус 18 дБм.</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Из  следует, что значение </w:t>
      </w:r>
      <w:r w:rsidRPr="0048779C">
        <w:rPr>
          <w:rFonts w:ascii="Times New Roman" w:hAnsi="Times New Roman"/>
          <w:position w:val="-12"/>
          <w:sz w:val="26"/>
          <w:szCs w:val="26"/>
        </w:rPr>
        <w:object w:dxaOrig="420" w:dyaOrig="380">
          <v:shape id="_x0000_i1140" type="#_x0000_t75" style="width:21.75pt;height:18pt" o:ole="" fillcolor="window">
            <v:imagedata r:id="rId173" o:title=""/>
          </v:shape>
          <o:OLEObject Type="Embed" ProgID="Equation.3" ShapeID="_x0000_i1140" DrawAspect="Content" ObjectID="_1588945874" r:id="rId227"/>
        </w:object>
      </w:r>
      <w:r w:rsidRPr="0048779C">
        <w:rPr>
          <w:rFonts w:ascii="Times New Roman" w:hAnsi="Times New Roman"/>
          <w:sz w:val="26"/>
          <w:szCs w:val="26"/>
        </w:rPr>
        <w:t xml:space="preserve"> для каждого последующего каскада РПрУ должно примерно на 3 дБ превышать значение </w:t>
      </w:r>
      <w:r w:rsidRPr="0048779C">
        <w:rPr>
          <w:rFonts w:ascii="Times New Roman" w:hAnsi="Times New Roman"/>
          <w:position w:val="-12"/>
          <w:sz w:val="26"/>
          <w:szCs w:val="26"/>
        </w:rPr>
        <w:object w:dxaOrig="480" w:dyaOrig="380">
          <v:shape id="_x0000_i1141" type="#_x0000_t75" style="width:24pt;height:18pt" o:ole="" fillcolor="window">
            <v:imagedata r:id="rId228" o:title=""/>
          </v:shape>
          <o:OLEObject Type="Embed" ProgID="Equation.3" ShapeID="_x0000_i1141" DrawAspect="Content" ObjectID="_1588945875" r:id="rId229"/>
        </w:object>
      </w:r>
      <w:r w:rsidRPr="0048779C">
        <w:rPr>
          <w:rFonts w:ascii="Times New Roman" w:hAnsi="Times New Roman"/>
          <w:sz w:val="26"/>
          <w:szCs w:val="26"/>
        </w:rPr>
        <w:t xml:space="preserve"> для предыдущего каскада, поскольку только таким образом можно исключить взаимное влияние каскадов и возникающие, в следствии этого, всевозможные искажения сигналов, при этом  </w:t>
      </w:r>
      <w:r w:rsidRPr="0048779C">
        <w:rPr>
          <w:rFonts w:ascii="Times New Roman" w:hAnsi="Times New Roman"/>
          <w:position w:val="-12"/>
          <w:sz w:val="26"/>
          <w:szCs w:val="26"/>
        </w:rPr>
        <w:object w:dxaOrig="480" w:dyaOrig="380">
          <v:shape id="_x0000_i1142" type="#_x0000_t75" style="width:24pt;height:18pt" o:ole="" fillcolor="window">
            <v:imagedata r:id="rId228" o:title=""/>
          </v:shape>
          <o:OLEObject Type="Embed" ProgID="Equation.3" ShapeID="_x0000_i1142" DrawAspect="Content" ObjectID="_1588945876" r:id="rId230"/>
        </w:object>
      </w:r>
      <w:r w:rsidRPr="0048779C">
        <w:rPr>
          <w:rFonts w:ascii="Times New Roman" w:hAnsi="Times New Roman"/>
          <w:sz w:val="26"/>
          <w:szCs w:val="26"/>
        </w:rPr>
        <w:t xml:space="preserve"> каждого каскада рассчитывается исходя из входного </w:t>
      </w:r>
      <w:r w:rsidRPr="0048779C">
        <w:rPr>
          <w:rFonts w:ascii="Times New Roman" w:hAnsi="Times New Roman"/>
          <w:position w:val="-12"/>
          <w:sz w:val="26"/>
          <w:szCs w:val="26"/>
        </w:rPr>
        <w:object w:dxaOrig="420" w:dyaOrig="380">
          <v:shape id="_x0000_i1143" type="#_x0000_t75" style="width:21.75pt;height:18pt" o:ole="" fillcolor="window">
            <v:imagedata r:id="rId223" o:title=""/>
          </v:shape>
          <o:OLEObject Type="Embed" ProgID="Equation.3" ShapeID="_x0000_i1143" DrawAspect="Content" ObjectID="_1588945877" r:id="rId231"/>
        </w:object>
      </w:r>
      <w:r w:rsidRPr="0048779C">
        <w:rPr>
          <w:rFonts w:ascii="Times New Roman" w:hAnsi="Times New Roman"/>
          <w:sz w:val="26"/>
          <w:szCs w:val="26"/>
        </w:rPr>
        <w:t xml:space="preserve"> плюс коэффициент передачи каскада. Соответственно, чем выше значения </w:t>
      </w:r>
      <w:r w:rsidRPr="0048779C">
        <w:rPr>
          <w:rFonts w:ascii="Times New Roman" w:hAnsi="Times New Roman"/>
          <w:position w:val="-4"/>
          <w:sz w:val="26"/>
          <w:szCs w:val="26"/>
        </w:rPr>
        <w:object w:dxaOrig="320" w:dyaOrig="279">
          <v:shape id="_x0000_i1144" type="#_x0000_t75" style="width:15.75pt;height:14.25pt" o:ole="" fillcolor="window">
            <v:imagedata r:id="rId232" o:title=""/>
          </v:shape>
          <o:OLEObject Type="Embed" ProgID="Equation.3" ShapeID="_x0000_i1144" DrawAspect="Content" ObjectID="_1588945878" r:id="rId233"/>
        </w:object>
      </w:r>
      <w:r w:rsidRPr="0048779C">
        <w:rPr>
          <w:rFonts w:ascii="Times New Roman" w:hAnsi="Times New Roman"/>
          <w:sz w:val="26"/>
          <w:szCs w:val="26"/>
        </w:rPr>
        <w:t xml:space="preserve"> и КР у электронного прибора, тем более линейна его характеристика и тем меньше по уровню будут рождаемые в нем комбинационные составляющие.</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Т. к. наибольший вклад в ухудшение  ДДРПрУ вносят смесители, к ним предъявляться наиболее жесткие требования по величине </w:t>
      </w:r>
      <w:r w:rsidRPr="0048779C">
        <w:rPr>
          <w:rFonts w:ascii="Times New Roman" w:hAnsi="Times New Roman"/>
          <w:sz w:val="26"/>
          <w:szCs w:val="26"/>
          <w:lang w:val="en-US"/>
        </w:rPr>
        <w:t>IP</w:t>
      </w:r>
      <w:r w:rsidRPr="0048779C">
        <w:rPr>
          <w:rFonts w:ascii="Times New Roman" w:hAnsi="Times New Roman"/>
          <w:sz w:val="26"/>
          <w:szCs w:val="26"/>
        </w:rPr>
        <w:t xml:space="preserve">, причем, зачастую, этот параметр выбирается заведомо превышающим расчетное, с целью обеспечения максимального запаса по ДД. </w:t>
      </w:r>
    </w:p>
    <w:p w:rsidR="00C21174" w:rsidRPr="0048779C" w:rsidRDefault="00C21174" w:rsidP="0048779C">
      <w:pPr>
        <w:spacing w:after="0" w:line="360" w:lineRule="auto"/>
        <w:ind w:firstLine="714"/>
        <w:rPr>
          <w:rFonts w:ascii="Times New Roman" w:hAnsi="Times New Roman"/>
          <w:sz w:val="26"/>
          <w:szCs w:val="26"/>
        </w:rPr>
      </w:pPr>
      <w:r w:rsidRPr="0048779C">
        <w:rPr>
          <w:rFonts w:ascii="Times New Roman" w:hAnsi="Times New Roman"/>
          <w:sz w:val="26"/>
          <w:szCs w:val="26"/>
        </w:rPr>
        <w:tab/>
        <w:t>Частотный план накладывает ограничения на выбор первого и второго смесителя по диапазону частот гетеродина, выбо</w:t>
      </w:r>
      <w:r w:rsidR="008412E1" w:rsidRPr="0048779C">
        <w:rPr>
          <w:rFonts w:ascii="Times New Roman" w:hAnsi="Times New Roman"/>
          <w:sz w:val="26"/>
          <w:szCs w:val="26"/>
        </w:rPr>
        <w:t>р которых невелик. В таблице 3.3</w:t>
      </w:r>
      <w:r w:rsidRPr="0048779C">
        <w:rPr>
          <w:rFonts w:ascii="Times New Roman" w:hAnsi="Times New Roman"/>
          <w:sz w:val="26"/>
          <w:szCs w:val="26"/>
        </w:rPr>
        <w:t xml:space="preserve"> представлены технические характеристики двух подходящих смесителя на заданный частотный диапазон фирмы Hittite.</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r>
    </w:p>
    <w:p w:rsidR="003D279D" w:rsidRDefault="003D279D" w:rsidP="0048779C">
      <w:pPr>
        <w:tabs>
          <w:tab w:val="left" w:pos="0"/>
        </w:tabs>
        <w:spacing w:after="0" w:line="360" w:lineRule="auto"/>
        <w:jc w:val="both"/>
        <w:rPr>
          <w:rFonts w:ascii="Times New Roman" w:hAnsi="Times New Roman"/>
          <w:sz w:val="26"/>
          <w:szCs w:val="26"/>
        </w:rPr>
      </w:pPr>
    </w:p>
    <w:p w:rsidR="00C21174" w:rsidRPr="0048779C" w:rsidRDefault="00A30968"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lastRenderedPageBreak/>
        <w:t>Таблица 3</w:t>
      </w:r>
      <w:r w:rsidR="00C21174" w:rsidRPr="0048779C">
        <w:rPr>
          <w:rFonts w:ascii="Times New Roman" w:hAnsi="Times New Roman"/>
          <w:sz w:val="26"/>
          <w:szCs w:val="26"/>
        </w:rPr>
        <w:t>.</w:t>
      </w:r>
      <w:r w:rsidR="008412E1" w:rsidRPr="0048779C">
        <w:rPr>
          <w:rFonts w:ascii="Times New Roman" w:hAnsi="Times New Roman"/>
          <w:sz w:val="26"/>
          <w:szCs w:val="26"/>
        </w:rPr>
        <w:t>3</w:t>
      </w:r>
      <w:r w:rsidR="00C21174" w:rsidRPr="0048779C">
        <w:rPr>
          <w:rFonts w:ascii="Times New Roman" w:hAnsi="Times New Roman"/>
          <w:sz w:val="26"/>
          <w:szCs w:val="26"/>
        </w:rPr>
        <w:t>-  Балансные кольцевые смесители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2126"/>
        <w:gridCol w:w="1560"/>
        <w:gridCol w:w="1984"/>
        <w:gridCol w:w="992"/>
        <w:gridCol w:w="1134"/>
      </w:tblGrid>
      <w:tr w:rsidR="00C21174" w:rsidRPr="0078645C" w:rsidTr="00457D8A">
        <w:tc>
          <w:tcPr>
            <w:tcW w:w="1843"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Тип</w:t>
            </w:r>
          </w:p>
        </w:tc>
        <w:tc>
          <w:tcPr>
            <w:tcW w:w="2126"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Фирма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изготовитель</w:t>
            </w:r>
          </w:p>
        </w:tc>
        <w:tc>
          <w:tcPr>
            <w:tcW w:w="1560"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Диапазон частот, МГц</w:t>
            </w:r>
          </w:p>
        </w:tc>
        <w:tc>
          <w:tcPr>
            <w:tcW w:w="1984"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 xml:space="preserve">Уровень </w:t>
            </w:r>
          </w:p>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мощности гетеродина, дБм</w:t>
            </w:r>
          </w:p>
        </w:tc>
        <w:tc>
          <w:tcPr>
            <w:tcW w:w="992" w:type="dxa"/>
            <w:vAlign w:val="center"/>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position w:val="-12"/>
                <w:sz w:val="26"/>
                <w:szCs w:val="26"/>
                <w:lang w:val="en-US"/>
              </w:rPr>
              <w:object w:dxaOrig="340" w:dyaOrig="360">
                <v:shape id="_x0000_i1145" type="#_x0000_t75" style="width:17.25pt;height:18pt" o:ole="" fillcolor="window">
                  <v:imagedata r:id="rId234" o:title=""/>
                </v:shape>
                <o:OLEObject Type="Embed" ProgID="Equation.3" ShapeID="_x0000_i1145" DrawAspect="Content" ObjectID="_1588945879" r:id="rId235"/>
              </w:object>
            </w:r>
            <w:r w:rsidRPr="0078645C">
              <w:rPr>
                <w:rFonts w:ascii="Times New Roman" w:hAnsi="Times New Roman"/>
                <w:sz w:val="26"/>
                <w:szCs w:val="26"/>
              </w:rPr>
              <w:t>, дБм</w:t>
            </w:r>
          </w:p>
        </w:tc>
        <w:tc>
          <w:tcPr>
            <w:tcW w:w="1134" w:type="dxa"/>
            <w:vAlign w:val="center"/>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rPr>
              <w:t>Потери, дБ</w:t>
            </w:r>
          </w:p>
        </w:tc>
      </w:tr>
      <w:tr w:rsidR="00C21174" w:rsidRPr="0078645C" w:rsidTr="00457D8A">
        <w:tc>
          <w:tcPr>
            <w:tcW w:w="1843"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HMC558LC3B</w:t>
            </w:r>
          </w:p>
        </w:tc>
        <w:tc>
          <w:tcPr>
            <w:tcW w:w="2126" w:type="dxa"/>
          </w:tcPr>
          <w:p w:rsidR="00C21174" w:rsidRPr="0048779C" w:rsidRDefault="00C21174" w:rsidP="003D279D">
            <w:pPr>
              <w:pStyle w:val="10"/>
              <w:ind w:left="0" w:firstLine="0"/>
              <w:rPr>
                <w:sz w:val="26"/>
                <w:szCs w:val="26"/>
              </w:rPr>
            </w:pPr>
            <w:bookmarkStart w:id="23" w:name="_Toc515200720"/>
            <w:r w:rsidRPr="0048779C">
              <w:rPr>
                <w:sz w:val="26"/>
                <w:szCs w:val="26"/>
              </w:rPr>
              <w:t>Hittite</w:t>
            </w:r>
            <w:bookmarkEnd w:id="23"/>
          </w:p>
        </w:tc>
        <w:tc>
          <w:tcPr>
            <w:tcW w:w="1560" w:type="dxa"/>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5500</w:t>
            </w:r>
            <w:r w:rsidRPr="0078645C">
              <w:rPr>
                <w:rFonts w:ascii="Times New Roman" w:hAnsi="Times New Roman"/>
                <w:sz w:val="26"/>
                <w:szCs w:val="26"/>
                <w:lang w:val="en-US"/>
              </w:rPr>
              <w:t>-</w:t>
            </w:r>
            <w:r w:rsidRPr="0078645C">
              <w:rPr>
                <w:rFonts w:ascii="Times New Roman" w:hAnsi="Times New Roman"/>
                <w:sz w:val="26"/>
                <w:szCs w:val="26"/>
              </w:rPr>
              <w:t>14000</w:t>
            </w:r>
          </w:p>
        </w:tc>
        <w:tc>
          <w:tcPr>
            <w:tcW w:w="1984"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15</w:t>
            </w:r>
          </w:p>
        </w:tc>
        <w:tc>
          <w:tcPr>
            <w:tcW w:w="992" w:type="dxa"/>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1134" w:type="dxa"/>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7-10</w:t>
            </w:r>
          </w:p>
        </w:tc>
      </w:tr>
      <w:tr w:rsidR="00C21174" w:rsidRPr="0078645C" w:rsidTr="00457D8A">
        <w:tc>
          <w:tcPr>
            <w:tcW w:w="1843" w:type="dxa"/>
            <w:vAlign w:val="center"/>
          </w:tcPr>
          <w:p w:rsidR="00C21174" w:rsidRPr="0048779C" w:rsidRDefault="00C21174" w:rsidP="003D279D">
            <w:pPr>
              <w:pStyle w:val="af0"/>
              <w:spacing w:after="0"/>
              <w:jc w:val="center"/>
              <w:rPr>
                <w:sz w:val="26"/>
                <w:szCs w:val="26"/>
                <w:lang w:val="en-US"/>
              </w:rPr>
            </w:pPr>
            <w:r w:rsidRPr="0048779C">
              <w:rPr>
                <w:sz w:val="26"/>
                <w:szCs w:val="26"/>
                <w:lang w:val="en-US"/>
              </w:rPr>
              <w:t>HMC526LC4</w:t>
            </w:r>
          </w:p>
        </w:tc>
        <w:tc>
          <w:tcPr>
            <w:tcW w:w="2126"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rPr>
              <w:t>Hittite</w:t>
            </w:r>
          </w:p>
        </w:tc>
        <w:tc>
          <w:tcPr>
            <w:tcW w:w="1560"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DC-3500</w:t>
            </w:r>
          </w:p>
        </w:tc>
        <w:tc>
          <w:tcPr>
            <w:tcW w:w="1984"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19</w:t>
            </w:r>
          </w:p>
        </w:tc>
        <w:tc>
          <w:tcPr>
            <w:tcW w:w="992"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25</w:t>
            </w:r>
          </w:p>
        </w:tc>
        <w:tc>
          <w:tcPr>
            <w:tcW w:w="1134" w:type="dxa"/>
          </w:tcPr>
          <w:p w:rsidR="00C21174" w:rsidRPr="0078645C" w:rsidRDefault="00C21174" w:rsidP="003D279D">
            <w:pPr>
              <w:spacing w:after="0" w:line="240" w:lineRule="auto"/>
              <w:jc w:val="center"/>
              <w:rPr>
                <w:rFonts w:ascii="Times New Roman" w:hAnsi="Times New Roman"/>
                <w:sz w:val="26"/>
                <w:szCs w:val="26"/>
              </w:rPr>
            </w:pPr>
            <w:r w:rsidRPr="0078645C">
              <w:rPr>
                <w:rFonts w:ascii="Times New Roman" w:hAnsi="Times New Roman"/>
                <w:sz w:val="26"/>
                <w:szCs w:val="26"/>
              </w:rPr>
              <w:t>7-10</w:t>
            </w:r>
          </w:p>
        </w:tc>
      </w:tr>
    </w:tbl>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Необходимо отметить, что обеспечение смесителями заданного ДД сигналов возможно лишь в том случае, когда мощность гетеродинного сигнала соответствует обозначенной на этот тип смесителя.</w:t>
      </w:r>
    </w:p>
    <w:p w:rsidR="00C21174" w:rsidRPr="0048779C" w:rsidRDefault="00C21174"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t xml:space="preserve">От применяемых в тракте РПрУ усилителей зависит не только ДД, но и чувствительность тракта. В таблице </w:t>
      </w:r>
      <w:r w:rsidR="008412E1" w:rsidRPr="0048779C">
        <w:rPr>
          <w:rFonts w:ascii="Times New Roman" w:hAnsi="Times New Roman"/>
          <w:sz w:val="26"/>
          <w:szCs w:val="26"/>
        </w:rPr>
        <w:t>3.4</w:t>
      </w:r>
      <w:r w:rsidRPr="0048779C">
        <w:rPr>
          <w:rFonts w:ascii="Times New Roman" w:hAnsi="Times New Roman"/>
          <w:sz w:val="26"/>
          <w:szCs w:val="26"/>
        </w:rPr>
        <w:t xml:space="preserve"> приведены доступные интегральные усилители, которые могут быть использованы при построении тракта РПрУ, причем большинство из них уже имеют в своем составе цепи согласования, что значительно упрощает электрическую схему РПрУ и облегчает настройку и ремонт последнего.</w:t>
      </w:r>
    </w:p>
    <w:p w:rsidR="00C21174" w:rsidRPr="0048779C" w:rsidRDefault="008412E1" w:rsidP="0048779C">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Таблица 3.4</w:t>
      </w:r>
      <w:r w:rsidR="00C21174" w:rsidRPr="0048779C">
        <w:rPr>
          <w:rFonts w:ascii="Times New Roman" w:hAnsi="Times New Roman"/>
          <w:sz w:val="26"/>
          <w:szCs w:val="26"/>
        </w:rPr>
        <w:t>-  Интегральные усилители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2126"/>
        <w:gridCol w:w="1276"/>
        <w:gridCol w:w="992"/>
        <w:gridCol w:w="1276"/>
        <w:gridCol w:w="992"/>
        <w:gridCol w:w="1701"/>
      </w:tblGrid>
      <w:tr w:rsidR="00C21174" w:rsidRPr="0078645C" w:rsidTr="00457D8A">
        <w:tc>
          <w:tcPr>
            <w:tcW w:w="1276"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Тип</w:t>
            </w:r>
          </w:p>
        </w:tc>
        <w:tc>
          <w:tcPr>
            <w:tcW w:w="2126"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Фирма-</w:t>
            </w:r>
          </w:p>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изготовитель</w:t>
            </w:r>
          </w:p>
        </w:tc>
        <w:tc>
          <w:tcPr>
            <w:tcW w:w="1276"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Диапазон</w:t>
            </w:r>
            <w:r w:rsidRPr="0078645C">
              <w:rPr>
                <w:rFonts w:ascii="Times New Roman" w:hAnsi="Times New Roman"/>
                <w:sz w:val="26"/>
                <w:szCs w:val="26"/>
              </w:rPr>
              <w:br/>
              <w:t xml:space="preserve">частот, </w:t>
            </w:r>
          </w:p>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ГГц</w:t>
            </w:r>
          </w:p>
        </w:tc>
        <w:tc>
          <w:tcPr>
            <w:tcW w:w="992"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Коэф.</w:t>
            </w:r>
          </w:p>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 xml:space="preserve"> шума,</w:t>
            </w:r>
            <w:r w:rsidRPr="0078645C">
              <w:rPr>
                <w:rFonts w:ascii="Times New Roman" w:hAnsi="Times New Roman"/>
                <w:sz w:val="26"/>
                <w:szCs w:val="26"/>
              </w:rPr>
              <w:br/>
              <w:t>дБ</w:t>
            </w:r>
          </w:p>
        </w:tc>
        <w:tc>
          <w:tcPr>
            <w:tcW w:w="1276"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Коэф.</w:t>
            </w:r>
          </w:p>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усиления,</w:t>
            </w:r>
            <w:r w:rsidRPr="0078645C">
              <w:rPr>
                <w:rFonts w:ascii="Times New Roman" w:hAnsi="Times New Roman"/>
                <w:sz w:val="26"/>
                <w:szCs w:val="26"/>
              </w:rPr>
              <w:br/>
              <w:t>дБ</w:t>
            </w:r>
          </w:p>
        </w:tc>
        <w:tc>
          <w:tcPr>
            <w:tcW w:w="992"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position w:val="-12"/>
                <w:sz w:val="26"/>
                <w:szCs w:val="26"/>
                <w:lang w:val="en-US"/>
              </w:rPr>
              <w:object w:dxaOrig="340" w:dyaOrig="360">
                <v:shape id="_x0000_i1146" type="#_x0000_t75" style="width:17.25pt;height:18pt" o:ole="" fillcolor="window">
                  <v:imagedata r:id="rId236" o:title=""/>
                </v:shape>
                <o:OLEObject Type="Embed" ProgID="Equation.3" ShapeID="_x0000_i1146" DrawAspect="Content" ObjectID="_1588945880" r:id="rId237"/>
              </w:object>
            </w:r>
            <w:r w:rsidRPr="0078645C">
              <w:rPr>
                <w:rFonts w:ascii="Times New Roman" w:hAnsi="Times New Roman"/>
                <w:sz w:val="26"/>
                <w:szCs w:val="26"/>
              </w:rPr>
              <w:t>,</w:t>
            </w:r>
            <w:r w:rsidRPr="0078645C">
              <w:rPr>
                <w:rFonts w:ascii="Times New Roman" w:hAnsi="Times New Roman"/>
                <w:sz w:val="26"/>
                <w:szCs w:val="26"/>
              </w:rPr>
              <w:br/>
              <w:t>дБм</w:t>
            </w:r>
          </w:p>
        </w:tc>
        <w:tc>
          <w:tcPr>
            <w:tcW w:w="1701" w:type="dxa"/>
            <w:vAlign w:val="center"/>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rPr>
              <w:t>Потребление,</w:t>
            </w:r>
            <w:r w:rsidRPr="0078645C">
              <w:rPr>
                <w:rFonts w:ascii="Times New Roman" w:hAnsi="Times New Roman"/>
                <w:sz w:val="26"/>
                <w:szCs w:val="26"/>
              </w:rPr>
              <w:br/>
              <w:t>В/А</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rPr>
              <w:t>АН</w:t>
            </w:r>
            <w:r w:rsidRPr="0078645C">
              <w:rPr>
                <w:rFonts w:ascii="Times New Roman" w:hAnsi="Times New Roman"/>
                <w:sz w:val="26"/>
                <w:szCs w:val="26"/>
                <w:lang w:val="en-US"/>
              </w:rPr>
              <w:t>-1</w:t>
            </w:r>
          </w:p>
        </w:tc>
        <w:tc>
          <w:tcPr>
            <w:tcW w:w="2126" w:type="dxa"/>
          </w:tcPr>
          <w:p w:rsidR="00C21174" w:rsidRPr="0048779C" w:rsidRDefault="00C21174" w:rsidP="003D279D">
            <w:pPr>
              <w:pStyle w:val="2"/>
              <w:ind w:right="0"/>
              <w:jc w:val="center"/>
              <w:rPr>
                <w:sz w:val="26"/>
                <w:szCs w:val="26"/>
              </w:rPr>
            </w:pPr>
            <w:bookmarkStart w:id="24" w:name="_Toc515200721"/>
            <w:r w:rsidRPr="0048779C">
              <w:rPr>
                <w:sz w:val="26"/>
                <w:szCs w:val="26"/>
              </w:rPr>
              <w:t>Watkins-Johnson</w:t>
            </w:r>
            <w:bookmarkEnd w:id="24"/>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0,25-3</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2,7</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13,5</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41</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5/0,15</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FH-1</w:t>
            </w:r>
          </w:p>
        </w:tc>
        <w:tc>
          <w:tcPr>
            <w:tcW w:w="2126" w:type="dxa"/>
          </w:tcPr>
          <w:p w:rsidR="00C21174" w:rsidRPr="0048779C" w:rsidRDefault="00C21174" w:rsidP="003D279D">
            <w:pPr>
              <w:pStyle w:val="2"/>
              <w:ind w:right="0"/>
              <w:jc w:val="center"/>
              <w:rPr>
                <w:sz w:val="26"/>
                <w:szCs w:val="26"/>
              </w:rPr>
            </w:pPr>
            <w:bookmarkStart w:id="25" w:name="_Toc515200722"/>
            <w:r w:rsidRPr="0048779C">
              <w:rPr>
                <w:sz w:val="26"/>
                <w:szCs w:val="26"/>
              </w:rPr>
              <w:t>Watkins-Johnson</w:t>
            </w:r>
            <w:bookmarkEnd w:id="25"/>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0-3</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1.2</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18</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42</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5/0.15</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FHF-1</w:t>
            </w:r>
          </w:p>
        </w:tc>
        <w:tc>
          <w:tcPr>
            <w:tcW w:w="2126" w:type="dxa"/>
          </w:tcPr>
          <w:p w:rsidR="00C21174" w:rsidRPr="0048779C" w:rsidRDefault="00C21174" w:rsidP="003D279D">
            <w:pPr>
              <w:pStyle w:val="2"/>
              <w:ind w:right="0"/>
              <w:jc w:val="center"/>
              <w:rPr>
                <w:sz w:val="26"/>
                <w:szCs w:val="26"/>
              </w:rPr>
            </w:pPr>
            <w:bookmarkStart w:id="26" w:name="_Toc515200723"/>
            <w:r w:rsidRPr="0048779C">
              <w:rPr>
                <w:sz w:val="26"/>
                <w:szCs w:val="26"/>
              </w:rPr>
              <w:t>Watkins-Johnson</w:t>
            </w:r>
            <w:bookmarkEnd w:id="26"/>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3-6</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2.4</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12</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39</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5/0.15</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AMMP 62-20</w:t>
            </w:r>
          </w:p>
        </w:tc>
        <w:tc>
          <w:tcPr>
            <w:tcW w:w="2126"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Agilent</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6-20</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rPr>
            </w:pPr>
            <w:r w:rsidRPr="0078645C">
              <w:rPr>
                <w:rFonts w:ascii="Times New Roman" w:hAnsi="Times New Roman"/>
                <w:sz w:val="26"/>
                <w:szCs w:val="26"/>
                <w:lang w:val="en-US"/>
              </w:rPr>
              <w:t>2</w:t>
            </w:r>
            <w:r w:rsidRPr="0078645C">
              <w:rPr>
                <w:rFonts w:ascii="Times New Roman" w:hAnsi="Times New Roman"/>
                <w:sz w:val="26"/>
                <w:szCs w:val="26"/>
              </w:rPr>
              <w:t>.5</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22</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20</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7/0.1</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HMC441LC3B</w:t>
            </w:r>
          </w:p>
        </w:tc>
        <w:tc>
          <w:tcPr>
            <w:tcW w:w="2126"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rPr>
              <w:t>Hittite</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6-18</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3.5</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14</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22</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5/0.09</w:t>
            </w:r>
          </w:p>
        </w:tc>
      </w:tr>
      <w:tr w:rsidR="00C21174" w:rsidRPr="0078645C" w:rsidTr="00457D8A">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HMC462 LP5</w:t>
            </w:r>
          </w:p>
        </w:tc>
        <w:tc>
          <w:tcPr>
            <w:tcW w:w="2126" w:type="dxa"/>
          </w:tcPr>
          <w:p w:rsidR="00C21174" w:rsidRPr="0078645C" w:rsidRDefault="00C21174" w:rsidP="003D279D">
            <w:pPr>
              <w:spacing w:after="0" w:line="240" w:lineRule="auto"/>
              <w:jc w:val="center"/>
              <w:rPr>
                <w:rFonts w:ascii="Times New Roman" w:hAnsi="Times New Roman"/>
                <w:sz w:val="26"/>
                <w:szCs w:val="26"/>
                <w:lang w:val="en-US"/>
              </w:rPr>
            </w:pPr>
            <w:r w:rsidRPr="0078645C">
              <w:rPr>
                <w:rFonts w:ascii="Times New Roman" w:hAnsi="Times New Roman"/>
                <w:sz w:val="26"/>
                <w:szCs w:val="26"/>
              </w:rPr>
              <w:t>Hittite</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2-20</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1.2</w:t>
            </w:r>
          </w:p>
        </w:tc>
        <w:tc>
          <w:tcPr>
            <w:tcW w:w="1276"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13</w:t>
            </w:r>
          </w:p>
        </w:tc>
        <w:tc>
          <w:tcPr>
            <w:tcW w:w="992"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17</w:t>
            </w:r>
          </w:p>
        </w:tc>
        <w:tc>
          <w:tcPr>
            <w:tcW w:w="1701" w:type="dxa"/>
          </w:tcPr>
          <w:p w:rsidR="00C21174" w:rsidRPr="0078645C" w:rsidRDefault="00C21174" w:rsidP="003D279D">
            <w:pPr>
              <w:tabs>
                <w:tab w:val="left" w:pos="0"/>
                <w:tab w:val="left" w:pos="284"/>
              </w:tabs>
              <w:spacing w:after="0" w:line="240" w:lineRule="auto"/>
              <w:jc w:val="center"/>
              <w:rPr>
                <w:rFonts w:ascii="Times New Roman" w:hAnsi="Times New Roman"/>
                <w:sz w:val="26"/>
                <w:szCs w:val="26"/>
                <w:lang w:val="en-US"/>
              </w:rPr>
            </w:pPr>
            <w:r w:rsidRPr="0078645C">
              <w:rPr>
                <w:rFonts w:ascii="Times New Roman" w:hAnsi="Times New Roman"/>
                <w:sz w:val="26"/>
                <w:szCs w:val="26"/>
                <w:lang w:val="en-US"/>
              </w:rPr>
              <w:t>5/0.068</w:t>
            </w:r>
          </w:p>
        </w:tc>
      </w:tr>
    </w:tbl>
    <w:p w:rsidR="00C21174" w:rsidRPr="0048779C" w:rsidRDefault="00C21174" w:rsidP="003D279D">
      <w:pPr>
        <w:tabs>
          <w:tab w:val="left" w:pos="0"/>
        </w:tabs>
        <w:spacing w:after="0" w:line="360" w:lineRule="auto"/>
        <w:jc w:val="both"/>
        <w:rPr>
          <w:rFonts w:ascii="Times New Roman" w:hAnsi="Times New Roman"/>
          <w:sz w:val="26"/>
          <w:szCs w:val="26"/>
        </w:rPr>
      </w:pPr>
      <w:r w:rsidRPr="0048779C">
        <w:rPr>
          <w:rFonts w:ascii="Times New Roman" w:hAnsi="Times New Roman"/>
          <w:sz w:val="26"/>
          <w:szCs w:val="26"/>
        </w:rPr>
        <w:tab/>
      </w:r>
      <w:r w:rsidR="00992A41" w:rsidRPr="0048779C">
        <w:rPr>
          <w:rFonts w:ascii="Times New Roman" w:hAnsi="Times New Roman"/>
          <w:sz w:val="26"/>
          <w:szCs w:val="26"/>
        </w:rPr>
        <w:t>Вывод. В</w:t>
      </w:r>
      <w:r w:rsidRPr="0048779C">
        <w:rPr>
          <w:rFonts w:ascii="Times New Roman" w:hAnsi="Times New Roman"/>
          <w:sz w:val="26"/>
          <w:szCs w:val="26"/>
        </w:rPr>
        <w:t xml:space="preserve"> результат</w:t>
      </w:r>
      <w:r w:rsidR="00992A41" w:rsidRPr="0048779C">
        <w:rPr>
          <w:rFonts w:ascii="Times New Roman" w:hAnsi="Times New Roman"/>
          <w:sz w:val="26"/>
          <w:szCs w:val="26"/>
        </w:rPr>
        <w:t>е проведенного анализа РПрУ были</w:t>
      </w:r>
      <w:r w:rsidRPr="0048779C">
        <w:rPr>
          <w:rFonts w:ascii="Times New Roman" w:hAnsi="Times New Roman"/>
          <w:sz w:val="26"/>
          <w:szCs w:val="26"/>
        </w:rPr>
        <w:t xml:space="preserve"> вы</w:t>
      </w:r>
      <w:r w:rsidR="001852DC" w:rsidRPr="0048779C">
        <w:rPr>
          <w:rFonts w:ascii="Times New Roman" w:hAnsi="Times New Roman"/>
          <w:sz w:val="26"/>
          <w:szCs w:val="26"/>
        </w:rPr>
        <w:t>яснены следующие требования.</w:t>
      </w:r>
    </w:p>
    <w:p w:rsidR="00C21174" w:rsidRPr="0048779C" w:rsidRDefault="001852DC"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1) Д</w:t>
      </w:r>
      <w:r w:rsidR="00C21174" w:rsidRPr="0048779C">
        <w:rPr>
          <w:rFonts w:ascii="Times New Roman" w:hAnsi="Times New Roman"/>
          <w:sz w:val="26"/>
          <w:szCs w:val="26"/>
        </w:rPr>
        <w:t>ля обеспечения требуемого ДД РПрУ рассматриваемой АСМИРИ необходимо строить по супергетеродинной схеме с двойным преобразованием частоты и с использованием двух значений ПЧ в первом преобразователе (</w:t>
      </w:r>
      <w:r w:rsidR="00C21174" w:rsidRPr="0048779C">
        <w:rPr>
          <w:rFonts w:ascii="Times New Roman" w:hAnsi="Times New Roman"/>
          <w:position w:val="-12"/>
          <w:sz w:val="26"/>
          <w:szCs w:val="26"/>
        </w:rPr>
        <w:object w:dxaOrig="639" w:dyaOrig="380">
          <v:shape id="_x0000_i1147" type="#_x0000_t75" style="width:32.25pt;height:18pt" o:ole="" fillcolor="window">
            <v:imagedata r:id="rId238" o:title=""/>
          </v:shape>
          <o:OLEObject Type="Embed" ProgID="Equation.3" ShapeID="_x0000_i1147" DrawAspect="Content" ObjectID="_1588945881" r:id="rId239"/>
        </w:object>
      </w:r>
      <w:r w:rsidR="00C21174" w:rsidRPr="0048779C">
        <w:rPr>
          <w:rFonts w:ascii="Times New Roman" w:hAnsi="Times New Roman"/>
          <w:sz w:val="26"/>
          <w:szCs w:val="26"/>
        </w:rPr>
        <w:t xml:space="preserve"> = </w:t>
      </w:r>
      <w:r w:rsidR="00C21174" w:rsidRPr="0048779C">
        <w:rPr>
          <w:rFonts w:ascii="Times New Roman" w:hAnsi="Times New Roman"/>
          <w:sz w:val="26"/>
          <w:szCs w:val="26"/>
        </w:rPr>
        <w:lastRenderedPageBreak/>
        <w:t xml:space="preserve">7430 МГц и </w:t>
      </w:r>
      <w:r w:rsidR="00C21174" w:rsidRPr="0048779C">
        <w:rPr>
          <w:rFonts w:ascii="Times New Roman" w:hAnsi="Times New Roman"/>
          <w:position w:val="-12"/>
          <w:sz w:val="26"/>
          <w:szCs w:val="26"/>
        </w:rPr>
        <w:object w:dxaOrig="639" w:dyaOrig="380">
          <v:shape id="_x0000_i1148" type="#_x0000_t75" style="width:32.25pt;height:18pt" o:ole="" fillcolor="window">
            <v:imagedata r:id="rId240" o:title=""/>
          </v:shape>
          <o:OLEObject Type="Embed" ProgID="Equation.3" ShapeID="_x0000_i1148" DrawAspect="Content" ObjectID="_1588945882" r:id="rId241"/>
        </w:object>
      </w:r>
      <w:r w:rsidR="00C21174" w:rsidRPr="0048779C">
        <w:rPr>
          <w:rFonts w:ascii="Times New Roman" w:hAnsi="Times New Roman"/>
          <w:sz w:val="26"/>
          <w:szCs w:val="26"/>
        </w:rPr>
        <w:t xml:space="preserve"> = 7570 МГц) и стандартной для РПрУ</w:t>
      </w:r>
      <w:r w:rsidR="00C21174" w:rsidRPr="0048779C">
        <w:rPr>
          <w:rFonts w:ascii="Times New Roman" w:hAnsi="Times New Roman"/>
          <w:position w:val="-12"/>
          <w:sz w:val="26"/>
          <w:szCs w:val="26"/>
        </w:rPr>
        <w:object w:dxaOrig="560" w:dyaOrig="380">
          <v:shape id="_x0000_i1149" type="#_x0000_t75" style="width:27.75pt;height:18pt" o:ole="" fillcolor="window">
            <v:imagedata r:id="rId242" o:title=""/>
          </v:shape>
          <o:OLEObject Type="Embed" ProgID="Equation.3" ShapeID="_x0000_i1149" DrawAspect="Content" ObjectID="_1588945883" r:id="rId243"/>
        </w:object>
      </w:r>
      <w:r w:rsidR="00C21174" w:rsidRPr="0048779C">
        <w:rPr>
          <w:rFonts w:ascii="Times New Roman" w:hAnsi="Times New Roman"/>
          <w:sz w:val="26"/>
          <w:szCs w:val="26"/>
        </w:rPr>
        <w:t xml:space="preserve"> во втором преобразователе, равной 70 МГц; </w:t>
      </w:r>
    </w:p>
    <w:p w:rsidR="00C21174" w:rsidRPr="0048779C" w:rsidRDefault="001852DC"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2) Н</w:t>
      </w:r>
      <w:r w:rsidR="00C21174" w:rsidRPr="0048779C">
        <w:rPr>
          <w:rFonts w:ascii="Times New Roman" w:hAnsi="Times New Roman"/>
          <w:sz w:val="26"/>
          <w:szCs w:val="26"/>
        </w:rPr>
        <w:t xml:space="preserve">астройку РПрУ по диапазону частот необходимо осуществлять путем перестройки частоты </w:t>
      </w:r>
      <w:r w:rsidR="00C21174" w:rsidRPr="0048779C">
        <w:rPr>
          <w:rFonts w:ascii="Times New Roman" w:hAnsi="Times New Roman"/>
          <w:position w:val="-12"/>
          <w:sz w:val="26"/>
          <w:szCs w:val="26"/>
        </w:rPr>
        <w:object w:dxaOrig="300" w:dyaOrig="380">
          <v:shape id="_x0000_i1150" type="#_x0000_t75" style="width:15pt;height:18pt" o:ole="" fillcolor="window">
            <v:imagedata r:id="rId244" o:title=""/>
          </v:shape>
          <o:OLEObject Type="Embed" ProgID="Equation.3" ShapeID="_x0000_i1150" DrawAspect="Content" ObjectID="_1588945884" r:id="rId245"/>
        </w:object>
      </w:r>
      <w:r w:rsidR="00C21174" w:rsidRPr="0048779C">
        <w:rPr>
          <w:rFonts w:ascii="Times New Roman" w:hAnsi="Times New Roman"/>
          <w:sz w:val="26"/>
          <w:szCs w:val="26"/>
        </w:rPr>
        <w:t xml:space="preserve"> в диапазоне от 7,465 до 13,435 ГГц с шагом 1 МГц, при фиксированной частоте второго гетеродина 7,5 ГГц для </w:t>
      </w:r>
      <w:r w:rsidR="00C21174" w:rsidRPr="0048779C">
        <w:rPr>
          <w:rFonts w:ascii="Times New Roman" w:hAnsi="Times New Roman"/>
          <w:position w:val="-12"/>
          <w:sz w:val="26"/>
          <w:szCs w:val="26"/>
        </w:rPr>
        <w:object w:dxaOrig="639" w:dyaOrig="380">
          <v:shape id="_x0000_i1151" type="#_x0000_t75" style="width:32.25pt;height:18pt" o:ole="" fillcolor="window">
            <v:imagedata r:id="rId238" o:title=""/>
          </v:shape>
          <o:OLEObject Type="Embed" ProgID="Equation.3" ShapeID="_x0000_i1151" DrawAspect="Content" ObjectID="_1588945885" r:id="rId246"/>
        </w:object>
      </w:r>
      <w:r w:rsidR="00C21174" w:rsidRPr="0048779C">
        <w:rPr>
          <w:rFonts w:ascii="Times New Roman" w:hAnsi="Times New Roman"/>
          <w:sz w:val="26"/>
          <w:szCs w:val="26"/>
        </w:rPr>
        <w:t xml:space="preserve"> и </w:t>
      </w:r>
      <w:r w:rsidR="00C21174" w:rsidRPr="0048779C">
        <w:rPr>
          <w:rFonts w:ascii="Times New Roman" w:hAnsi="Times New Roman"/>
          <w:position w:val="-12"/>
          <w:sz w:val="26"/>
          <w:szCs w:val="26"/>
        </w:rPr>
        <w:object w:dxaOrig="639" w:dyaOrig="380">
          <v:shape id="_x0000_i1152" type="#_x0000_t75" style="width:32.25pt;height:18pt" o:ole="" fillcolor="window">
            <v:imagedata r:id="rId247" o:title=""/>
          </v:shape>
          <o:OLEObject Type="Embed" ProgID="Equation.3" ShapeID="_x0000_i1152" DrawAspect="Content" ObjectID="_1588945886" r:id="rId248"/>
        </w:object>
      </w:r>
      <w:r w:rsidR="00C21174" w:rsidRPr="0048779C">
        <w:rPr>
          <w:rFonts w:ascii="Times New Roman" w:hAnsi="Times New Roman"/>
          <w:sz w:val="26"/>
          <w:szCs w:val="26"/>
        </w:rPr>
        <w:t xml:space="preserve"> соответственно. </w:t>
      </w:r>
    </w:p>
    <w:p w:rsidR="00C21174" w:rsidRPr="0048779C" w:rsidRDefault="001852DC" w:rsidP="0048779C">
      <w:pPr>
        <w:pStyle w:val="ad"/>
        <w:spacing w:line="360" w:lineRule="auto"/>
        <w:rPr>
          <w:sz w:val="26"/>
          <w:szCs w:val="26"/>
        </w:rPr>
      </w:pPr>
      <w:r w:rsidRPr="0048779C">
        <w:rPr>
          <w:sz w:val="26"/>
          <w:szCs w:val="26"/>
        </w:rPr>
        <w:t>3) О</w:t>
      </w:r>
      <w:r w:rsidR="00C21174" w:rsidRPr="0048779C">
        <w:rPr>
          <w:sz w:val="26"/>
          <w:szCs w:val="26"/>
        </w:rPr>
        <w:t xml:space="preserve">беспечение заданного в ТЗ ДД по интермодуляционным составляющим 2-го и 3-го порядков, при чувствительности РПрУ минус 143 дБ/Вт (при заданном С/Ш), возможно, при применении во входном тракте РПрУ нелинейных элементов с параметром </w:t>
      </w:r>
      <w:r w:rsidR="00C21174" w:rsidRPr="0048779C">
        <w:rPr>
          <w:position w:val="-12"/>
          <w:sz w:val="26"/>
          <w:szCs w:val="26"/>
        </w:rPr>
        <w:object w:dxaOrig="420" w:dyaOrig="380">
          <v:shape id="_x0000_i1153" type="#_x0000_t75" style="width:21.75pt;height:18pt" o:ole="" fillcolor="window">
            <v:imagedata r:id="rId249" o:title=""/>
          </v:shape>
          <o:OLEObject Type="Embed" ProgID="Equation.3" ShapeID="_x0000_i1153" DrawAspect="Content" ObjectID="_1588945887" r:id="rId250"/>
        </w:object>
      </w:r>
      <w:r w:rsidR="00C21174" w:rsidRPr="0048779C">
        <w:rPr>
          <w:sz w:val="26"/>
          <w:szCs w:val="26"/>
        </w:rPr>
        <w:t xml:space="preserve">не менее минус 8 дБм, </w:t>
      </w:r>
      <w:r w:rsidR="00C21174" w:rsidRPr="0048779C">
        <w:rPr>
          <w:position w:val="-12"/>
          <w:sz w:val="26"/>
          <w:szCs w:val="26"/>
        </w:rPr>
        <w:object w:dxaOrig="420" w:dyaOrig="380">
          <v:shape id="_x0000_i1154" type="#_x0000_t75" style="width:21.75pt;height:18pt" o:ole="" fillcolor="window">
            <v:imagedata r:id="rId251" o:title=""/>
          </v:shape>
          <o:OLEObject Type="Embed" ProgID="Equation.3" ShapeID="_x0000_i1154" DrawAspect="Content" ObjectID="_1588945888" r:id="rId252"/>
        </w:object>
      </w:r>
      <w:r w:rsidR="00C21174" w:rsidRPr="0048779C">
        <w:rPr>
          <w:sz w:val="26"/>
          <w:szCs w:val="26"/>
        </w:rPr>
        <w:t xml:space="preserve"> не менее плюс 8 дБм и КР не менее минус 18 дБм , при этом необходи</w:t>
      </w:r>
      <w:r w:rsidR="00992A41" w:rsidRPr="0048779C">
        <w:rPr>
          <w:sz w:val="26"/>
          <w:szCs w:val="26"/>
        </w:rPr>
        <w:t>мо</w:t>
      </w:r>
      <w:r w:rsidR="00C21174" w:rsidRPr="0048779C">
        <w:rPr>
          <w:sz w:val="26"/>
          <w:szCs w:val="26"/>
        </w:rPr>
        <w:t xml:space="preserve"> максим</w:t>
      </w:r>
      <w:r w:rsidR="00992A41" w:rsidRPr="0048779C">
        <w:rPr>
          <w:sz w:val="26"/>
          <w:szCs w:val="26"/>
        </w:rPr>
        <w:t xml:space="preserve">ально ограничить усиление по ВЧ, </w:t>
      </w:r>
      <w:r w:rsidR="00C21174" w:rsidRPr="0048779C">
        <w:rPr>
          <w:sz w:val="26"/>
          <w:szCs w:val="26"/>
        </w:rPr>
        <w:t>испо</w:t>
      </w:r>
      <w:r w:rsidR="00992A41" w:rsidRPr="0048779C">
        <w:rPr>
          <w:sz w:val="26"/>
          <w:szCs w:val="26"/>
        </w:rPr>
        <w:t>льзовать пассивный смеситель,</w:t>
      </w:r>
      <w:r w:rsidR="00C21174" w:rsidRPr="0048779C">
        <w:rPr>
          <w:sz w:val="26"/>
          <w:szCs w:val="26"/>
        </w:rPr>
        <w:t xml:space="preserve"> применить малошумящий помехоустойчивый предусилитель ПЧ с согл</w:t>
      </w:r>
      <w:r w:rsidR="00992A41" w:rsidRPr="0048779C">
        <w:rPr>
          <w:sz w:val="26"/>
          <w:szCs w:val="26"/>
        </w:rPr>
        <w:t>асующим диплексером на входе и</w:t>
      </w:r>
      <w:r w:rsidR="00C21174" w:rsidRPr="0048779C">
        <w:rPr>
          <w:sz w:val="26"/>
          <w:szCs w:val="26"/>
        </w:rPr>
        <w:t xml:space="preserve"> установить фильтр основной селекции за этим предусилителем. </w:t>
      </w:r>
    </w:p>
    <w:p w:rsidR="00C21174" w:rsidRPr="0048779C" w:rsidRDefault="00B12571" w:rsidP="0048779C">
      <w:pPr>
        <w:spacing w:after="0"/>
        <w:rPr>
          <w:rFonts w:ascii="Times New Roman" w:hAnsi="Times New Roman"/>
          <w:sz w:val="26"/>
          <w:szCs w:val="26"/>
        </w:rPr>
      </w:pPr>
      <w:r w:rsidRPr="0048779C">
        <w:rPr>
          <w:rFonts w:ascii="Times New Roman" w:hAnsi="Times New Roman"/>
          <w:sz w:val="26"/>
          <w:szCs w:val="26"/>
        </w:rPr>
        <w:br w:type="page"/>
      </w:r>
    </w:p>
    <w:p w:rsidR="00B12571" w:rsidRPr="0048779C" w:rsidRDefault="00A30968" w:rsidP="00F166C3">
      <w:pPr>
        <w:pStyle w:val="10"/>
      </w:pPr>
      <w:bookmarkStart w:id="27" w:name="_Toc515200724"/>
      <w:r w:rsidRPr="0048779C">
        <w:lastRenderedPageBreak/>
        <w:t>4</w:t>
      </w:r>
      <w:r w:rsidR="00B12571" w:rsidRPr="0048779C">
        <w:t xml:space="preserve">  ЭКСПЕРИМЕНТАЛЬНАЯ ПРОВЕРКА</w:t>
      </w:r>
      <w:bookmarkEnd w:id="27"/>
    </w:p>
    <w:p w:rsidR="00B12571" w:rsidRPr="00C07BF3" w:rsidRDefault="00A30968" w:rsidP="00C07BF3">
      <w:pPr>
        <w:pStyle w:val="2"/>
        <w:spacing w:line="360" w:lineRule="auto"/>
        <w:jc w:val="center"/>
        <w:rPr>
          <w:sz w:val="26"/>
          <w:szCs w:val="26"/>
        </w:rPr>
      </w:pPr>
      <w:bookmarkStart w:id="28" w:name="_Toc515200725"/>
      <w:r w:rsidRPr="00C07BF3">
        <w:rPr>
          <w:sz w:val="26"/>
          <w:szCs w:val="26"/>
        </w:rPr>
        <w:t>4</w:t>
      </w:r>
      <w:r w:rsidR="00B12571" w:rsidRPr="00C07BF3">
        <w:rPr>
          <w:sz w:val="26"/>
          <w:szCs w:val="26"/>
        </w:rPr>
        <w:t>.1  Моделирование работы функциональных узлов на ПЭВМ</w:t>
      </w:r>
      <w:bookmarkEnd w:id="28"/>
    </w:p>
    <w:p w:rsidR="00B12571" w:rsidRPr="0048779C" w:rsidRDefault="00B12571" w:rsidP="003D279D">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В последнее время, инженерами-разработчиками все чаще привлекается современная вычислительная техника, облегчающая и значительно упрощающая творческий процесс разработки и изготовления радиоэлектронной аппаратуры, причем наиболее широко используются различные программные продукты на ПЭВМ, позволяющие не только рассчитывать функциональные узлы радиоэлектронных устройств, но и моделировать работу последних, в составе всего изделия в целом. Расчет фильтров будет проводится в САПР </w:t>
      </w:r>
      <w:r w:rsidRPr="0048779C">
        <w:rPr>
          <w:rFonts w:ascii="Times New Roman" w:hAnsi="Times New Roman"/>
          <w:sz w:val="26"/>
          <w:szCs w:val="26"/>
          <w:lang w:val="en-US"/>
        </w:rPr>
        <w:t>CSTSTUDIOSUITE</w:t>
      </w:r>
      <w:r w:rsidRPr="0048779C">
        <w:rPr>
          <w:rFonts w:ascii="Times New Roman" w:hAnsi="Times New Roman"/>
          <w:sz w:val="26"/>
          <w:szCs w:val="26"/>
        </w:rPr>
        <w:t xml:space="preserve">, AWR DesignEnvironment, </w:t>
      </w:r>
      <w:r w:rsidRPr="0048779C">
        <w:rPr>
          <w:rFonts w:ascii="Times New Roman" w:hAnsi="Times New Roman"/>
          <w:sz w:val="26"/>
          <w:szCs w:val="26"/>
          <w:lang w:val="en-US"/>
        </w:rPr>
        <w:t>HFSS</w:t>
      </w:r>
      <w:r w:rsidRPr="0048779C">
        <w:rPr>
          <w:rFonts w:ascii="Times New Roman" w:hAnsi="Times New Roman"/>
          <w:sz w:val="26"/>
          <w:szCs w:val="26"/>
        </w:rPr>
        <w:t xml:space="preserve">, Agilent ADS. Расчет каскадов будет проводиться в программе SpectrumMicrowave CASCADE. </w:t>
      </w:r>
    </w:p>
    <w:p w:rsidR="00B12571" w:rsidRPr="0048779C" w:rsidRDefault="00B12571" w:rsidP="003D279D">
      <w:pPr>
        <w:spacing w:after="0" w:line="360" w:lineRule="auto"/>
        <w:ind w:firstLine="709"/>
        <w:jc w:val="both"/>
        <w:rPr>
          <w:rFonts w:ascii="Times New Roman" w:hAnsi="Times New Roman"/>
          <w:sz w:val="26"/>
          <w:szCs w:val="26"/>
        </w:rPr>
      </w:pPr>
      <w:r w:rsidRPr="0048779C">
        <w:rPr>
          <w:rFonts w:ascii="Times New Roman" w:hAnsi="Times New Roman"/>
          <w:snapToGrid w:val="0"/>
          <w:color w:val="000000"/>
          <w:sz w:val="26"/>
          <w:szCs w:val="26"/>
        </w:rPr>
        <w:t xml:space="preserve"> Все эти пакеты заслуживают пристального внимания, но, как показала практика, наиболее выдающимся в профессиональном плане, является специализированный программный пакет </w:t>
      </w:r>
      <w:r w:rsidRPr="0048779C">
        <w:rPr>
          <w:rFonts w:ascii="Times New Roman" w:hAnsi="Times New Roman"/>
          <w:sz w:val="26"/>
          <w:szCs w:val="26"/>
          <w:lang w:val="en-US"/>
        </w:rPr>
        <w:t>CSTSTUDIOSUITE</w:t>
      </w:r>
      <w:r w:rsidRPr="0048779C">
        <w:rPr>
          <w:rFonts w:ascii="Times New Roman" w:hAnsi="Times New Roman"/>
          <w:snapToGrid w:val="0"/>
          <w:color w:val="000000"/>
          <w:sz w:val="26"/>
          <w:szCs w:val="26"/>
        </w:rPr>
        <w:t xml:space="preserve"> позволяющий производить расчет, анализ и моделирование не только отдельных узлов радиоэлектронных устройств, но и радиотехнических систем в целом. В данном случае, основным достоинством программы является  возможность получить модели характеристик фильтров с максимальным приближением к реальным. </w:t>
      </w:r>
    </w:p>
    <w:p w:rsidR="00B12571" w:rsidRPr="0048779C" w:rsidRDefault="00B12571" w:rsidP="003D279D">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Таким образом, моделирование характеристик рассчитанных фильтров проводилось на ПЭВМ  с использованием программы </w:t>
      </w:r>
      <w:r w:rsidRPr="0048779C">
        <w:rPr>
          <w:rFonts w:ascii="Times New Roman" w:hAnsi="Times New Roman"/>
          <w:sz w:val="26"/>
          <w:szCs w:val="26"/>
          <w:lang w:val="en-US"/>
        </w:rPr>
        <w:t>CSTSTUDIOSUITE</w:t>
      </w:r>
      <w:r w:rsidRPr="0048779C">
        <w:rPr>
          <w:rFonts w:ascii="Times New Roman" w:hAnsi="Times New Roman"/>
          <w:sz w:val="26"/>
          <w:szCs w:val="26"/>
        </w:rPr>
        <w:t xml:space="preserve"> в соответствии с полученными электрическими схемами и выбранными стандартными элементами фильтров. Согласно частотного плана смоделируем фильтры на элементной базе представленной компанией </w:t>
      </w:r>
      <w:r w:rsidR="006215E6" w:rsidRPr="0048779C">
        <w:rPr>
          <w:rFonts w:ascii="Times New Roman" w:hAnsi="Times New Roman"/>
          <w:sz w:val="26"/>
          <w:szCs w:val="26"/>
        </w:rPr>
        <w:t>Mini-</w:t>
      </w:r>
      <w:r w:rsidRPr="0048779C">
        <w:rPr>
          <w:rFonts w:ascii="Times New Roman" w:hAnsi="Times New Roman"/>
          <w:sz w:val="26"/>
          <w:szCs w:val="26"/>
        </w:rPr>
        <w:t xml:space="preserve">Circuits. </w:t>
      </w:r>
    </w:p>
    <w:p w:rsidR="003D279D" w:rsidRDefault="00B12571" w:rsidP="003D279D">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результате проведенного моделирования характеристик преселектора были получен</w:t>
      </w:r>
      <w:r w:rsidR="00A30968" w:rsidRPr="0048779C">
        <w:rPr>
          <w:rFonts w:ascii="Times New Roman" w:hAnsi="Times New Roman"/>
          <w:sz w:val="26"/>
          <w:szCs w:val="26"/>
        </w:rPr>
        <w:t>ы АЧХ приведенные на рисунках  4.1-4</w:t>
      </w:r>
      <w:r w:rsidRPr="0048779C">
        <w:rPr>
          <w:rFonts w:ascii="Times New Roman" w:hAnsi="Times New Roman"/>
          <w:sz w:val="26"/>
          <w:szCs w:val="26"/>
        </w:rPr>
        <w:t xml:space="preserve">.7. </w:t>
      </w:r>
    </w:p>
    <w:p w:rsidR="00B12571" w:rsidRPr="0048779C" w:rsidRDefault="004B48E4" w:rsidP="003D279D">
      <w:pPr>
        <w:spacing w:after="0" w:line="360" w:lineRule="auto"/>
        <w:jc w:val="center"/>
        <w:rPr>
          <w:rFonts w:ascii="Times New Roman" w:hAnsi="Times New Roman"/>
          <w:noProof/>
          <w:sz w:val="26"/>
          <w:szCs w:val="26"/>
        </w:rPr>
      </w:pPr>
      <w:r>
        <w:rPr>
          <w:rFonts w:ascii="Times New Roman" w:hAnsi="Times New Roman"/>
          <w:noProof/>
          <w:sz w:val="26"/>
          <w:szCs w:val="26"/>
        </w:rPr>
        <w:lastRenderedPageBreak/>
        <w:drawing>
          <wp:inline distT="0" distB="0" distL="0" distR="0">
            <wp:extent cx="5915025" cy="3848100"/>
            <wp:effectExtent l="19050" t="0" r="9525" b="0"/>
            <wp:docPr id="133"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
                    <pic:cNvPicPr>
                      <a:picLocks noChangeAspect="1" noChangeArrowheads="1"/>
                    </pic:cNvPicPr>
                  </pic:nvPicPr>
                  <pic:blipFill>
                    <a:blip r:embed="rId253"/>
                    <a:srcRect/>
                    <a:stretch>
                      <a:fillRect/>
                    </a:stretch>
                  </pic:blipFill>
                  <pic:spPr bwMode="auto">
                    <a:xfrm>
                      <a:off x="0" y="0"/>
                      <a:ext cx="5915025" cy="3848100"/>
                    </a:xfrm>
                    <a:prstGeom prst="rect">
                      <a:avLst/>
                    </a:prstGeom>
                    <a:noFill/>
                    <a:ln w="9525">
                      <a:noFill/>
                      <a:miter lim="800000"/>
                      <a:headEnd/>
                      <a:tailEnd/>
                    </a:ln>
                  </pic:spPr>
                </pic:pic>
              </a:graphicData>
            </a:graphic>
          </wp:inline>
        </w:drawing>
      </w:r>
      <w:r w:rsidR="00A30968" w:rsidRPr="0048779C">
        <w:rPr>
          <w:rFonts w:ascii="Times New Roman" w:hAnsi="Times New Roman"/>
          <w:sz w:val="26"/>
          <w:szCs w:val="26"/>
        </w:rPr>
        <w:t>Рисунок 4</w:t>
      </w:r>
      <w:r w:rsidR="00B12571" w:rsidRPr="0048779C">
        <w:rPr>
          <w:rFonts w:ascii="Times New Roman" w:hAnsi="Times New Roman"/>
          <w:sz w:val="26"/>
          <w:szCs w:val="26"/>
        </w:rPr>
        <w:t>.1</w:t>
      </w:r>
      <w:r w:rsidR="00EC4558" w:rsidRPr="0048779C">
        <w:rPr>
          <w:rFonts w:ascii="Times New Roman" w:hAnsi="Times New Roman"/>
          <w:sz w:val="26"/>
          <w:szCs w:val="26"/>
        </w:rPr>
        <w:t>-</w:t>
      </w:r>
      <w:r w:rsidR="00B12571" w:rsidRPr="0048779C">
        <w:rPr>
          <w:rFonts w:ascii="Times New Roman" w:hAnsi="Times New Roman"/>
          <w:sz w:val="26"/>
          <w:szCs w:val="26"/>
        </w:rPr>
        <w:t xml:space="preserve"> Фильтр преселектора 20 МГц - 300 МГц.</w:t>
      </w:r>
    </w:p>
    <w:p w:rsidR="00EC4558" w:rsidRPr="0048779C" w:rsidRDefault="004B48E4" w:rsidP="0048779C">
      <w:pPr>
        <w:spacing w:after="0" w:line="360" w:lineRule="auto"/>
        <w:jc w:val="center"/>
        <w:rPr>
          <w:rFonts w:ascii="Times New Roman" w:hAnsi="Times New Roman"/>
          <w:sz w:val="26"/>
          <w:szCs w:val="26"/>
        </w:rPr>
      </w:pPr>
      <w:r>
        <w:rPr>
          <w:rFonts w:ascii="Times New Roman" w:hAnsi="Times New Roman"/>
          <w:noProof/>
          <w:sz w:val="26"/>
          <w:szCs w:val="26"/>
        </w:rPr>
        <w:drawing>
          <wp:inline distT="0" distB="0" distL="0" distR="0">
            <wp:extent cx="6105525" cy="3971925"/>
            <wp:effectExtent l="19050" t="0" r="9525" b="0"/>
            <wp:docPr id="134"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
                    <pic:cNvPicPr>
                      <a:picLocks noChangeAspect="1" noChangeArrowheads="1"/>
                    </pic:cNvPicPr>
                  </pic:nvPicPr>
                  <pic:blipFill>
                    <a:blip r:embed="rId254"/>
                    <a:srcRect/>
                    <a:stretch>
                      <a:fillRect/>
                    </a:stretch>
                  </pic:blipFill>
                  <pic:spPr bwMode="auto">
                    <a:xfrm>
                      <a:off x="0" y="0"/>
                      <a:ext cx="6105525" cy="3971925"/>
                    </a:xfrm>
                    <a:prstGeom prst="rect">
                      <a:avLst/>
                    </a:prstGeom>
                    <a:noFill/>
                    <a:ln w="9525">
                      <a:noFill/>
                      <a:miter lim="800000"/>
                      <a:headEnd/>
                      <a:tailEnd/>
                    </a:ln>
                  </pic:spPr>
                </pic:pic>
              </a:graphicData>
            </a:graphic>
          </wp:inline>
        </w:drawing>
      </w:r>
      <w:r w:rsidR="00A30968" w:rsidRPr="0048779C">
        <w:rPr>
          <w:rFonts w:ascii="Times New Roman" w:hAnsi="Times New Roman"/>
          <w:sz w:val="26"/>
          <w:szCs w:val="26"/>
        </w:rPr>
        <w:t>Рисунок 4</w:t>
      </w:r>
      <w:r w:rsidR="00B12571" w:rsidRPr="0048779C">
        <w:rPr>
          <w:rFonts w:ascii="Times New Roman" w:hAnsi="Times New Roman"/>
          <w:sz w:val="26"/>
          <w:szCs w:val="26"/>
        </w:rPr>
        <w:t xml:space="preserve">.2 </w:t>
      </w:r>
      <w:r w:rsidR="00EC4558" w:rsidRPr="0048779C">
        <w:rPr>
          <w:rFonts w:ascii="Times New Roman" w:hAnsi="Times New Roman"/>
          <w:sz w:val="26"/>
          <w:szCs w:val="26"/>
        </w:rPr>
        <w:t>-</w:t>
      </w:r>
      <w:r w:rsidR="00B12571" w:rsidRPr="0048779C">
        <w:rPr>
          <w:rFonts w:ascii="Times New Roman" w:hAnsi="Times New Roman"/>
          <w:sz w:val="26"/>
          <w:szCs w:val="26"/>
        </w:rPr>
        <w:t>Фильтр преселектора 300 МГц - 790 МГц.</w:t>
      </w:r>
      <w:r>
        <w:rPr>
          <w:rFonts w:ascii="Times New Roman" w:hAnsi="Times New Roman"/>
          <w:noProof/>
          <w:sz w:val="26"/>
          <w:szCs w:val="26"/>
        </w:rPr>
        <w:lastRenderedPageBreak/>
        <w:drawing>
          <wp:inline distT="0" distB="0" distL="0" distR="0">
            <wp:extent cx="5905500" cy="3790950"/>
            <wp:effectExtent l="19050" t="0" r="0" b="0"/>
            <wp:docPr id="135"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255"/>
                    <a:srcRect/>
                    <a:stretch>
                      <a:fillRect/>
                    </a:stretch>
                  </pic:blipFill>
                  <pic:spPr bwMode="auto">
                    <a:xfrm>
                      <a:off x="0" y="0"/>
                      <a:ext cx="5905500" cy="3790950"/>
                    </a:xfrm>
                    <a:prstGeom prst="rect">
                      <a:avLst/>
                    </a:prstGeom>
                    <a:noFill/>
                    <a:ln w="9525">
                      <a:noFill/>
                      <a:miter lim="800000"/>
                      <a:headEnd/>
                      <a:tailEnd/>
                    </a:ln>
                  </pic:spPr>
                </pic:pic>
              </a:graphicData>
            </a:graphic>
          </wp:inline>
        </w:drawing>
      </w:r>
      <w:r w:rsidR="00A30968" w:rsidRPr="0048779C">
        <w:rPr>
          <w:rFonts w:ascii="Times New Roman" w:hAnsi="Times New Roman"/>
          <w:sz w:val="26"/>
          <w:szCs w:val="26"/>
        </w:rPr>
        <w:t>Рисунок 4</w:t>
      </w:r>
      <w:r w:rsidR="00B12571" w:rsidRPr="0048779C">
        <w:rPr>
          <w:rFonts w:ascii="Times New Roman" w:hAnsi="Times New Roman"/>
          <w:sz w:val="26"/>
          <w:szCs w:val="26"/>
        </w:rPr>
        <w:t>.3</w:t>
      </w:r>
      <w:r w:rsidR="00EC4558" w:rsidRPr="0048779C">
        <w:rPr>
          <w:rFonts w:ascii="Times New Roman" w:hAnsi="Times New Roman"/>
          <w:sz w:val="26"/>
          <w:szCs w:val="26"/>
        </w:rPr>
        <w:t>-</w:t>
      </w:r>
      <w:r w:rsidR="00B12571" w:rsidRPr="0048779C">
        <w:rPr>
          <w:rFonts w:ascii="Times New Roman" w:hAnsi="Times New Roman"/>
          <w:sz w:val="26"/>
          <w:szCs w:val="26"/>
        </w:rPr>
        <w:t xml:space="preserve"> Фильтр преселектора 790 МГц - 1560 МГц.                                      </w:t>
      </w:r>
      <w:r>
        <w:rPr>
          <w:rFonts w:ascii="Times New Roman" w:hAnsi="Times New Roman"/>
          <w:noProof/>
          <w:sz w:val="26"/>
          <w:szCs w:val="26"/>
        </w:rPr>
        <w:drawing>
          <wp:inline distT="0" distB="0" distL="0" distR="0">
            <wp:extent cx="6115050" cy="3981450"/>
            <wp:effectExtent l="19050" t="0" r="0" b="0"/>
            <wp:docPr id="136"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256"/>
                    <a:srcRect/>
                    <a:stretch>
                      <a:fillRect/>
                    </a:stretch>
                  </pic:blipFill>
                  <pic:spPr bwMode="auto">
                    <a:xfrm>
                      <a:off x="0" y="0"/>
                      <a:ext cx="6115050" cy="3981450"/>
                    </a:xfrm>
                    <a:prstGeom prst="rect">
                      <a:avLst/>
                    </a:prstGeom>
                    <a:noFill/>
                    <a:ln w="9525">
                      <a:noFill/>
                      <a:miter lim="800000"/>
                      <a:headEnd/>
                      <a:tailEnd/>
                    </a:ln>
                  </pic:spPr>
                </pic:pic>
              </a:graphicData>
            </a:graphic>
          </wp:inline>
        </w:drawing>
      </w:r>
      <w:r w:rsidR="00A30968" w:rsidRPr="0048779C">
        <w:rPr>
          <w:rFonts w:ascii="Times New Roman" w:hAnsi="Times New Roman"/>
          <w:sz w:val="26"/>
          <w:szCs w:val="26"/>
        </w:rPr>
        <w:t>Рисунок 4</w:t>
      </w:r>
      <w:r w:rsidR="00B12571" w:rsidRPr="0048779C">
        <w:rPr>
          <w:rFonts w:ascii="Times New Roman" w:hAnsi="Times New Roman"/>
          <w:sz w:val="26"/>
          <w:szCs w:val="26"/>
        </w:rPr>
        <w:t>.4</w:t>
      </w:r>
      <w:r w:rsidR="00EC4558" w:rsidRPr="0048779C">
        <w:rPr>
          <w:rFonts w:ascii="Times New Roman" w:hAnsi="Times New Roman"/>
          <w:sz w:val="26"/>
          <w:szCs w:val="26"/>
        </w:rPr>
        <w:t>-</w:t>
      </w:r>
      <w:r w:rsidR="00B12571" w:rsidRPr="0048779C">
        <w:rPr>
          <w:rFonts w:ascii="Times New Roman" w:hAnsi="Times New Roman"/>
          <w:sz w:val="26"/>
          <w:szCs w:val="26"/>
        </w:rPr>
        <w:t xml:space="preserve"> Фильтр преселектора 1560 МГц - 2540 МГц.</w:t>
      </w:r>
      <w:r>
        <w:rPr>
          <w:rFonts w:ascii="Times New Roman" w:hAnsi="Times New Roman"/>
          <w:noProof/>
          <w:sz w:val="26"/>
          <w:szCs w:val="26"/>
        </w:rPr>
        <w:lastRenderedPageBreak/>
        <w:drawing>
          <wp:inline distT="0" distB="0" distL="0" distR="0">
            <wp:extent cx="5734050" cy="3924300"/>
            <wp:effectExtent l="19050" t="0" r="0" b="0"/>
            <wp:docPr id="137"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5"/>
                    <pic:cNvPicPr>
                      <a:picLocks noChangeAspect="1" noChangeArrowheads="1"/>
                    </pic:cNvPicPr>
                  </pic:nvPicPr>
                  <pic:blipFill>
                    <a:blip r:embed="rId257"/>
                    <a:srcRect/>
                    <a:stretch>
                      <a:fillRect/>
                    </a:stretch>
                  </pic:blipFill>
                  <pic:spPr bwMode="auto">
                    <a:xfrm>
                      <a:off x="0" y="0"/>
                      <a:ext cx="5734050" cy="3924300"/>
                    </a:xfrm>
                    <a:prstGeom prst="rect">
                      <a:avLst/>
                    </a:prstGeom>
                    <a:noFill/>
                    <a:ln w="9525">
                      <a:noFill/>
                      <a:miter lim="800000"/>
                      <a:headEnd/>
                      <a:tailEnd/>
                    </a:ln>
                  </pic:spPr>
                </pic:pic>
              </a:graphicData>
            </a:graphic>
          </wp:inline>
        </w:drawing>
      </w:r>
      <w:r w:rsidR="00A30968" w:rsidRPr="0048779C">
        <w:rPr>
          <w:rFonts w:ascii="Times New Roman" w:hAnsi="Times New Roman"/>
          <w:sz w:val="26"/>
          <w:szCs w:val="26"/>
        </w:rPr>
        <w:t>Рисунок 4</w:t>
      </w:r>
      <w:r w:rsidR="00B12571" w:rsidRPr="0048779C">
        <w:rPr>
          <w:rFonts w:ascii="Times New Roman" w:hAnsi="Times New Roman"/>
          <w:sz w:val="26"/>
          <w:szCs w:val="26"/>
        </w:rPr>
        <w:t>.5</w:t>
      </w:r>
      <w:r w:rsidR="00EC4558" w:rsidRPr="0048779C">
        <w:rPr>
          <w:rFonts w:ascii="Times New Roman" w:hAnsi="Times New Roman"/>
          <w:sz w:val="26"/>
          <w:szCs w:val="26"/>
        </w:rPr>
        <w:t>-</w:t>
      </w:r>
      <w:r w:rsidR="00B12571" w:rsidRPr="0048779C">
        <w:rPr>
          <w:rFonts w:ascii="Times New Roman" w:hAnsi="Times New Roman"/>
          <w:sz w:val="26"/>
          <w:szCs w:val="26"/>
        </w:rPr>
        <w:t xml:space="preserve"> Фильтр преселектора 2540 МГц - 3450 МГц.</w:t>
      </w:r>
      <w:r>
        <w:rPr>
          <w:rFonts w:ascii="Times New Roman" w:hAnsi="Times New Roman"/>
          <w:noProof/>
          <w:sz w:val="26"/>
          <w:szCs w:val="26"/>
        </w:rPr>
        <w:drawing>
          <wp:inline distT="0" distB="0" distL="0" distR="0">
            <wp:extent cx="4886325" cy="3238500"/>
            <wp:effectExtent l="19050" t="0" r="9525" b="0"/>
            <wp:docPr id="138"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258"/>
                    <a:srcRect/>
                    <a:stretch>
                      <a:fillRect/>
                    </a:stretch>
                  </pic:blipFill>
                  <pic:spPr bwMode="auto">
                    <a:xfrm>
                      <a:off x="0" y="0"/>
                      <a:ext cx="4886325" cy="3238500"/>
                    </a:xfrm>
                    <a:prstGeom prst="rect">
                      <a:avLst/>
                    </a:prstGeom>
                    <a:noFill/>
                    <a:ln w="9525">
                      <a:noFill/>
                      <a:miter lim="800000"/>
                      <a:headEnd/>
                      <a:tailEnd/>
                    </a:ln>
                  </pic:spPr>
                </pic:pic>
              </a:graphicData>
            </a:graphic>
          </wp:inline>
        </w:drawing>
      </w:r>
      <w:r w:rsidR="00EC4558" w:rsidRPr="0048779C">
        <w:rPr>
          <w:rFonts w:ascii="Times New Roman" w:hAnsi="Times New Roman"/>
          <w:sz w:val="26"/>
          <w:szCs w:val="26"/>
        </w:rPr>
        <w:t xml:space="preserve">                Рисунок 4.6 -Фильтр преселектора 3450 МГц - 4640 МГц</w:t>
      </w:r>
    </w:p>
    <w:p w:rsidR="00B12571" w:rsidRPr="0048779C" w:rsidRDefault="00B12571" w:rsidP="0048779C">
      <w:pPr>
        <w:spacing w:after="0" w:line="360" w:lineRule="auto"/>
        <w:jc w:val="center"/>
        <w:rPr>
          <w:rFonts w:ascii="Times New Roman" w:hAnsi="Times New Roman"/>
          <w:sz w:val="26"/>
          <w:szCs w:val="26"/>
        </w:rPr>
      </w:pPr>
      <w:r w:rsidRPr="0048779C">
        <w:rPr>
          <w:rFonts w:ascii="Times New Roman" w:hAnsi="Times New Roman"/>
          <w:sz w:val="26"/>
          <w:szCs w:val="26"/>
        </w:rPr>
        <w:lastRenderedPageBreak/>
        <w:t>.</w:t>
      </w:r>
      <w:r w:rsidR="004B48E4">
        <w:rPr>
          <w:rFonts w:ascii="Times New Roman" w:hAnsi="Times New Roman"/>
          <w:noProof/>
          <w:sz w:val="26"/>
          <w:szCs w:val="26"/>
        </w:rPr>
        <w:drawing>
          <wp:inline distT="0" distB="0" distL="0" distR="0">
            <wp:extent cx="5743575" cy="3752850"/>
            <wp:effectExtent l="19050" t="0" r="9525" b="0"/>
            <wp:docPr id="139"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7"/>
                    <pic:cNvPicPr>
                      <a:picLocks noChangeAspect="1" noChangeArrowheads="1"/>
                    </pic:cNvPicPr>
                  </pic:nvPicPr>
                  <pic:blipFill>
                    <a:blip r:embed="rId259"/>
                    <a:srcRect/>
                    <a:stretch>
                      <a:fillRect/>
                    </a:stretch>
                  </pic:blipFill>
                  <pic:spPr bwMode="auto">
                    <a:xfrm>
                      <a:off x="0" y="0"/>
                      <a:ext cx="5743575" cy="3752850"/>
                    </a:xfrm>
                    <a:prstGeom prst="rect">
                      <a:avLst/>
                    </a:prstGeom>
                    <a:noFill/>
                    <a:ln w="9525">
                      <a:noFill/>
                      <a:miter lim="800000"/>
                      <a:headEnd/>
                      <a:tailEnd/>
                    </a:ln>
                  </pic:spPr>
                </pic:pic>
              </a:graphicData>
            </a:graphic>
          </wp:inline>
        </w:drawing>
      </w:r>
    </w:p>
    <w:p w:rsidR="00B12571" w:rsidRPr="0048779C" w:rsidRDefault="00A30968" w:rsidP="0048779C">
      <w:pPr>
        <w:spacing w:after="0" w:line="360" w:lineRule="auto"/>
        <w:ind w:firstLine="720"/>
        <w:jc w:val="center"/>
        <w:rPr>
          <w:rFonts w:ascii="Times New Roman" w:hAnsi="Times New Roman"/>
          <w:sz w:val="26"/>
          <w:szCs w:val="26"/>
        </w:rPr>
      </w:pPr>
      <w:r w:rsidRPr="0048779C">
        <w:rPr>
          <w:rFonts w:ascii="Times New Roman" w:hAnsi="Times New Roman"/>
          <w:sz w:val="26"/>
          <w:szCs w:val="26"/>
        </w:rPr>
        <w:t>Рисунок 4</w:t>
      </w:r>
      <w:r w:rsidR="00B12571" w:rsidRPr="0048779C">
        <w:rPr>
          <w:rFonts w:ascii="Times New Roman" w:hAnsi="Times New Roman"/>
          <w:sz w:val="26"/>
          <w:szCs w:val="26"/>
        </w:rPr>
        <w:t xml:space="preserve">.7 </w:t>
      </w:r>
      <w:r w:rsidR="00EC4558" w:rsidRPr="0048779C">
        <w:rPr>
          <w:rFonts w:ascii="Times New Roman" w:hAnsi="Times New Roman"/>
          <w:sz w:val="26"/>
          <w:szCs w:val="26"/>
        </w:rPr>
        <w:t>-</w:t>
      </w:r>
      <w:r w:rsidR="00B12571" w:rsidRPr="0048779C">
        <w:rPr>
          <w:rFonts w:ascii="Times New Roman" w:hAnsi="Times New Roman"/>
          <w:sz w:val="26"/>
          <w:szCs w:val="26"/>
        </w:rPr>
        <w:t xml:space="preserve">Фильтр преселектора 4640 МГц - 6040 МГц. </w:t>
      </w:r>
    </w:p>
    <w:p w:rsidR="003D279D" w:rsidRDefault="00B12571" w:rsidP="006101C9">
      <w:pPr>
        <w:spacing w:after="0" w:line="360" w:lineRule="auto"/>
        <w:ind w:firstLine="567"/>
        <w:jc w:val="both"/>
        <w:rPr>
          <w:rFonts w:ascii="Times New Roman" w:hAnsi="Times New Roman"/>
          <w:sz w:val="26"/>
          <w:szCs w:val="26"/>
        </w:rPr>
      </w:pPr>
      <w:r w:rsidRPr="0048779C">
        <w:rPr>
          <w:rFonts w:ascii="Times New Roman" w:hAnsi="Times New Roman"/>
          <w:sz w:val="26"/>
          <w:szCs w:val="26"/>
        </w:rPr>
        <w:t>Следующим шагом стало проектирование фильтров первой ПЧ, резул</w:t>
      </w:r>
      <w:r w:rsidR="00A30968" w:rsidRPr="0048779C">
        <w:rPr>
          <w:rFonts w:ascii="Times New Roman" w:hAnsi="Times New Roman"/>
          <w:sz w:val="26"/>
          <w:szCs w:val="26"/>
        </w:rPr>
        <w:t>ьтаты представлены на рисунках 4.8-4</w:t>
      </w:r>
      <w:r w:rsidRPr="0048779C">
        <w:rPr>
          <w:rFonts w:ascii="Times New Roman" w:hAnsi="Times New Roman"/>
          <w:sz w:val="26"/>
          <w:szCs w:val="26"/>
        </w:rPr>
        <w:t>.9.</w:t>
      </w:r>
    </w:p>
    <w:p w:rsidR="003D279D" w:rsidRDefault="004B48E4" w:rsidP="003D279D">
      <w:pPr>
        <w:spacing w:after="0" w:line="240" w:lineRule="auto"/>
        <w:ind w:firstLine="720"/>
        <w:jc w:val="center"/>
        <w:rPr>
          <w:rFonts w:ascii="Times New Roman" w:hAnsi="Times New Roman"/>
          <w:sz w:val="26"/>
          <w:szCs w:val="26"/>
        </w:rPr>
      </w:pPr>
      <w:r>
        <w:rPr>
          <w:rFonts w:ascii="Times New Roman" w:hAnsi="Times New Roman"/>
          <w:noProof/>
          <w:sz w:val="26"/>
          <w:szCs w:val="26"/>
        </w:rPr>
        <w:drawing>
          <wp:inline distT="0" distB="0" distL="0" distR="0">
            <wp:extent cx="5684691" cy="3714750"/>
            <wp:effectExtent l="19050" t="0" r="0" b="0"/>
            <wp:docPr id="140" name="Рисунок 8" descr="п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ч1"/>
                    <pic:cNvPicPr>
                      <a:picLocks noChangeAspect="1" noChangeArrowheads="1"/>
                    </pic:cNvPicPr>
                  </pic:nvPicPr>
                  <pic:blipFill>
                    <a:blip r:embed="rId260" cstate="print"/>
                    <a:srcRect/>
                    <a:stretch>
                      <a:fillRect/>
                    </a:stretch>
                  </pic:blipFill>
                  <pic:spPr bwMode="auto">
                    <a:xfrm>
                      <a:off x="0" y="0"/>
                      <a:ext cx="5689544" cy="3717921"/>
                    </a:xfrm>
                    <a:prstGeom prst="rect">
                      <a:avLst/>
                    </a:prstGeom>
                    <a:noFill/>
                    <a:ln w="9525">
                      <a:noFill/>
                      <a:miter lim="800000"/>
                      <a:headEnd/>
                      <a:tailEnd/>
                    </a:ln>
                  </pic:spPr>
                </pic:pic>
              </a:graphicData>
            </a:graphic>
          </wp:inline>
        </w:drawing>
      </w:r>
    </w:p>
    <w:p w:rsidR="006101C9" w:rsidRDefault="006101C9" w:rsidP="003D279D">
      <w:pPr>
        <w:spacing w:after="0" w:line="240" w:lineRule="auto"/>
        <w:ind w:firstLine="720"/>
        <w:jc w:val="center"/>
        <w:rPr>
          <w:rFonts w:ascii="Times New Roman" w:hAnsi="Times New Roman"/>
          <w:sz w:val="26"/>
          <w:szCs w:val="26"/>
        </w:rPr>
      </w:pPr>
    </w:p>
    <w:p w:rsidR="006101C9" w:rsidRDefault="006101C9" w:rsidP="003D279D">
      <w:pPr>
        <w:spacing w:after="0" w:line="240" w:lineRule="auto"/>
        <w:ind w:firstLine="720"/>
        <w:jc w:val="center"/>
        <w:rPr>
          <w:rFonts w:ascii="Times New Roman" w:hAnsi="Times New Roman"/>
          <w:sz w:val="26"/>
          <w:szCs w:val="26"/>
        </w:rPr>
      </w:pPr>
    </w:p>
    <w:p w:rsidR="006101C9" w:rsidRDefault="006101C9" w:rsidP="003D279D">
      <w:pPr>
        <w:spacing w:after="0" w:line="240" w:lineRule="auto"/>
        <w:ind w:firstLine="720"/>
        <w:jc w:val="center"/>
        <w:rPr>
          <w:rFonts w:ascii="Times New Roman" w:hAnsi="Times New Roman"/>
          <w:sz w:val="26"/>
          <w:szCs w:val="26"/>
        </w:rPr>
      </w:pPr>
      <w:r>
        <w:rPr>
          <w:rFonts w:ascii="Times New Roman" w:hAnsi="Times New Roman"/>
          <w:sz w:val="26"/>
          <w:szCs w:val="26"/>
        </w:rPr>
        <w:t>Р</w:t>
      </w:r>
      <w:r w:rsidRPr="0048779C">
        <w:rPr>
          <w:rFonts w:ascii="Times New Roman" w:hAnsi="Times New Roman"/>
          <w:sz w:val="26"/>
          <w:szCs w:val="26"/>
        </w:rPr>
        <w:t>исунок 4.8-Фильтр</w:t>
      </w:r>
      <w:r>
        <w:rPr>
          <w:rFonts w:ascii="Times New Roman" w:hAnsi="Times New Roman"/>
          <w:sz w:val="26"/>
          <w:szCs w:val="26"/>
        </w:rPr>
        <w:t xml:space="preserve"> ПЧ1</w:t>
      </w:r>
    </w:p>
    <w:p w:rsidR="006101C9" w:rsidRDefault="006101C9" w:rsidP="003D279D">
      <w:pPr>
        <w:spacing w:after="0" w:line="240" w:lineRule="auto"/>
        <w:ind w:firstLine="720"/>
        <w:jc w:val="center"/>
        <w:rPr>
          <w:rFonts w:ascii="Times New Roman" w:hAnsi="Times New Roman"/>
          <w:sz w:val="26"/>
          <w:szCs w:val="26"/>
        </w:rPr>
      </w:pPr>
    </w:p>
    <w:p w:rsidR="00B12571" w:rsidRPr="0048779C" w:rsidRDefault="004B48E4" w:rsidP="003D279D">
      <w:pPr>
        <w:spacing w:after="0" w:line="240" w:lineRule="auto"/>
        <w:ind w:firstLine="720"/>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5286375" cy="3457575"/>
            <wp:effectExtent l="19050" t="0" r="9525" b="0"/>
            <wp:docPr id="141" name="Рисунок 9" descr="п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ч2"/>
                    <pic:cNvPicPr>
                      <a:picLocks noChangeAspect="1" noChangeArrowheads="1"/>
                    </pic:cNvPicPr>
                  </pic:nvPicPr>
                  <pic:blipFill>
                    <a:blip r:embed="rId261" cstate="print"/>
                    <a:srcRect/>
                    <a:stretch>
                      <a:fillRect/>
                    </a:stretch>
                  </pic:blipFill>
                  <pic:spPr bwMode="auto">
                    <a:xfrm>
                      <a:off x="0" y="0"/>
                      <a:ext cx="5286375" cy="3457575"/>
                    </a:xfrm>
                    <a:prstGeom prst="rect">
                      <a:avLst/>
                    </a:prstGeom>
                    <a:noFill/>
                    <a:ln w="9525">
                      <a:noFill/>
                      <a:miter lim="800000"/>
                      <a:headEnd/>
                      <a:tailEnd/>
                    </a:ln>
                  </pic:spPr>
                </pic:pic>
              </a:graphicData>
            </a:graphic>
          </wp:inline>
        </w:drawing>
      </w:r>
    </w:p>
    <w:p w:rsidR="00B12571" w:rsidRPr="0048779C" w:rsidRDefault="00A30968" w:rsidP="0078645C">
      <w:pPr>
        <w:spacing w:after="0" w:line="336" w:lineRule="auto"/>
        <w:ind w:firstLine="720"/>
        <w:jc w:val="center"/>
        <w:rPr>
          <w:rFonts w:ascii="Times New Roman" w:hAnsi="Times New Roman"/>
          <w:sz w:val="26"/>
          <w:szCs w:val="26"/>
        </w:rPr>
      </w:pPr>
      <w:r w:rsidRPr="0048779C">
        <w:rPr>
          <w:rFonts w:ascii="Times New Roman" w:hAnsi="Times New Roman"/>
          <w:sz w:val="26"/>
          <w:szCs w:val="26"/>
        </w:rPr>
        <w:t>Рисунок 4.9</w:t>
      </w:r>
      <w:r w:rsidR="00EC4558" w:rsidRPr="0048779C">
        <w:rPr>
          <w:rFonts w:ascii="Times New Roman" w:hAnsi="Times New Roman"/>
          <w:sz w:val="26"/>
          <w:szCs w:val="26"/>
        </w:rPr>
        <w:t>-</w:t>
      </w:r>
      <w:r w:rsidRPr="0048779C">
        <w:rPr>
          <w:rFonts w:ascii="Times New Roman" w:hAnsi="Times New Roman"/>
          <w:sz w:val="26"/>
          <w:szCs w:val="26"/>
        </w:rPr>
        <w:t xml:space="preserve"> Фильтр ПЧ </w:t>
      </w:r>
    </w:p>
    <w:p w:rsidR="00B12571" w:rsidRPr="0048779C" w:rsidRDefault="00B12571" w:rsidP="0078645C">
      <w:pPr>
        <w:spacing w:after="0" w:line="336" w:lineRule="auto"/>
        <w:ind w:firstLine="720"/>
        <w:rPr>
          <w:rFonts w:ascii="Times New Roman" w:hAnsi="Times New Roman"/>
          <w:sz w:val="26"/>
          <w:szCs w:val="26"/>
        </w:rPr>
      </w:pPr>
      <w:r w:rsidRPr="0048779C">
        <w:rPr>
          <w:rFonts w:ascii="Times New Roman" w:hAnsi="Times New Roman"/>
          <w:sz w:val="26"/>
          <w:szCs w:val="26"/>
        </w:rPr>
        <w:t>Фильтр второй ПЧ был получен экспериментально на рас</w:t>
      </w:r>
      <w:r w:rsidR="00A30968" w:rsidRPr="0048779C">
        <w:rPr>
          <w:rFonts w:ascii="Times New Roman" w:hAnsi="Times New Roman"/>
          <w:sz w:val="26"/>
          <w:szCs w:val="26"/>
        </w:rPr>
        <w:t>пределенных элементах и представлен на рисуноке 4</w:t>
      </w:r>
      <w:r w:rsidRPr="0048779C">
        <w:rPr>
          <w:rFonts w:ascii="Times New Roman" w:hAnsi="Times New Roman"/>
          <w:sz w:val="26"/>
          <w:szCs w:val="26"/>
        </w:rPr>
        <w:t>.10</w:t>
      </w:r>
      <w:r w:rsidR="004B48E4">
        <w:rPr>
          <w:rFonts w:ascii="Times New Roman" w:hAnsi="Times New Roman"/>
          <w:noProof/>
          <w:sz w:val="26"/>
          <w:szCs w:val="26"/>
        </w:rPr>
        <w:drawing>
          <wp:inline distT="0" distB="0" distL="0" distR="0">
            <wp:extent cx="5534025" cy="3590925"/>
            <wp:effectExtent l="19050" t="0" r="9525" b="0"/>
            <wp:docPr id="142" name="Рисунок 329" descr="C:\Users\Hobit\Desktop\фильтры\П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9" descr="C:\Users\Hobit\Desktop\фильтры\ПЧ21.png"/>
                    <pic:cNvPicPr>
                      <a:picLocks noChangeAspect="1" noChangeArrowheads="1"/>
                    </pic:cNvPicPr>
                  </pic:nvPicPr>
                  <pic:blipFill>
                    <a:blip r:embed="rId262"/>
                    <a:srcRect/>
                    <a:stretch>
                      <a:fillRect/>
                    </a:stretch>
                  </pic:blipFill>
                  <pic:spPr bwMode="auto">
                    <a:xfrm>
                      <a:off x="0" y="0"/>
                      <a:ext cx="5534025" cy="3590925"/>
                    </a:xfrm>
                    <a:prstGeom prst="rect">
                      <a:avLst/>
                    </a:prstGeom>
                    <a:noFill/>
                    <a:ln w="9525">
                      <a:noFill/>
                      <a:miter lim="800000"/>
                      <a:headEnd/>
                      <a:tailEnd/>
                    </a:ln>
                  </pic:spPr>
                </pic:pic>
              </a:graphicData>
            </a:graphic>
          </wp:inline>
        </w:drawing>
      </w:r>
    </w:p>
    <w:p w:rsidR="00B12571" w:rsidRPr="0048779C" w:rsidRDefault="00A30968" w:rsidP="0048779C">
      <w:pPr>
        <w:spacing w:after="0" w:line="360" w:lineRule="auto"/>
        <w:jc w:val="center"/>
        <w:rPr>
          <w:rFonts w:ascii="Times New Roman" w:hAnsi="Times New Roman"/>
          <w:sz w:val="26"/>
          <w:szCs w:val="26"/>
        </w:rPr>
      </w:pPr>
      <w:r w:rsidRPr="0048779C">
        <w:rPr>
          <w:rFonts w:ascii="Times New Roman" w:hAnsi="Times New Roman"/>
          <w:sz w:val="26"/>
          <w:szCs w:val="26"/>
        </w:rPr>
        <w:t>Рисунок 4.10</w:t>
      </w:r>
      <w:r w:rsidR="00EC4558" w:rsidRPr="0048779C">
        <w:rPr>
          <w:rFonts w:ascii="Times New Roman" w:hAnsi="Times New Roman"/>
          <w:sz w:val="26"/>
          <w:szCs w:val="26"/>
        </w:rPr>
        <w:t>-</w:t>
      </w:r>
      <w:r w:rsidRPr="0048779C">
        <w:rPr>
          <w:rFonts w:ascii="Times New Roman" w:hAnsi="Times New Roman"/>
          <w:sz w:val="26"/>
          <w:szCs w:val="26"/>
        </w:rPr>
        <w:t xml:space="preserve"> Фильтр ПЧ2 </w:t>
      </w:r>
    </w:p>
    <w:p w:rsidR="001852DC" w:rsidRPr="0048779C" w:rsidRDefault="001852DC" w:rsidP="0078645C">
      <w:pPr>
        <w:spacing w:after="0"/>
        <w:ind w:firstLine="709"/>
        <w:rPr>
          <w:rFonts w:ascii="Times New Roman" w:hAnsi="Times New Roman"/>
          <w:sz w:val="26"/>
          <w:szCs w:val="26"/>
        </w:rPr>
        <w:sectPr w:rsidR="001852DC" w:rsidRPr="0048779C" w:rsidSect="00E904A9">
          <w:headerReference w:type="default" r:id="rId263"/>
          <w:pgSz w:w="11906" w:h="16838"/>
          <w:pgMar w:top="1134" w:right="567" w:bottom="1134" w:left="1701" w:header="708" w:footer="708" w:gutter="0"/>
          <w:pgNumType w:start="4"/>
          <w:cols w:space="708"/>
          <w:docGrid w:linePitch="360"/>
        </w:sectPr>
      </w:pPr>
      <w:r w:rsidRPr="0048779C">
        <w:rPr>
          <w:rFonts w:ascii="Times New Roman" w:hAnsi="Times New Roman"/>
          <w:sz w:val="26"/>
          <w:szCs w:val="26"/>
        </w:rPr>
        <w:t>Вывод. После проведения моделирования, результаты которого приведены в таблице 4.1, было выяснено что, разрабатываемый приемник удовлетворяет всем тре</w:t>
      </w:r>
      <w:r w:rsidR="0024725D" w:rsidRPr="0048779C">
        <w:rPr>
          <w:rFonts w:ascii="Times New Roman" w:hAnsi="Times New Roman"/>
          <w:sz w:val="26"/>
          <w:szCs w:val="26"/>
        </w:rPr>
        <w:t>бование ТЗ, и может быть включен</w:t>
      </w:r>
      <w:r w:rsidRPr="0048779C">
        <w:rPr>
          <w:rFonts w:ascii="Times New Roman" w:hAnsi="Times New Roman"/>
          <w:sz w:val="26"/>
          <w:szCs w:val="26"/>
        </w:rPr>
        <w:t xml:space="preserve"> в данный комплекс. </w:t>
      </w:r>
    </w:p>
    <w:p w:rsidR="00B12571" w:rsidRPr="0048779C" w:rsidRDefault="00DF02F9" w:rsidP="0048779C">
      <w:pPr>
        <w:spacing w:after="0" w:line="240" w:lineRule="auto"/>
        <w:rPr>
          <w:rFonts w:ascii="Times New Roman" w:hAnsi="Times New Roman"/>
          <w:sz w:val="26"/>
          <w:szCs w:val="26"/>
        </w:rPr>
      </w:pPr>
      <w:r>
        <w:rPr>
          <w:rFonts w:ascii="Times New Roman" w:hAnsi="Times New Roman"/>
          <w:sz w:val="26"/>
          <w:szCs w:val="26"/>
        </w:rPr>
        <w:lastRenderedPageBreak/>
        <w:t xml:space="preserve">             </w:t>
      </w:r>
      <w:r w:rsidR="00A30968" w:rsidRPr="0048779C">
        <w:rPr>
          <w:rFonts w:ascii="Times New Roman" w:hAnsi="Times New Roman"/>
          <w:sz w:val="26"/>
          <w:szCs w:val="26"/>
        </w:rPr>
        <w:t>Таблица 4</w:t>
      </w:r>
      <w:r w:rsidR="00B12571" w:rsidRPr="0048779C">
        <w:rPr>
          <w:rFonts w:ascii="Times New Roman" w:hAnsi="Times New Roman"/>
          <w:sz w:val="26"/>
          <w:szCs w:val="26"/>
        </w:rPr>
        <w:t xml:space="preserve">.1  – Расчетные ТТХ аналоговой части РПУ в ДЧ 0,02… 6,02 ГГц </w:t>
      </w:r>
    </w:p>
    <w:tbl>
      <w:tblPr>
        <w:tblW w:w="13835"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5323"/>
        <w:gridCol w:w="1418"/>
        <w:gridCol w:w="1417"/>
        <w:gridCol w:w="1418"/>
        <w:gridCol w:w="1417"/>
        <w:gridCol w:w="1559"/>
        <w:gridCol w:w="1283"/>
      </w:tblGrid>
      <w:tr w:rsidR="00B12571" w:rsidRPr="0078645C" w:rsidTr="00920E9B">
        <w:trPr>
          <w:jc w:val="center"/>
        </w:trPr>
        <w:tc>
          <w:tcPr>
            <w:tcW w:w="5323" w:type="dxa"/>
            <w:tcBorders>
              <w:tl2br w:val="single" w:sz="4" w:space="0" w:color="auto"/>
            </w:tcBorders>
            <w:shd w:val="clear" w:color="auto" w:fill="auto"/>
          </w:tcPr>
          <w:p w:rsidR="00B12571" w:rsidRPr="0078645C" w:rsidRDefault="00B12571" w:rsidP="00DF02F9">
            <w:pPr>
              <w:spacing w:after="0" w:line="228" w:lineRule="auto"/>
              <w:jc w:val="right"/>
              <w:rPr>
                <w:rFonts w:ascii="Times New Roman" w:hAnsi="Times New Roman"/>
                <w:b/>
                <w:caps/>
                <w:sz w:val="26"/>
                <w:szCs w:val="26"/>
              </w:rPr>
            </w:pPr>
            <w:r w:rsidRPr="0078645C">
              <w:rPr>
                <w:rFonts w:ascii="Times New Roman" w:hAnsi="Times New Roman"/>
                <w:b/>
                <w:caps/>
                <w:sz w:val="26"/>
                <w:szCs w:val="26"/>
              </w:rPr>
              <w:t>ДЧ, ГГц</w:t>
            </w:r>
          </w:p>
          <w:p w:rsidR="00B12571" w:rsidRPr="0078645C" w:rsidRDefault="00B12571" w:rsidP="00DF02F9">
            <w:pPr>
              <w:spacing w:after="0" w:line="228" w:lineRule="auto"/>
              <w:rPr>
                <w:rFonts w:ascii="Times New Roman" w:hAnsi="Times New Roman"/>
                <w:b/>
                <w:caps/>
                <w:sz w:val="26"/>
                <w:szCs w:val="26"/>
              </w:rPr>
            </w:pPr>
            <w:r w:rsidRPr="0078645C">
              <w:rPr>
                <w:rFonts w:ascii="Times New Roman" w:hAnsi="Times New Roman"/>
                <w:b/>
                <w:caps/>
                <w:sz w:val="26"/>
                <w:szCs w:val="26"/>
              </w:rPr>
              <w:t>Параметр</w:t>
            </w:r>
          </w:p>
        </w:tc>
        <w:tc>
          <w:tcPr>
            <w:tcW w:w="1418" w:type="dxa"/>
            <w:shd w:val="clear" w:color="auto" w:fill="auto"/>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0,02÷0,30</w:t>
            </w:r>
          </w:p>
        </w:tc>
        <w:tc>
          <w:tcPr>
            <w:tcW w:w="1417" w:type="dxa"/>
            <w:shd w:val="clear" w:color="auto" w:fill="auto"/>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0,30÷1,56</w:t>
            </w:r>
          </w:p>
        </w:tc>
        <w:tc>
          <w:tcPr>
            <w:tcW w:w="1418" w:type="dxa"/>
            <w:shd w:val="clear" w:color="auto" w:fill="auto"/>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1,56÷3,45</w:t>
            </w:r>
          </w:p>
        </w:tc>
        <w:tc>
          <w:tcPr>
            <w:tcW w:w="1417" w:type="dxa"/>
            <w:shd w:val="clear" w:color="auto" w:fill="auto"/>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3,45÷6,02</w:t>
            </w:r>
          </w:p>
        </w:tc>
        <w:tc>
          <w:tcPr>
            <w:tcW w:w="1559" w:type="dxa"/>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ПЧ-1:</w:t>
            </w:r>
          </w:p>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7,430 / 7,570</w:t>
            </w:r>
          </w:p>
        </w:tc>
        <w:tc>
          <w:tcPr>
            <w:tcW w:w="1283" w:type="dxa"/>
            <w:vAlign w:val="center"/>
          </w:tcPr>
          <w:p w:rsidR="00B12571" w:rsidRPr="0078645C" w:rsidRDefault="00B12571" w:rsidP="00DF02F9">
            <w:pPr>
              <w:spacing w:after="0" w:line="228" w:lineRule="auto"/>
              <w:jc w:val="center"/>
              <w:rPr>
                <w:rFonts w:ascii="Times New Roman" w:hAnsi="Times New Roman"/>
                <w:b/>
                <w:caps/>
                <w:sz w:val="26"/>
                <w:szCs w:val="26"/>
              </w:rPr>
            </w:pPr>
            <w:r w:rsidRPr="0078645C">
              <w:rPr>
                <w:rFonts w:ascii="Times New Roman" w:hAnsi="Times New Roman"/>
                <w:b/>
                <w:caps/>
                <w:sz w:val="26"/>
                <w:szCs w:val="26"/>
              </w:rPr>
              <w:t>ПЧ-2: 0,07</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Коэффициент передачи, </w:t>
            </w:r>
            <w:r w:rsidRPr="0078645C">
              <w:rPr>
                <w:rFonts w:ascii="Times New Roman" w:hAnsi="Times New Roman"/>
                <w:b/>
                <w:sz w:val="26"/>
                <w:szCs w:val="26"/>
              </w:rPr>
              <w:t>К</w:t>
            </w:r>
            <w:r w:rsidRPr="0078645C">
              <w:rPr>
                <w:rFonts w:ascii="Times New Roman" w:hAnsi="Times New Roman"/>
                <w:b/>
                <w:sz w:val="26"/>
                <w:szCs w:val="26"/>
                <w:vertAlign w:val="subscript"/>
              </w:rPr>
              <w:t>п</w:t>
            </w:r>
            <w:r w:rsidRPr="0078645C">
              <w:rPr>
                <w:rFonts w:ascii="Times New Roman" w:hAnsi="Times New Roman"/>
                <w:sz w:val="26"/>
                <w:szCs w:val="26"/>
              </w:rPr>
              <w:t>, дБ</w:t>
            </w:r>
          </w:p>
        </w:tc>
        <w:tc>
          <w:tcPr>
            <w:tcW w:w="5670" w:type="dxa"/>
            <w:gridSpan w:val="4"/>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33</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12,5</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27,</w:t>
            </w:r>
            <w:r w:rsidRPr="0078645C">
              <w:rPr>
                <w:rFonts w:ascii="Times New Roman" w:hAnsi="Times New Roman"/>
                <w:sz w:val="26"/>
                <w:szCs w:val="26"/>
                <w:lang w:val="en-US"/>
              </w:rPr>
              <w:t>5</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Неравномерность коэффициента передачи, дБ</w:t>
            </w:r>
          </w:p>
        </w:tc>
        <w:tc>
          <w:tcPr>
            <w:tcW w:w="5670" w:type="dxa"/>
            <w:gridSpan w:val="4"/>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1,5</w:t>
            </w:r>
          </w:p>
        </w:tc>
        <w:tc>
          <w:tcPr>
            <w:tcW w:w="2842" w:type="dxa"/>
            <w:gridSpan w:val="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Коэффициент шума, </w:t>
            </w:r>
            <w:r w:rsidRPr="0078645C">
              <w:rPr>
                <w:rFonts w:ascii="Times New Roman" w:hAnsi="Times New Roman"/>
                <w:b/>
                <w:sz w:val="26"/>
                <w:szCs w:val="26"/>
              </w:rPr>
              <w:t>К</w:t>
            </w:r>
            <w:r w:rsidRPr="0078645C">
              <w:rPr>
                <w:rFonts w:ascii="Times New Roman" w:hAnsi="Times New Roman"/>
                <w:b/>
                <w:sz w:val="26"/>
                <w:szCs w:val="26"/>
                <w:vertAlign w:val="subscript"/>
              </w:rPr>
              <w:t>ш</w:t>
            </w:r>
            <w:r w:rsidRPr="0078645C">
              <w:rPr>
                <w:rFonts w:ascii="Times New Roman" w:hAnsi="Times New Roman"/>
                <w:sz w:val="26"/>
                <w:szCs w:val="26"/>
              </w:rPr>
              <w:t>, дБ</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10</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5</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lang w:val="en-US"/>
              </w:rPr>
              <w:t>6</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Чувствительность, </w:t>
            </w:r>
            <w:r w:rsidRPr="0078645C">
              <w:rPr>
                <w:rFonts w:ascii="Times New Roman" w:hAnsi="Times New Roman"/>
                <w:b/>
                <w:sz w:val="26"/>
                <w:szCs w:val="26"/>
                <w:lang w:val="en-US"/>
              </w:rPr>
              <w:t>P</w:t>
            </w:r>
            <w:r w:rsidRPr="0078645C">
              <w:rPr>
                <w:rFonts w:ascii="Times New Roman" w:hAnsi="Times New Roman"/>
                <w:b/>
                <w:sz w:val="26"/>
                <w:szCs w:val="26"/>
                <w:vertAlign w:val="subscript"/>
              </w:rPr>
              <w:t>ч</w:t>
            </w:r>
            <w:r w:rsidRPr="0078645C">
              <w:rPr>
                <w:rFonts w:ascii="Times New Roman" w:hAnsi="Times New Roman"/>
                <w:sz w:val="26"/>
                <w:szCs w:val="26"/>
              </w:rPr>
              <w:t>, дБмВт*</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–115</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−114</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−113</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−113</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−119</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w:t>
            </w:r>
            <w:r w:rsidRPr="0078645C">
              <w:rPr>
                <w:rFonts w:ascii="Times New Roman" w:hAnsi="Times New Roman"/>
                <w:sz w:val="26"/>
                <w:szCs w:val="26"/>
                <w:lang w:val="en-US"/>
              </w:rPr>
              <w:t>8</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Подавление зеркального канала,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83</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80</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85</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85</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85</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Подавление прямого прохождения ПЧ-1,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80</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80</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76</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73</w:t>
            </w:r>
          </w:p>
        </w:tc>
        <w:tc>
          <w:tcPr>
            <w:tcW w:w="2842" w:type="dxa"/>
            <w:gridSpan w:val="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Подавление прямого прохождения ПЧ-2,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91</w:t>
            </w:r>
          </w:p>
        </w:tc>
        <w:tc>
          <w:tcPr>
            <w:tcW w:w="4252" w:type="dxa"/>
            <w:gridSpan w:val="3"/>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&gt;95</w:t>
            </w:r>
          </w:p>
        </w:tc>
        <w:tc>
          <w:tcPr>
            <w:tcW w:w="2842" w:type="dxa"/>
            <w:gridSpan w:val="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Неравномерность АЧХ в полосе фильтра ПЧ, дБ</w:t>
            </w:r>
          </w:p>
        </w:tc>
        <w:tc>
          <w:tcPr>
            <w:tcW w:w="5670" w:type="dxa"/>
            <w:gridSpan w:val="4"/>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1,0</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2,8</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Значение выходной точки однодецибельной компрессии </w:t>
            </w:r>
            <w:r w:rsidRPr="0078645C">
              <w:rPr>
                <w:rFonts w:ascii="Times New Roman" w:hAnsi="Times New Roman"/>
                <w:sz w:val="26"/>
                <w:szCs w:val="26"/>
                <w:lang w:val="en-US"/>
              </w:rPr>
              <w:t>OP</w:t>
            </w:r>
            <w:r w:rsidRPr="0078645C">
              <w:rPr>
                <w:rFonts w:ascii="Times New Roman" w:hAnsi="Times New Roman"/>
                <w:sz w:val="26"/>
                <w:szCs w:val="26"/>
              </w:rPr>
              <w:t>1, дБмВт</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+16,3</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+16,3</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+16,2</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+16,2</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+6,5</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+17,</w:t>
            </w:r>
            <w:r w:rsidRPr="0078645C">
              <w:rPr>
                <w:rFonts w:ascii="Times New Roman" w:hAnsi="Times New Roman"/>
                <w:sz w:val="26"/>
                <w:szCs w:val="26"/>
                <w:lang w:val="en-US"/>
              </w:rPr>
              <w:t>4</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Значение точки интермодуляции второго        порядка </w:t>
            </w:r>
            <w:r w:rsidRPr="0078645C">
              <w:rPr>
                <w:rFonts w:ascii="Times New Roman" w:hAnsi="Times New Roman"/>
                <w:sz w:val="26"/>
                <w:szCs w:val="26"/>
                <w:lang w:val="en-US"/>
              </w:rPr>
              <w:t>OIP</w:t>
            </w:r>
            <w:r w:rsidRPr="0078645C">
              <w:rPr>
                <w:rFonts w:ascii="Times New Roman" w:hAnsi="Times New Roman"/>
                <w:sz w:val="26"/>
                <w:szCs w:val="26"/>
              </w:rPr>
              <w:t>2, дБмВт</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+63,9</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+66,7</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+71,2</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+70,3</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+59,7</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w:t>
            </w:r>
            <w:r w:rsidRPr="0078645C">
              <w:rPr>
                <w:rFonts w:ascii="Times New Roman" w:hAnsi="Times New Roman"/>
                <w:sz w:val="26"/>
                <w:szCs w:val="26"/>
                <w:lang w:val="en-US"/>
              </w:rPr>
              <w:t>3</w:t>
            </w:r>
            <w:r w:rsidRPr="0078645C">
              <w:rPr>
                <w:rFonts w:ascii="Times New Roman" w:hAnsi="Times New Roman"/>
                <w:sz w:val="26"/>
                <w:szCs w:val="26"/>
              </w:rPr>
              <w:t>,</w:t>
            </w:r>
            <w:r w:rsidRPr="0078645C">
              <w:rPr>
                <w:rFonts w:ascii="Times New Roman" w:hAnsi="Times New Roman"/>
                <w:sz w:val="26"/>
                <w:szCs w:val="26"/>
                <w:lang w:val="en-US"/>
              </w:rPr>
              <w:t>9</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xml:space="preserve">Значение точки интермодуляции третьего       порядка </w:t>
            </w:r>
            <w:r w:rsidRPr="0078645C">
              <w:rPr>
                <w:rFonts w:ascii="Times New Roman" w:hAnsi="Times New Roman"/>
                <w:sz w:val="26"/>
                <w:szCs w:val="26"/>
                <w:lang w:val="en-US"/>
              </w:rPr>
              <w:t>OIP</w:t>
            </w:r>
            <w:r w:rsidRPr="0078645C">
              <w:rPr>
                <w:rFonts w:ascii="Times New Roman" w:hAnsi="Times New Roman"/>
                <w:sz w:val="26"/>
                <w:szCs w:val="26"/>
              </w:rPr>
              <w:t>3, дБмВт</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+34,8</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+34,4</w:t>
            </w:r>
          </w:p>
        </w:tc>
        <w:tc>
          <w:tcPr>
            <w:tcW w:w="1418"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+33,9</w:t>
            </w:r>
          </w:p>
        </w:tc>
        <w:tc>
          <w:tcPr>
            <w:tcW w:w="1417" w:type="dxa"/>
            <w:shd w:val="clear" w:color="auto" w:fill="F2F2F2"/>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+33,8</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+19,2</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+4</w:t>
            </w:r>
            <w:r w:rsidRPr="0078645C">
              <w:rPr>
                <w:rFonts w:ascii="Times New Roman" w:hAnsi="Times New Roman"/>
                <w:sz w:val="26"/>
                <w:szCs w:val="26"/>
                <w:lang w:val="en-US"/>
              </w:rPr>
              <w:t>4</w:t>
            </w:r>
            <w:r w:rsidRPr="0078645C">
              <w:rPr>
                <w:rFonts w:ascii="Times New Roman" w:hAnsi="Times New Roman"/>
                <w:sz w:val="26"/>
                <w:szCs w:val="26"/>
              </w:rPr>
              <w:t>,</w:t>
            </w:r>
            <w:r w:rsidRPr="0078645C">
              <w:rPr>
                <w:rFonts w:ascii="Times New Roman" w:hAnsi="Times New Roman"/>
                <w:sz w:val="26"/>
                <w:szCs w:val="26"/>
                <w:lang w:val="en-US"/>
              </w:rPr>
              <w:t>3</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b/>
                <w:position w:val="-10"/>
                <w:sz w:val="26"/>
                <w:szCs w:val="26"/>
              </w:rPr>
              <w:object w:dxaOrig="2000" w:dyaOrig="340">
                <v:shape id="_x0000_i1155" type="#_x0000_t75" style="width:99.75pt;height:17.25pt" o:ole="">
                  <v:imagedata r:id="rId264" o:title=""/>
                </v:shape>
                <o:OLEObject Type="Embed" ProgID="Equation.3" ShapeID="_x0000_i1155" DrawAspect="Content" ObjectID="_1588945889" r:id="rId265"/>
              </w:object>
            </w:r>
            <w:r w:rsidRPr="0078645C">
              <w:rPr>
                <w:rFonts w:ascii="Times New Roman" w:hAnsi="Times New Roman"/>
                <w:sz w:val="26"/>
                <w:szCs w:val="26"/>
              </w:rPr>
              <w:t>,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98,3</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97,3</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96,2</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96,2</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113,0</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lang w:val="en-US"/>
              </w:rPr>
              <w:t>10</w:t>
            </w:r>
            <w:r w:rsidRPr="0078645C">
              <w:rPr>
                <w:rFonts w:ascii="Times New Roman" w:hAnsi="Times New Roman"/>
                <w:sz w:val="26"/>
                <w:szCs w:val="26"/>
              </w:rPr>
              <w:t>7,</w:t>
            </w:r>
            <w:r w:rsidRPr="0078645C">
              <w:rPr>
                <w:rFonts w:ascii="Times New Roman" w:hAnsi="Times New Roman"/>
                <w:sz w:val="26"/>
                <w:szCs w:val="26"/>
                <w:lang w:val="en-US"/>
              </w:rPr>
              <w:t>9</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position w:val="-10"/>
                <w:sz w:val="26"/>
                <w:szCs w:val="26"/>
              </w:rPr>
              <w:object w:dxaOrig="2520" w:dyaOrig="340">
                <v:shape id="_x0000_i1156" type="#_x0000_t75" style="width:126pt;height:17.25pt" o:ole="">
                  <v:imagedata r:id="rId266" o:title=""/>
                </v:shape>
                <o:OLEObject Type="Embed" ProgID="Equation.3" ShapeID="_x0000_i1156" DrawAspect="Content" ObjectID="_1588945890" r:id="rId267"/>
              </w:object>
            </w:r>
            <w:r w:rsidRPr="0078645C">
              <w:rPr>
                <w:rFonts w:ascii="Times New Roman" w:hAnsi="Times New Roman"/>
                <w:sz w:val="26"/>
                <w:szCs w:val="26"/>
              </w:rPr>
              <w:t>,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73,0</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73,9</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75,6</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75,2</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83,1</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w:t>
            </w:r>
            <w:r w:rsidRPr="0078645C">
              <w:rPr>
                <w:rFonts w:ascii="Times New Roman" w:hAnsi="Times New Roman"/>
                <w:sz w:val="26"/>
                <w:szCs w:val="26"/>
                <w:lang w:val="en-US"/>
              </w:rPr>
              <w:t>7</w:t>
            </w:r>
            <w:r w:rsidRPr="0078645C">
              <w:rPr>
                <w:rFonts w:ascii="Times New Roman" w:hAnsi="Times New Roman"/>
                <w:sz w:val="26"/>
                <w:szCs w:val="26"/>
              </w:rPr>
              <w:t>,</w:t>
            </w:r>
            <w:r w:rsidRPr="0078645C">
              <w:rPr>
                <w:rFonts w:ascii="Times New Roman" w:hAnsi="Times New Roman"/>
                <w:sz w:val="26"/>
                <w:szCs w:val="26"/>
                <w:lang w:val="en-US"/>
              </w:rPr>
              <w:t>2</w:t>
            </w:r>
          </w:p>
        </w:tc>
      </w:tr>
      <w:tr w:rsidR="00B12571" w:rsidRPr="0078645C" w:rsidTr="00920E9B">
        <w:trPr>
          <w:jc w:val="center"/>
        </w:trPr>
        <w:tc>
          <w:tcPr>
            <w:tcW w:w="5323" w:type="dxa"/>
            <w:shd w:val="clear" w:color="auto" w:fill="auto"/>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position w:val="-10"/>
                <w:sz w:val="26"/>
                <w:szCs w:val="26"/>
              </w:rPr>
              <w:object w:dxaOrig="2740" w:dyaOrig="340">
                <v:shape id="_x0000_i1157" type="#_x0000_t75" style="width:136.5pt;height:17.25pt" o:ole="">
                  <v:imagedata r:id="rId268" o:title=""/>
                </v:shape>
                <o:OLEObject Type="Embed" ProgID="Equation.3" ShapeID="_x0000_i1157" DrawAspect="Content" ObjectID="_1588945891" r:id="rId269"/>
              </w:object>
            </w:r>
            <w:r w:rsidRPr="0078645C">
              <w:rPr>
                <w:rFonts w:ascii="Times New Roman" w:hAnsi="Times New Roman"/>
                <w:sz w:val="26"/>
                <w:szCs w:val="26"/>
              </w:rPr>
              <w:t>, дБ</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77,9</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76,9</w:t>
            </w:r>
          </w:p>
        </w:tc>
        <w:tc>
          <w:tcPr>
            <w:tcW w:w="1418"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75,9</w:t>
            </w:r>
          </w:p>
        </w:tc>
        <w:tc>
          <w:tcPr>
            <w:tcW w:w="1417" w:type="dxa"/>
            <w:shd w:val="clear" w:color="auto" w:fill="F2F2F2"/>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75,9</w:t>
            </w:r>
          </w:p>
        </w:tc>
        <w:tc>
          <w:tcPr>
            <w:tcW w:w="1559"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83,8</w:t>
            </w:r>
          </w:p>
        </w:tc>
        <w:tc>
          <w:tcPr>
            <w:tcW w:w="1283" w:type="dxa"/>
            <w:vAlign w:val="center"/>
          </w:tcPr>
          <w:p w:rsidR="00B12571" w:rsidRPr="0078645C" w:rsidRDefault="00B12571" w:rsidP="00DF02F9">
            <w:pPr>
              <w:spacing w:after="0" w:line="228" w:lineRule="auto"/>
              <w:jc w:val="center"/>
              <w:rPr>
                <w:rFonts w:ascii="Times New Roman" w:hAnsi="Times New Roman"/>
                <w:sz w:val="26"/>
                <w:szCs w:val="26"/>
              </w:rPr>
            </w:pPr>
            <w:r w:rsidRPr="0078645C">
              <w:rPr>
                <w:rFonts w:ascii="Times New Roman" w:hAnsi="Times New Roman"/>
                <w:sz w:val="26"/>
                <w:szCs w:val="26"/>
              </w:rPr>
              <w:t>8</w:t>
            </w:r>
            <w:r w:rsidRPr="0078645C">
              <w:rPr>
                <w:rFonts w:ascii="Times New Roman" w:hAnsi="Times New Roman"/>
                <w:sz w:val="26"/>
                <w:szCs w:val="26"/>
                <w:lang w:val="en-US"/>
              </w:rPr>
              <w:t>9</w:t>
            </w:r>
            <w:r w:rsidRPr="0078645C">
              <w:rPr>
                <w:rFonts w:ascii="Times New Roman" w:hAnsi="Times New Roman"/>
                <w:sz w:val="26"/>
                <w:szCs w:val="26"/>
              </w:rPr>
              <w:t>,</w:t>
            </w:r>
            <w:r w:rsidRPr="0078645C">
              <w:rPr>
                <w:rFonts w:ascii="Times New Roman" w:hAnsi="Times New Roman"/>
                <w:sz w:val="26"/>
                <w:szCs w:val="26"/>
                <w:lang w:val="en-US"/>
              </w:rPr>
              <w:t>9</w:t>
            </w:r>
          </w:p>
        </w:tc>
      </w:tr>
      <w:tr w:rsidR="00B12571" w:rsidRPr="0078645C" w:rsidTr="00920E9B">
        <w:trPr>
          <w:jc w:val="center"/>
        </w:trPr>
        <w:tc>
          <w:tcPr>
            <w:tcW w:w="13835" w:type="dxa"/>
            <w:gridSpan w:val="7"/>
            <w:shd w:val="clear" w:color="auto" w:fill="auto"/>
            <w:vAlign w:val="center"/>
          </w:tcPr>
          <w:p w:rsidR="00B12571" w:rsidRPr="0078645C" w:rsidRDefault="00B12571" w:rsidP="00DF02F9">
            <w:pPr>
              <w:spacing w:after="0" w:line="228" w:lineRule="auto"/>
              <w:rPr>
                <w:rFonts w:ascii="Times New Roman" w:hAnsi="Times New Roman"/>
                <w:sz w:val="26"/>
                <w:szCs w:val="26"/>
              </w:rPr>
            </w:pPr>
            <w:r w:rsidRPr="0078645C">
              <w:rPr>
                <w:rFonts w:ascii="Times New Roman" w:hAnsi="Times New Roman"/>
                <w:sz w:val="26"/>
                <w:szCs w:val="26"/>
              </w:rPr>
              <w:t>«*» – чувствительность по входу РПУ определяется при соотношении с/ш 10 дБ и полосе анализа аналогового фильтра 10 кГц.</w:t>
            </w:r>
          </w:p>
          <w:p w:rsidR="00B12571" w:rsidRPr="0078645C" w:rsidRDefault="00B12571" w:rsidP="00DF02F9">
            <w:pPr>
              <w:spacing w:after="0" w:line="228" w:lineRule="auto"/>
              <w:ind w:firstLine="57"/>
              <w:rPr>
                <w:rFonts w:ascii="Times New Roman" w:hAnsi="Times New Roman"/>
                <w:sz w:val="26"/>
                <w:szCs w:val="26"/>
              </w:rPr>
            </w:pPr>
            <w:r w:rsidRPr="0078645C">
              <w:rPr>
                <w:rFonts w:ascii="Times New Roman" w:hAnsi="Times New Roman"/>
                <w:b/>
                <w:sz w:val="26"/>
                <w:szCs w:val="26"/>
                <w:u w:val="single"/>
              </w:rPr>
              <w:t>Параметры</w:t>
            </w:r>
            <w:r w:rsidRPr="0078645C">
              <w:rPr>
                <w:rFonts w:ascii="Times New Roman" w:hAnsi="Times New Roman"/>
                <w:sz w:val="26"/>
                <w:szCs w:val="26"/>
                <w:u w:val="single"/>
              </w:rPr>
              <w:t xml:space="preserve"> СЧ-1 РПУ</w:t>
            </w:r>
            <w:r w:rsidRPr="0078645C">
              <w:rPr>
                <w:rFonts w:ascii="Times New Roman" w:hAnsi="Times New Roman"/>
                <w:sz w:val="26"/>
                <w:szCs w:val="26"/>
              </w:rPr>
              <w:t>: диапазон перестройки 7,465… 13,575 ГГц, минимальный шаг перестройки частоты 1 МГц, время перестройки рабочего ДЧ не более 250 мкс, СПМ фазового шума не более минус 116÷112 дБн/Гц, при отстройке на 10 кГц, средний уровень подавления дискретных составляющих в спектре сигнала 72 дБ.</w:t>
            </w:r>
          </w:p>
          <w:p w:rsidR="00B12571" w:rsidRPr="0078645C" w:rsidRDefault="00B12571" w:rsidP="00DF02F9">
            <w:pPr>
              <w:spacing w:after="0" w:line="228" w:lineRule="auto"/>
              <w:ind w:firstLine="57"/>
              <w:rPr>
                <w:rFonts w:ascii="Times New Roman" w:hAnsi="Times New Roman"/>
                <w:sz w:val="26"/>
                <w:szCs w:val="26"/>
              </w:rPr>
            </w:pPr>
            <w:r w:rsidRPr="0078645C">
              <w:rPr>
                <w:rFonts w:ascii="Times New Roman" w:hAnsi="Times New Roman"/>
                <w:b/>
                <w:sz w:val="26"/>
                <w:szCs w:val="26"/>
                <w:u w:val="single"/>
              </w:rPr>
              <w:t>Параметры</w:t>
            </w:r>
            <w:r w:rsidRPr="0078645C">
              <w:rPr>
                <w:rFonts w:ascii="Times New Roman" w:hAnsi="Times New Roman"/>
                <w:sz w:val="26"/>
                <w:szCs w:val="26"/>
                <w:u w:val="single"/>
              </w:rPr>
              <w:t xml:space="preserve"> СЧ-2 РПУ</w:t>
            </w:r>
            <w:r w:rsidRPr="0078645C">
              <w:rPr>
                <w:rFonts w:ascii="Times New Roman" w:hAnsi="Times New Roman"/>
                <w:sz w:val="26"/>
                <w:szCs w:val="26"/>
              </w:rPr>
              <w:t>: значение формируемой частоты 7,5 ГГц, СПМ фазового шума не более минус 120 дБн/Гц, при отстройке на 10 кГц.</w:t>
            </w:r>
          </w:p>
          <w:p w:rsidR="00B12571" w:rsidRPr="0078645C" w:rsidRDefault="00B12571" w:rsidP="00DF02F9">
            <w:pPr>
              <w:spacing w:after="0" w:line="228" w:lineRule="auto"/>
              <w:rPr>
                <w:rFonts w:ascii="Times New Roman" w:hAnsi="Times New Roman"/>
                <w:sz w:val="26"/>
                <w:szCs w:val="26"/>
              </w:rPr>
            </w:pPr>
          </w:p>
        </w:tc>
      </w:tr>
    </w:tbl>
    <w:p w:rsidR="00B12571" w:rsidRPr="0048779C" w:rsidRDefault="00B12571" w:rsidP="0048779C">
      <w:pPr>
        <w:spacing w:after="0" w:line="240" w:lineRule="auto"/>
        <w:ind w:firstLine="708"/>
        <w:rPr>
          <w:rFonts w:ascii="Times New Roman" w:hAnsi="Times New Roman"/>
          <w:sz w:val="26"/>
          <w:szCs w:val="26"/>
        </w:rPr>
      </w:pPr>
    </w:p>
    <w:p w:rsidR="00CA4000" w:rsidRPr="0048779C" w:rsidRDefault="00CA4000" w:rsidP="0048779C">
      <w:pPr>
        <w:spacing w:after="0"/>
        <w:rPr>
          <w:rFonts w:ascii="Times New Roman" w:hAnsi="Times New Roman"/>
          <w:sz w:val="26"/>
          <w:szCs w:val="26"/>
        </w:rPr>
        <w:sectPr w:rsidR="00CA4000" w:rsidRPr="0048779C" w:rsidSect="0048779C">
          <w:headerReference w:type="even" r:id="rId270"/>
          <w:headerReference w:type="default" r:id="rId271"/>
          <w:footerReference w:type="default" r:id="rId272"/>
          <w:type w:val="continuous"/>
          <w:pgSz w:w="16838" w:h="11906" w:orient="landscape"/>
          <w:pgMar w:top="1134" w:right="567" w:bottom="1134" w:left="1701" w:header="720" w:footer="720" w:gutter="0"/>
          <w:pgNumType w:start="82"/>
          <w:cols w:space="720"/>
          <w:docGrid w:linePitch="299"/>
        </w:sectPr>
      </w:pPr>
    </w:p>
    <w:p w:rsidR="00CA4000" w:rsidRPr="00F166C3" w:rsidRDefault="00F166C3" w:rsidP="00F166C3">
      <w:pPr>
        <w:pStyle w:val="10"/>
      </w:pPr>
      <w:bookmarkStart w:id="29" w:name="_Toc515200726"/>
      <w:r w:rsidRPr="00F166C3">
        <w:lastRenderedPageBreak/>
        <w:t>5  КОНСТРУКЦИЯ ЛИНЕЙНОЙ ЧАСТИ ПРИЕМНИКА</w:t>
      </w:r>
      <w:bookmarkEnd w:id="29"/>
    </w:p>
    <w:p w:rsidR="00CA4000" w:rsidRPr="0048779C" w:rsidRDefault="007E68B3" w:rsidP="00F166C3">
      <w:pPr>
        <w:pStyle w:val="2"/>
      </w:pPr>
      <w:bookmarkStart w:id="30" w:name="_Toc515200727"/>
      <w:r w:rsidRPr="0048779C">
        <w:t>5</w:t>
      </w:r>
      <w:r w:rsidR="00CA4000" w:rsidRPr="0048779C">
        <w:t>.</w:t>
      </w:r>
      <w:r w:rsidR="00992A41" w:rsidRPr="0048779C">
        <w:t>1 Общие правила конструирования</w:t>
      </w:r>
      <w:bookmarkEnd w:id="30"/>
    </w:p>
    <w:p w:rsidR="00CA4000" w:rsidRPr="0048779C" w:rsidRDefault="00CA4000" w:rsidP="00DF02F9">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1"/>
          <w:w w:val="101"/>
          <w:sz w:val="26"/>
          <w:szCs w:val="26"/>
        </w:rPr>
        <w:t xml:space="preserve">Конструирование надежной, безотказной аппаратуры низкой </w:t>
      </w:r>
      <w:r w:rsidRPr="0048779C">
        <w:rPr>
          <w:rFonts w:ascii="Times New Roman" w:hAnsi="Times New Roman"/>
          <w:color w:val="000000"/>
          <w:spacing w:val="-2"/>
          <w:w w:val="101"/>
          <w:sz w:val="26"/>
          <w:szCs w:val="26"/>
        </w:rPr>
        <w:t>стоимости требует досконального знания принципов конструирова</w:t>
      </w:r>
      <w:r w:rsidRPr="0048779C">
        <w:rPr>
          <w:rFonts w:ascii="Times New Roman" w:hAnsi="Times New Roman"/>
          <w:color w:val="000000"/>
          <w:spacing w:val="-2"/>
          <w:w w:val="101"/>
          <w:sz w:val="26"/>
          <w:szCs w:val="26"/>
        </w:rPr>
        <w:softHyphen/>
      </w:r>
      <w:r w:rsidRPr="0048779C">
        <w:rPr>
          <w:rFonts w:ascii="Times New Roman" w:hAnsi="Times New Roman"/>
          <w:color w:val="000000"/>
          <w:w w:val="101"/>
          <w:sz w:val="26"/>
          <w:szCs w:val="26"/>
        </w:rPr>
        <w:t>ния электромеханических устройств, среди которых правила раз</w:t>
      </w:r>
      <w:r w:rsidRPr="0048779C">
        <w:rPr>
          <w:rFonts w:ascii="Times New Roman" w:hAnsi="Times New Roman"/>
          <w:color w:val="000000"/>
          <w:w w:val="101"/>
          <w:sz w:val="26"/>
          <w:szCs w:val="26"/>
        </w:rPr>
        <w:softHyphen/>
      </w:r>
      <w:r w:rsidRPr="0048779C">
        <w:rPr>
          <w:rFonts w:ascii="Times New Roman" w:hAnsi="Times New Roman"/>
          <w:color w:val="000000"/>
          <w:spacing w:val="-1"/>
          <w:w w:val="101"/>
          <w:sz w:val="26"/>
          <w:szCs w:val="26"/>
        </w:rPr>
        <w:t xml:space="preserve">мещения электронных элементов всегда занимали одно из ведущих </w:t>
      </w:r>
      <w:r w:rsidRPr="0048779C">
        <w:rPr>
          <w:rFonts w:ascii="Times New Roman" w:hAnsi="Times New Roman"/>
          <w:color w:val="000000"/>
          <w:w w:val="101"/>
          <w:sz w:val="26"/>
          <w:szCs w:val="26"/>
        </w:rPr>
        <w:t xml:space="preserve">мест при разработке. </w:t>
      </w:r>
    </w:p>
    <w:p w:rsidR="00CA4000" w:rsidRPr="0048779C" w:rsidRDefault="00CA4000" w:rsidP="00DF02F9">
      <w:pPr>
        <w:shd w:val="clear" w:color="auto" w:fill="FFFFFF"/>
        <w:spacing w:after="0" w:line="336" w:lineRule="auto"/>
        <w:ind w:firstLine="701"/>
        <w:jc w:val="both"/>
        <w:rPr>
          <w:rFonts w:ascii="Times New Roman" w:hAnsi="Times New Roman"/>
          <w:sz w:val="26"/>
          <w:szCs w:val="26"/>
        </w:rPr>
      </w:pPr>
      <w:r w:rsidRPr="0048779C">
        <w:rPr>
          <w:rFonts w:ascii="Times New Roman" w:hAnsi="Times New Roman"/>
          <w:color w:val="000000"/>
          <w:sz w:val="26"/>
          <w:szCs w:val="26"/>
        </w:rPr>
        <w:t>Учитывая специфику разрабатываемого устройства, необходимо отметить, что к</w:t>
      </w:r>
      <w:r w:rsidRPr="0048779C">
        <w:rPr>
          <w:rFonts w:ascii="Times New Roman" w:hAnsi="Times New Roman"/>
          <w:color w:val="000000"/>
          <w:spacing w:val="-1"/>
          <w:w w:val="101"/>
          <w:sz w:val="26"/>
          <w:szCs w:val="26"/>
        </w:rPr>
        <w:t xml:space="preserve">онструкция высокочастотного </w:t>
      </w:r>
      <w:r w:rsidRPr="0048779C">
        <w:rPr>
          <w:rFonts w:ascii="Times New Roman" w:hAnsi="Times New Roman"/>
          <w:color w:val="000000"/>
          <w:w w:val="101"/>
          <w:sz w:val="26"/>
          <w:szCs w:val="26"/>
        </w:rPr>
        <w:t>узла или модуля призвана обеспечить: экранирование устройства от внешних высокочастотных наводок и предотвращение утечки энергии в окружающую среду; взаимную развязку каскадов во из</w:t>
      </w:r>
      <w:r w:rsidRPr="0048779C">
        <w:rPr>
          <w:rFonts w:ascii="Times New Roman" w:hAnsi="Times New Roman"/>
          <w:color w:val="000000"/>
          <w:w w:val="101"/>
          <w:sz w:val="26"/>
          <w:szCs w:val="26"/>
        </w:rPr>
        <w:softHyphen/>
      </w:r>
      <w:r w:rsidRPr="0048779C">
        <w:rPr>
          <w:rFonts w:ascii="Times New Roman" w:hAnsi="Times New Roman"/>
          <w:color w:val="000000"/>
          <w:spacing w:val="-1"/>
          <w:w w:val="101"/>
          <w:sz w:val="26"/>
          <w:szCs w:val="26"/>
        </w:rPr>
        <w:t xml:space="preserve">бежание образования паразитных прямых и обратных связей; </w:t>
      </w:r>
      <w:r w:rsidRPr="0048779C">
        <w:rPr>
          <w:rFonts w:ascii="Times New Roman" w:hAnsi="Times New Roman"/>
          <w:color w:val="000000"/>
          <w:w w:val="101"/>
          <w:sz w:val="26"/>
          <w:szCs w:val="26"/>
        </w:rPr>
        <w:t>фильтрацию по цепям питания с целью ограничить распростране</w:t>
      </w:r>
      <w:r w:rsidRPr="0048779C">
        <w:rPr>
          <w:rFonts w:ascii="Times New Roman" w:hAnsi="Times New Roman"/>
          <w:color w:val="000000"/>
          <w:w w:val="101"/>
          <w:sz w:val="26"/>
          <w:szCs w:val="26"/>
        </w:rPr>
        <w:softHyphen/>
        <w:t>ние ВЧ колебаний внутри модуля и между модуля</w:t>
      </w:r>
      <w:r w:rsidRPr="0048779C">
        <w:rPr>
          <w:rFonts w:ascii="Times New Roman" w:hAnsi="Times New Roman"/>
          <w:color w:val="000000"/>
          <w:w w:val="101"/>
          <w:sz w:val="26"/>
          <w:szCs w:val="26"/>
        </w:rPr>
        <w:softHyphen/>
        <w:t>ми; надежное заземление по ВЧ.</w:t>
      </w:r>
    </w:p>
    <w:p w:rsidR="00CA4000" w:rsidRPr="0048779C" w:rsidRDefault="00CA4000" w:rsidP="00DF02F9">
      <w:pPr>
        <w:shd w:val="clear" w:color="auto" w:fill="FFFFFF"/>
        <w:spacing w:after="0" w:line="336" w:lineRule="auto"/>
        <w:ind w:firstLine="701"/>
        <w:jc w:val="both"/>
        <w:rPr>
          <w:rFonts w:ascii="Times New Roman" w:hAnsi="Times New Roman"/>
          <w:sz w:val="26"/>
          <w:szCs w:val="26"/>
        </w:rPr>
      </w:pPr>
      <w:r w:rsidRPr="0048779C">
        <w:rPr>
          <w:rFonts w:ascii="Times New Roman" w:hAnsi="Times New Roman"/>
          <w:color w:val="000000"/>
          <w:spacing w:val="-2"/>
          <w:w w:val="101"/>
          <w:sz w:val="26"/>
          <w:szCs w:val="26"/>
        </w:rPr>
        <w:t xml:space="preserve">Эти четыре требования должны быть удовлетворены с помощью </w:t>
      </w:r>
      <w:r w:rsidRPr="0048779C">
        <w:rPr>
          <w:rFonts w:ascii="Times New Roman" w:hAnsi="Times New Roman"/>
          <w:color w:val="000000"/>
          <w:w w:val="101"/>
          <w:sz w:val="26"/>
          <w:szCs w:val="26"/>
        </w:rPr>
        <w:t>малогабаритной, легкой и дешевой конструкции. Одного единого способа удовлетворить одновременно все эти требования к конст</w:t>
      </w:r>
      <w:r w:rsidRPr="0048779C">
        <w:rPr>
          <w:rFonts w:ascii="Times New Roman" w:hAnsi="Times New Roman"/>
          <w:color w:val="000000"/>
          <w:w w:val="101"/>
          <w:sz w:val="26"/>
          <w:szCs w:val="26"/>
        </w:rPr>
        <w:softHyphen/>
        <w:t>рукции не существует; такое утверждение, впрочем, справедливо и в отношении почти всех характеристик синтезаторов. Разработа</w:t>
      </w:r>
      <w:r w:rsidRPr="0048779C">
        <w:rPr>
          <w:rFonts w:ascii="Times New Roman" w:hAnsi="Times New Roman"/>
          <w:color w:val="000000"/>
          <w:w w:val="101"/>
          <w:sz w:val="26"/>
          <w:szCs w:val="26"/>
        </w:rPr>
        <w:softHyphen/>
      </w:r>
      <w:r w:rsidRPr="0048779C">
        <w:rPr>
          <w:rFonts w:ascii="Times New Roman" w:hAnsi="Times New Roman"/>
          <w:color w:val="000000"/>
          <w:spacing w:val="-2"/>
          <w:w w:val="101"/>
          <w:sz w:val="26"/>
          <w:szCs w:val="26"/>
        </w:rPr>
        <w:t>но и практически опробовано множество различных методик, неко</w:t>
      </w:r>
      <w:r w:rsidRPr="0048779C">
        <w:rPr>
          <w:rFonts w:ascii="Times New Roman" w:hAnsi="Times New Roman"/>
          <w:color w:val="000000"/>
          <w:spacing w:val="-2"/>
          <w:w w:val="101"/>
          <w:sz w:val="26"/>
          <w:szCs w:val="26"/>
        </w:rPr>
        <w:softHyphen/>
      </w:r>
      <w:r w:rsidRPr="0048779C">
        <w:rPr>
          <w:rFonts w:ascii="Times New Roman" w:hAnsi="Times New Roman"/>
          <w:color w:val="000000"/>
          <w:spacing w:val="-3"/>
          <w:w w:val="101"/>
          <w:sz w:val="26"/>
          <w:szCs w:val="26"/>
        </w:rPr>
        <w:t>торые из них получили широкое и длительное применение.</w:t>
      </w:r>
    </w:p>
    <w:p w:rsidR="00CA4000" w:rsidRPr="0048779C" w:rsidRDefault="00CA4000" w:rsidP="00DF02F9">
      <w:pPr>
        <w:shd w:val="clear" w:color="auto" w:fill="FFFFFF"/>
        <w:spacing w:after="0" w:line="336" w:lineRule="auto"/>
        <w:ind w:firstLine="706"/>
        <w:jc w:val="both"/>
        <w:rPr>
          <w:rFonts w:ascii="Times New Roman" w:hAnsi="Times New Roman"/>
          <w:sz w:val="26"/>
          <w:szCs w:val="26"/>
        </w:rPr>
      </w:pPr>
      <w:r w:rsidRPr="0048779C">
        <w:rPr>
          <w:rFonts w:ascii="Times New Roman" w:hAnsi="Times New Roman"/>
          <w:color w:val="000000"/>
          <w:sz w:val="26"/>
          <w:szCs w:val="26"/>
        </w:rPr>
        <w:t>Паразитные колебания возникают не только в процессе синтеза частот; они могут вызываться и следующими факторами: дефектами разработки устройств (такими, например, как недоста</w:t>
      </w:r>
      <w:r w:rsidRPr="0048779C">
        <w:rPr>
          <w:rFonts w:ascii="Times New Roman" w:hAnsi="Times New Roman"/>
          <w:color w:val="000000"/>
          <w:sz w:val="26"/>
          <w:szCs w:val="26"/>
        </w:rPr>
        <w:softHyphen/>
        <w:t>точность развязки между отдельными цепями, что приводит к про</w:t>
      </w:r>
      <w:r w:rsidRPr="0048779C">
        <w:rPr>
          <w:rFonts w:ascii="Times New Roman" w:hAnsi="Times New Roman"/>
          <w:color w:val="000000"/>
          <w:sz w:val="26"/>
          <w:szCs w:val="26"/>
        </w:rPr>
        <w:softHyphen/>
        <w:t>хождению колебаний по цепям питания); конструктивно неудачной конфигурацией монтажа, приводящей к таким дефектам, как пло</w:t>
      </w:r>
      <w:r w:rsidRPr="0048779C">
        <w:rPr>
          <w:rFonts w:ascii="Times New Roman" w:hAnsi="Times New Roman"/>
          <w:color w:val="000000"/>
          <w:sz w:val="26"/>
          <w:szCs w:val="26"/>
        </w:rPr>
        <w:softHyphen/>
      </w:r>
      <w:r w:rsidRPr="0048779C">
        <w:rPr>
          <w:rFonts w:ascii="Times New Roman" w:hAnsi="Times New Roman"/>
          <w:color w:val="000000"/>
          <w:spacing w:val="-1"/>
          <w:sz w:val="26"/>
          <w:szCs w:val="26"/>
        </w:rPr>
        <w:t>хое заземление; недостаточной степенью экранирования.</w:t>
      </w:r>
    </w:p>
    <w:p w:rsidR="00CA4000" w:rsidRPr="0048779C" w:rsidRDefault="00CA4000" w:rsidP="00DF02F9">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z w:val="26"/>
          <w:szCs w:val="26"/>
        </w:rPr>
        <w:t xml:space="preserve">Приведем несколько общих правил конструирования, выполнение которых способствует снижению </w:t>
      </w:r>
      <w:r w:rsidRPr="0048779C">
        <w:rPr>
          <w:rFonts w:ascii="Times New Roman" w:hAnsi="Times New Roman"/>
          <w:color w:val="000000"/>
          <w:spacing w:val="-1"/>
          <w:sz w:val="26"/>
          <w:szCs w:val="26"/>
        </w:rPr>
        <w:t>уровней паразитных колебаний.</w:t>
      </w:r>
    </w:p>
    <w:p w:rsidR="00CA4000" w:rsidRPr="0048779C" w:rsidRDefault="00CA4000" w:rsidP="00DF02F9">
      <w:pPr>
        <w:shd w:val="clear" w:color="auto" w:fill="FFFFFF"/>
        <w:spacing w:after="0" w:line="336" w:lineRule="auto"/>
        <w:ind w:firstLine="715"/>
        <w:jc w:val="both"/>
        <w:rPr>
          <w:rFonts w:ascii="Times New Roman" w:hAnsi="Times New Roman"/>
          <w:sz w:val="26"/>
          <w:szCs w:val="26"/>
        </w:rPr>
      </w:pPr>
      <w:r w:rsidRPr="0048779C">
        <w:rPr>
          <w:rFonts w:ascii="Times New Roman" w:hAnsi="Times New Roman"/>
          <w:color w:val="000000"/>
          <w:sz w:val="26"/>
          <w:szCs w:val="26"/>
        </w:rPr>
        <w:t>1) Необходимо принимать меры к подавлению всех возможных внешних помех и наводок. Даже колебания с частотами, находя</w:t>
      </w:r>
      <w:r w:rsidRPr="0048779C">
        <w:rPr>
          <w:rFonts w:ascii="Times New Roman" w:hAnsi="Times New Roman"/>
          <w:color w:val="000000"/>
          <w:sz w:val="26"/>
          <w:szCs w:val="26"/>
        </w:rPr>
        <w:softHyphen/>
        <w:t>щимися далеко за пределами рабочей полосы используемых уст</w:t>
      </w:r>
      <w:r w:rsidRPr="0048779C">
        <w:rPr>
          <w:rFonts w:ascii="Times New Roman" w:hAnsi="Times New Roman"/>
          <w:color w:val="000000"/>
          <w:sz w:val="26"/>
          <w:szCs w:val="26"/>
        </w:rPr>
        <w:softHyphen/>
        <w:t>ройств, могут стать паразитными в результате процессов преобра</w:t>
      </w:r>
      <w:r w:rsidRPr="0048779C">
        <w:rPr>
          <w:rFonts w:ascii="Times New Roman" w:hAnsi="Times New Roman"/>
          <w:color w:val="000000"/>
          <w:sz w:val="26"/>
          <w:szCs w:val="26"/>
        </w:rPr>
        <w:softHyphen/>
        <w:t>зования частоты в усилителях и смесителях</w:t>
      </w:r>
      <w:r w:rsidRPr="0048779C">
        <w:rPr>
          <w:rFonts w:ascii="Times New Roman" w:hAnsi="Times New Roman"/>
          <w:color w:val="000000"/>
          <w:spacing w:val="-1"/>
          <w:sz w:val="26"/>
          <w:szCs w:val="26"/>
        </w:rPr>
        <w:t>.</w:t>
      </w:r>
    </w:p>
    <w:p w:rsidR="00CA4000" w:rsidRPr="0048779C" w:rsidRDefault="00CA4000" w:rsidP="00DF02F9">
      <w:pPr>
        <w:shd w:val="clear" w:color="auto" w:fill="FFFFFF"/>
        <w:spacing w:after="0" w:line="336" w:lineRule="auto"/>
        <w:ind w:firstLine="701"/>
        <w:jc w:val="both"/>
        <w:rPr>
          <w:rFonts w:ascii="Times New Roman" w:hAnsi="Times New Roman"/>
          <w:sz w:val="26"/>
          <w:szCs w:val="26"/>
        </w:rPr>
      </w:pPr>
      <w:r w:rsidRPr="0048779C">
        <w:rPr>
          <w:rFonts w:ascii="Times New Roman" w:hAnsi="Times New Roman"/>
          <w:color w:val="000000"/>
          <w:sz w:val="26"/>
          <w:szCs w:val="26"/>
        </w:rPr>
        <w:t>2) Если несколько устройств, работающих на различных часто</w:t>
      </w:r>
      <w:r w:rsidRPr="0048779C">
        <w:rPr>
          <w:rFonts w:ascii="Times New Roman" w:hAnsi="Times New Roman"/>
          <w:color w:val="000000"/>
          <w:sz w:val="26"/>
          <w:szCs w:val="26"/>
        </w:rPr>
        <w:softHyphen/>
        <w:t>тах, питаются от одного общего источника постоянного напряже</w:t>
      </w:r>
      <w:r w:rsidRPr="0048779C">
        <w:rPr>
          <w:rFonts w:ascii="Times New Roman" w:hAnsi="Times New Roman"/>
          <w:color w:val="000000"/>
          <w:sz w:val="26"/>
          <w:szCs w:val="26"/>
        </w:rPr>
        <w:softHyphen/>
        <w:t>ния, то на выводах этого источника в каждом из устройств необ</w:t>
      </w:r>
      <w:r w:rsidRPr="0048779C">
        <w:rPr>
          <w:rFonts w:ascii="Times New Roman" w:hAnsi="Times New Roman"/>
          <w:color w:val="000000"/>
          <w:sz w:val="26"/>
          <w:szCs w:val="26"/>
        </w:rPr>
        <w:softHyphen/>
        <w:t xml:space="preserve">ходимо предусмотреть широкополосные цепи развязки. Это </w:t>
      </w:r>
      <w:r w:rsidRPr="0048779C">
        <w:rPr>
          <w:rFonts w:ascii="Times New Roman" w:hAnsi="Times New Roman"/>
          <w:color w:val="000000"/>
          <w:sz w:val="26"/>
          <w:szCs w:val="26"/>
        </w:rPr>
        <w:lastRenderedPageBreak/>
        <w:t>прави</w:t>
      </w:r>
      <w:r w:rsidRPr="0048779C">
        <w:rPr>
          <w:rFonts w:ascii="Times New Roman" w:hAnsi="Times New Roman"/>
          <w:color w:val="000000"/>
          <w:sz w:val="26"/>
          <w:szCs w:val="26"/>
        </w:rPr>
        <w:softHyphen/>
        <w:t>ло подчеркивает предпочтительность использования развязываю</w:t>
      </w:r>
      <w:r w:rsidRPr="0048779C">
        <w:rPr>
          <w:rFonts w:ascii="Times New Roman" w:hAnsi="Times New Roman"/>
          <w:color w:val="000000"/>
          <w:sz w:val="26"/>
          <w:szCs w:val="26"/>
        </w:rPr>
        <w:softHyphen/>
        <w:t xml:space="preserve">щих </w:t>
      </w:r>
      <w:r w:rsidRPr="0048779C">
        <w:rPr>
          <w:rFonts w:ascii="Times New Roman" w:hAnsi="Times New Roman"/>
          <w:color w:val="000000"/>
          <w:sz w:val="26"/>
          <w:szCs w:val="26"/>
          <w:lang w:val="en-US"/>
        </w:rPr>
        <w:t>RC</w:t>
      </w:r>
      <w:r w:rsidRPr="0048779C">
        <w:rPr>
          <w:rFonts w:ascii="Times New Roman" w:hAnsi="Times New Roman"/>
          <w:color w:val="000000"/>
          <w:sz w:val="26"/>
          <w:szCs w:val="26"/>
        </w:rPr>
        <w:t xml:space="preserve">-фильтров по сравнению с </w:t>
      </w:r>
      <w:r w:rsidRPr="0048779C">
        <w:rPr>
          <w:rFonts w:ascii="Times New Roman" w:hAnsi="Times New Roman"/>
          <w:color w:val="000000"/>
          <w:sz w:val="26"/>
          <w:szCs w:val="26"/>
          <w:lang w:val="en-US"/>
        </w:rPr>
        <w:t>LC</w:t>
      </w:r>
      <w:r w:rsidRPr="0048779C">
        <w:rPr>
          <w:rFonts w:ascii="Times New Roman" w:hAnsi="Times New Roman"/>
          <w:color w:val="000000"/>
          <w:sz w:val="26"/>
          <w:szCs w:val="26"/>
        </w:rPr>
        <w:t>-фильтрами.</w:t>
      </w:r>
    </w:p>
    <w:p w:rsidR="00CA4000" w:rsidRPr="0048779C" w:rsidRDefault="00CA4000" w:rsidP="00DF02F9">
      <w:pPr>
        <w:shd w:val="clear" w:color="auto" w:fill="FFFFFF"/>
        <w:spacing w:after="0" w:line="336" w:lineRule="auto"/>
        <w:ind w:firstLine="677"/>
        <w:jc w:val="both"/>
        <w:rPr>
          <w:rFonts w:ascii="Times New Roman" w:hAnsi="Times New Roman"/>
          <w:sz w:val="26"/>
          <w:szCs w:val="26"/>
        </w:rPr>
      </w:pPr>
      <w:r w:rsidRPr="0048779C">
        <w:rPr>
          <w:rFonts w:ascii="Times New Roman" w:hAnsi="Times New Roman"/>
          <w:color w:val="000000"/>
          <w:sz w:val="26"/>
          <w:szCs w:val="26"/>
        </w:rPr>
        <w:t>3) При одновременном использовании в одной системе анало</w:t>
      </w:r>
      <w:r w:rsidRPr="0048779C">
        <w:rPr>
          <w:rFonts w:ascii="Times New Roman" w:hAnsi="Times New Roman"/>
          <w:color w:val="000000"/>
          <w:sz w:val="26"/>
          <w:szCs w:val="26"/>
        </w:rPr>
        <w:softHyphen/>
        <w:t>говых и цифровых устройств необходимо осу</w:t>
      </w:r>
      <w:r w:rsidRPr="0048779C">
        <w:rPr>
          <w:rFonts w:ascii="Times New Roman" w:hAnsi="Times New Roman"/>
          <w:color w:val="000000"/>
          <w:sz w:val="26"/>
          <w:szCs w:val="26"/>
        </w:rPr>
        <w:softHyphen/>
        <w:t>ществлять их питание от раздельных источников постоянного на</w:t>
      </w:r>
      <w:r w:rsidRPr="0048779C">
        <w:rPr>
          <w:rFonts w:ascii="Times New Roman" w:hAnsi="Times New Roman"/>
          <w:color w:val="000000"/>
          <w:sz w:val="26"/>
          <w:szCs w:val="26"/>
        </w:rPr>
        <w:softHyphen/>
        <w:t>пряжения. Применение раздельных источников питания устраняет проблему проникновения в аналоговые устройства высокочастот</w:t>
      </w:r>
      <w:r w:rsidRPr="0048779C">
        <w:rPr>
          <w:rFonts w:ascii="Times New Roman" w:hAnsi="Times New Roman"/>
          <w:color w:val="000000"/>
          <w:sz w:val="26"/>
          <w:szCs w:val="26"/>
        </w:rPr>
        <w:softHyphen/>
        <w:t xml:space="preserve">ных составляющих, возникающих во время переходных процессов </w:t>
      </w:r>
      <w:r w:rsidRPr="0048779C">
        <w:rPr>
          <w:rFonts w:ascii="Times New Roman" w:hAnsi="Times New Roman"/>
          <w:color w:val="000000"/>
          <w:spacing w:val="-1"/>
          <w:sz w:val="26"/>
          <w:szCs w:val="26"/>
        </w:rPr>
        <w:t>в цифровых устройствах.</w:t>
      </w:r>
    </w:p>
    <w:p w:rsidR="00CA4000" w:rsidRPr="0048779C" w:rsidRDefault="00CA4000" w:rsidP="00DF02F9">
      <w:pPr>
        <w:shd w:val="clear" w:color="auto" w:fill="FFFFFF"/>
        <w:spacing w:after="0" w:line="336" w:lineRule="auto"/>
        <w:ind w:firstLine="658"/>
        <w:jc w:val="both"/>
        <w:rPr>
          <w:rFonts w:ascii="Times New Roman" w:hAnsi="Times New Roman"/>
          <w:sz w:val="26"/>
          <w:szCs w:val="26"/>
        </w:rPr>
      </w:pPr>
      <w:r w:rsidRPr="0048779C">
        <w:rPr>
          <w:rFonts w:ascii="Times New Roman" w:hAnsi="Times New Roman"/>
          <w:color w:val="000000"/>
          <w:sz w:val="26"/>
          <w:szCs w:val="26"/>
        </w:rPr>
        <w:t>4) Для сведения к реализуемому минимуму влияния наводок на частоте питающей сети цепи источников питания должны быть максимально удалены от цепей, в которых осуществ</w:t>
      </w:r>
      <w:r w:rsidRPr="0048779C">
        <w:rPr>
          <w:rFonts w:ascii="Times New Roman" w:hAnsi="Times New Roman"/>
          <w:color w:val="000000"/>
          <w:sz w:val="26"/>
          <w:szCs w:val="26"/>
        </w:rPr>
        <w:softHyphen/>
        <w:t>ляется перенос и прохождение высокочастотной составляющей сигнала.</w:t>
      </w:r>
    </w:p>
    <w:p w:rsidR="00CA4000" w:rsidRPr="0048779C" w:rsidRDefault="00CA4000" w:rsidP="00DF02F9">
      <w:pPr>
        <w:shd w:val="clear" w:color="auto" w:fill="FFFFFF"/>
        <w:spacing w:after="0" w:line="336" w:lineRule="auto"/>
        <w:ind w:firstLine="648"/>
        <w:jc w:val="both"/>
        <w:rPr>
          <w:rFonts w:ascii="Times New Roman" w:hAnsi="Times New Roman"/>
          <w:sz w:val="26"/>
          <w:szCs w:val="26"/>
        </w:rPr>
      </w:pPr>
      <w:r w:rsidRPr="0048779C">
        <w:rPr>
          <w:rFonts w:ascii="Times New Roman" w:hAnsi="Times New Roman"/>
          <w:color w:val="000000"/>
          <w:sz w:val="26"/>
          <w:szCs w:val="26"/>
        </w:rPr>
        <w:t xml:space="preserve">5) Проводящие полоски печатных плат и провода, несущие токи ВЧ, являются антеннами, способными как излучать, так и принимать колебания. Длина таких проводников должна </w:t>
      </w:r>
      <w:r w:rsidRPr="0048779C">
        <w:rPr>
          <w:rFonts w:ascii="Times New Roman" w:hAnsi="Times New Roman"/>
          <w:color w:val="000000"/>
          <w:spacing w:val="-1"/>
          <w:sz w:val="26"/>
          <w:szCs w:val="26"/>
        </w:rPr>
        <w:t>быть сведена к минимуму.</w:t>
      </w:r>
    </w:p>
    <w:p w:rsidR="00CA4000" w:rsidRPr="0048779C" w:rsidRDefault="00CA4000" w:rsidP="00DF02F9">
      <w:pPr>
        <w:shd w:val="clear" w:color="auto" w:fill="FFFFFF"/>
        <w:spacing w:after="0" w:line="336" w:lineRule="auto"/>
        <w:ind w:firstLine="720"/>
        <w:jc w:val="both"/>
        <w:rPr>
          <w:rFonts w:ascii="Times New Roman" w:hAnsi="Times New Roman"/>
          <w:color w:val="000000"/>
          <w:sz w:val="26"/>
          <w:szCs w:val="26"/>
        </w:rPr>
      </w:pPr>
      <w:r w:rsidRPr="0048779C">
        <w:rPr>
          <w:rFonts w:ascii="Times New Roman" w:hAnsi="Times New Roman"/>
          <w:color w:val="000000"/>
          <w:sz w:val="26"/>
          <w:szCs w:val="26"/>
        </w:rPr>
        <w:t xml:space="preserve">6) Во избежание возвратных токов по контурам заземлений и экранам, элементы, по которым протекают токи высокой частоты, не следует монтировать на экранах. </w:t>
      </w:r>
    </w:p>
    <w:p w:rsidR="00CA4000" w:rsidRPr="00C07BF3" w:rsidRDefault="007E68B3" w:rsidP="00C07BF3">
      <w:pPr>
        <w:pStyle w:val="2"/>
        <w:spacing w:line="360" w:lineRule="auto"/>
        <w:jc w:val="center"/>
        <w:rPr>
          <w:w w:val="101"/>
          <w:sz w:val="26"/>
          <w:szCs w:val="26"/>
        </w:rPr>
      </w:pPr>
      <w:bookmarkStart w:id="31" w:name="_Toc515200728"/>
      <w:r w:rsidRPr="00C07BF3">
        <w:rPr>
          <w:w w:val="101"/>
          <w:sz w:val="26"/>
          <w:szCs w:val="26"/>
        </w:rPr>
        <w:t>5.2  Конструирование экранирующих узлов</w:t>
      </w:r>
      <w:bookmarkEnd w:id="31"/>
    </w:p>
    <w:p w:rsidR="00CA4000" w:rsidRPr="0048779C" w:rsidRDefault="00CA4000" w:rsidP="00C07BF3">
      <w:pPr>
        <w:shd w:val="clear" w:color="auto" w:fill="FFFFFF"/>
        <w:spacing w:after="0" w:line="360" w:lineRule="auto"/>
        <w:ind w:firstLine="720"/>
        <w:jc w:val="both"/>
        <w:rPr>
          <w:rFonts w:ascii="Times New Roman" w:hAnsi="Times New Roman"/>
          <w:color w:val="000000"/>
          <w:spacing w:val="-4"/>
          <w:sz w:val="26"/>
          <w:szCs w:val="26"/>
        </w:rPr>
      </w:pPr>
      <w:r w:rsidRPr="0048779C">
        <w:rPr>
          <w:rFonts w:ascii="Times New Roman" w:hAnsi="Times New Roman"/>
          <w:color w:val="000000"/>
          <w:spacing w:val="-4"/>
          <w:sz w:val="26"/>
          <w:szCs w:val="26"/>
        </w:rPr>
        <w:t>При необходимости получения большего подавления паразит</w:t>
      </w:r>
      <w:r w:rsidRPr="0048779C">
        <w:rPr>
          <w:rFonts w:ascii="Times New Roman" w:hAnsi="Times New Roman"/>
          <w:color w:val="000000"/>
          <w:spacing w:val="-4"/>
          <w:sz w:val="26"/>
          <w:szCs w:val="26"/>
        </w:rPr>
        <w:softHyphen/>
        <w:t>ных излучений между устройствами или между шасси и окружаю</w:t>
      </w:r>
      <w:r w:rsidRPr="0048779C">
        <w:rPr>
          <w:rFonts w:ascii="Times New Roman" w:hAnsi="Times New Roman"/>
          <w:color w:val="000000"/>
          <w:spacing w:val="-4"/>
          <w:sz w:val="26"/>
          <w:szCs w:val="26"/>
        </w:rPr>
        <w:softHyphen/>
      </w:r>
      <w:r w:rsidRPr="0048779C">
        <w:rPr>
          <w:rFonts w:ascii="Times New Roman" w:hAnsi="Times New Roman"/>
          <w:color w:val="000000"/>
          <w:spacing w:val="-5"/>
          <w:sz w:val="26"/>
          <w:szCs w:val="26"/>
        </w:rPr>
        <w:t xml:space="preserve">щей средой используются коробчатые или модульные конструкции </w:t>
      </w:r>
      <w:r w:rsidRPr="0048779C">
        <w:rPr>
          <w:rFonts w:ascii="Times New Roman" w:hAnsi="Times New Roman"/>
          <w:color w:val="000000"/>
          <w:spacing w:val="-1"/>
          <w:sz w:val="26"/>
          <w:szCs w:val="26"/>
        </w:rPr>
        <w:t>шасси. Модуль может</w:t>
      </w:r>
      <w:r w:rsidR="00992A41" w:rsidRPr="0048779C">
        <w:rPr>
          <w:rFonts w:ascii="Times New Roman" w:hAnsi="Times New Roman"/>
          <w:color w:val="000000"/>
          <w:spacing w:val="-1"/>
          <w:sz w:val="26"/>
          <w:szCs w:val="26"/>
        </w:rPr>
        <w:t xml:space="preserve"> быть нескольких типов. С</w:t>
      </w:r>
      <w:r w:rsidRPr="0048779C">
        <w:rPr>
          <w:rFonts w:ascii="Times New Roman" w:hAnsi="Times New Roman"/>
          <w:color w:val="000000"/>
          <w:spacing w:val="-1"/>
          <w:sz w:val="26"/>
          <w:szCs w:val="26"/>
        </w:rPr>
        <w:t>ост</w:t>
      </w:r>
      <w:r w:rsidR="007E68B3" w:rsidRPr="0048779C">
        <w:rPr>
          <w:rFonts w:ascii="Times New Roman" w:hAnsi="Times New Roman"/>
          <w:color w:val="000000"/>
          <w:spacing w:val="-1"/>
          <w:sz w:val="26"/>
          <w:szCs w:val="26"/>
        </w:rPr>
        <w:t>оять из одного отсека (рисунке 5</w:t>
      </w:r>
      <w:r w:rsidRPr="0048779C">
        <w:rPr>
          <w:rFonts w:ascii="Times New Roman" w:hAnsi="Times New Roman"/>
          <w:color w:val="000000"/>
          <w:spacing w:val="-1"/>
          <w:sz w:val="26"/>
          <w:szCs w:val="26"/>
        </w:rPr>
        <w:t xml:space="preserve">.1), если </w:t>
      </w:r>
      <w:r w:rsidRPr="0048779C">
        <w:rPr>
          <w:rFonts w:ascii="Times New Roman" w:hAnsi="Times New Roman"/>
          <w:color w:val="000000"/>
          <w:spacing w:val="-2"/>
          <w:sz w:val="26"/>
          <w:szCs w:val="26"/>
        </w:rPr>
        <w:t>единственным требованием является экранирование от окружаю</w:t>
      </w:r>
      <w:r w:rsidRPr="0048779C">
        <w:rPr>
          <w:rFonts w:ascii="Times New Roman" w:hAnsi="Times New Roman"/>
          <w:color w:val="000000"/>
          <w:spacing w:val="-2"/>
          <w:sz w:val="26"/>
          <w:szCs w:val="26"/>
        </w:rPr>
        <w:softHyphen/>
      </w:r>
      <w:r w:rsidRPr="0048779C">
        <w:rPr>
          <w:rFonts w:ascii="Times New Roman" w:hAnsi="Times New Roman"/>
          <w:color w:val="000000"/>
          <w:spacing w:val="-4"/>
          <w:sz w:val="26"/>
          <w:szCs w:val="26"/>
        </w:rPr>
        <w:t>щей среды, или из неск</w:t>
      </w:r>
      <w:r w:rsidR="007E68B3" w:rsidRPr="0048779C">
        <w:rPr>
          <w:rFonts w:ascii="Times New Roman" w:hAnsi="Times New Roman"/>
          <w:color w:val="000000"/>
          <w:spacing w:val="-4"/>
          <w:sz w:val="26"/>
          <w:szCs w:val="26"/>
        </w:rPr>
        <w:t>ольких отсеков (рисунке 5</w:t>
      </w:r>
      <w:r w:rsidRPr="0048779C">
        <w:rPr>
          <w:rFonts w:ascii="Times New Roman" w:hAnsi="Times New Roman"/>
          <w:color w:val="000000"/>
          <w:spacing w:val="-4"/>
          <w:sz w:val="26"/>
          <w:szCs w:val="26"/>
        </w:rPr>
        <w:t>.2).</w:t>
      </w:r>
    </w:p>
    <w:p w:rsidR="00CA4000" w:rsidRPr="0048779C" w:rsidRDefault="00AB38B1" w:rsidP="00DF02F9">
      <w:pPr>
        <w:shd w:val="clear" w:color="auto" w:fill="FFFFFF"/>
        <w:spacing w:after="0" w:line="336" w:lineRule="auto"/>
        <w:jc w:val="center"/>
        <w:rPr>
          <w:rFonts w:ascii="Times New Roman" w:hAnsi="Times New Roman"/>
          <w:color w:val="000000"/>
          <w:spacing w:val="-4"/>
          <w:sz w:val="26"/>
          <w:szCs w:val="26"/>
        </w:rPr>
      </w:pPr>
      <w:r w:rsidRPr="0048779C">
        <w:rPr>
          <w:rFonts w:ascii="Times New Roman" w:hAnsi="Times New Roman"/>
          <w:color w:val="000000"/>
          <w:spacing w:val="-4"/>
          <w:sz w:val="26"/>
          <w:szCs w:val="26"/>
        </w:rPr>
        <w:t>Типы конструкций экранов</w:t>
      </w:r>
    </w:p>
    <w:p w:rsidR="00CA4000" w:rsidRPr="0048779C" w:rsidRDefault="006D3D60" w:rsidP="0048779C">
      <w:pPr>
        <w:shd w:val="clear" w:color="auto" w:fill="FFFFFF"/>
        <w:spacing w:after="0" w:line="360" w:lineRule="auto"/>
        <w:ind w:firstLine="720"/>
        <w:jc w:val="both"/>
        <w:rPr>
          <w:rFonts w:ascii="Times New Roman" w:hAnsi="Times New Roman"/>
          <w:color w:val="000000"/>
          <w:spacing w:val="-4"/>
          <w:sz w:val="26"/>
          <w:szCs w:val="26"/>
        </w:rPr>
      </w:pPr>
      <w:r w:rsidRPr="006D3D60">
        <w:rPr>
          <w:rFonts w:ascii="Times New Roman" w:hAnsi="Times New Roman"/>
          <w:noProof/>
          <w:color w:val="000000"/>
          <w:sz w:val="26"/>
          <w:szCs w:val="26"/>
        </w:rPr>
        <w:pict>
          <v:group id="Group 824" o:spid="_x0000_s1364" style="position:absolute;left:0;text-align:left;margin-left:31.05pt;margin-top:14.05pt;width:181.65pt;height:147.65pt;z-index:251661312" coordorigin="2622,9918" coordsize="3990,3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" o:allowincell="f">
            <v:rect id="Rectangle 825" o:spid="_x0000_s1389" style="position:absolute;left:2622;top:12255;width:2907;height:10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line id="Line 826" o:spid="_x0000_s1388" style="position:absolute;flip:y;visibility:visible" from="2622,11286" to="3705,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827" o:spid="_x0000_s1387" style="position:absolute;flip:y;visibility:visible" from="5529,11286" to="661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"/>
            <v:line id="Line 828" o:spid="_x0000_s1386" style="position:absolute;flip:y;visibility:visible" from="5529,12312" to="6612,13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shape id="Freeform 829" o:spid="_x0000_s1385" style="position:absolute;left:3705;top:11286;width:2907;height:1026;visibility:visible;mso-wrap-style:square;v-text-anchor:top" coordsize="290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" path="m,l2907,r,1026e" filled="f">
              <v:path arrowok="t" o:connecttype="custom" o:connectlocs="0,0;2907,0;2907,1026" o:connectangles="0,0,0"/>
            </v:shape>
            <v:oval id="Oval 830" o:spid="_x0000_s1384" style="position:absolute;left:3705;top:11343;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"/>
            <v:oval id="Oval 831" o:spid="_x0000_s1383" style="position:absolute;left:2793;top:12141;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"/>
            <v:oval id="Oval 832" o:spid="_x0000_s1382" style="position:absolute;left:6270;top:11343;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oval id="Oval 833" o:spid="_x0000_s1381" style="position:absolute;left:5358;top:12141;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shape id="Freeform 834" o:spid="_x0000_s1380" style="position:absolute;left:2964;top:11400;width:3306;height:741;visibility:visible;mso-wrap-style:square;v-text-anchor:top" coordsize="3306,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" path="m,684l684,57,1026,,3249,r57,57l2622,684r-399,57l114,741,,684xe">
              <v:path arrowok="t" o:connecttype="custom" o:connectlocs="0,684;684,57;1026,0;3249,0;3306,57;2622,684;2223,741;114,741;0,684" o:connectangles="0,0,0,0,0,0,0,0,0"/>
            </v:shape>
            <v:line id="Line 835" o:spid="_x0000_s1379" style="position:absolute;visibility:visible" from="3648,11457" to="3648,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836" o:spid="_x0000_s1378" style="position:absolute;visibility:visible" from="3990,11400" to="3990,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837" o:spid="_x0000_s1377" style="position:absolute;flip:y;visibility:visible" from="5529,10146" to="6612,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838" o:spid="_x0000_s1376" style="position:absolute;visibility:visible" from="2622,11115" to="5529,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839" o:spid="_x0000_s1375" style="position:absolute;visibility:visible" from="2622,10887" to="5529,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840" o:spid="_x0000_s1374" style="position:absolute;visibility:visible" from="3705,9918" to="6612,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841" o:spid="_x0000_s1373" style="position:absolute;flip:y;visibility:visible" from="2622,9918" to="3705,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842" o:spid="_x0000_s1372" style="position:absolute;flip:y;visibility:visible" from="5529,9918" to="6612,1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line id="Line 843" o:spid="_x0000_s1371" style="position:absolute;visibility:visible" from="2622,10887" to="2622,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844" o:spid="_x0000_s1370" style="position:absolute;visibility:visible" from="5529,10887" to="5529,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845" o:spid="_x0000_s1369" style="position:absolute;visibility:visible" from="6612,9918" to="6612,10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oval id="Oval 846" o:spid="_x0000_s1368" style="position:absolute;left:2793;top:10773;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"/>
            <v:oval id="Oval 847" o:spid="_x0000_s1367" style="position:absolute;left:3705;top:9975;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"/>
            <v:oval id="Oval 848" o:spid="_x0000_s1366" style="position:absolute;left:5358;top:10773;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"/>
            <v:oval id="Oval 849" o:spid="_x0000_s1365" style="position:absolute;left:6270;top:9975;width:171;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"/>
          </v:group>
        </w:pict>
      </w:r>
    </w:p>
    <w:p w:rsidR="00CA4000" w:rsidRPr="0048779C" w:rsidRDefault="00CA4000" w:rsidP="0048779C">
      <w:pPr>
        <w:shd w:val="clear" w:color="auto" w:fill="FFFFFF"/>
        <w:spacing w:after="0" w:line="360" w:lineRule="auto"/>
        <w:ind w:firstLine="720"/>
        <w:jc w:val="both"/>
        <w:rPr>
          <w:rFonts w:ascii="Times New Roman" w:hAnsi="Times New Roman"/>
          <w:color w:val="000000"/>
          <w:spacing w:val="-4"/>
          <w:sz w:val="26"/>
          <w:szCs w:val="26"/>
        </w:rPr>
      </w:pPr>
    </w:p>
    <w:p w:rsidR="00CA4000" w:rsidRPr="0048779C" w:rsidRDefault="006D3D60" w:rsidP="0048779C">
      <w:pPr>
        <w:shd w:val="clear" w:color="auto" w:fill="FFFFFF"/>
        <w:spacing w:after="0" w:line="360" w:lineRule="auto"/>
        <w:ind w:firstLine="720"/>
        <w:jc w:val="both"/>
        <w:rPr>
          <w:rFonts w:ascii="Times New Roman" w:hAnsi="Times New Roman"/>
          <w:color w:val="000000"/>
          <w:spacing w:val="-4"/>
          <w:sz w:val="26"/>
          <w:szCs w:val="26"/>
        </w:rPr>
      </w:pPr>
      <w:r w:rsidRPr="006D3D60">
        <w:rPr>
          <w:rFonts w:ascii="Times New Roman" w:hAnsi="Times New Roman"/>
          <w:noProof/>
          <w:color w:val="000000"/>
          <w:sz w:val="26"/>
          <w:szCs w:val="26"/>
        </w:rPr>
        <w:pict>
          <v:group id="Group 850" o:spid="_x0000_s1329" style="position:absolute;left:0;text-align:left;margin-left:265.35pt;margin-top:.6pt;width:150.6pt;height:111pt;z-index:251662336" coordorigin="7410,10260" coordsize="4104,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" o:allowincell="f">
            <v:rect id="Rectangle 851" o:spid="_x0000_s1363" style="position:absolute;left:7410;top:12141;width:3249;height:7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line id="Line 852" o:spid="_x0000_s1362" style="position:absolute;flip:y;visibility:visible" from="7410,11400" to="8265,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853" o:spid="_x0000_s1361" style="position:absolute;flip:y;visibility:visible" from="10659,11400" to="11514,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854" o:spid="_x0000_s1360" style="position:absolute;flip:y;visibility:visible" from="10659,12141" to="11514,1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855" o:spid="_x0000_s1359" style="position:absolute;visibility:visible" from="11514,11400" to="11514,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856" o:spid="_x0000_s1358" style="position:absolute;visibility:visible" from="8265,11400" to="11514,1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857" o:spid="_x0000_s1357" style="position:absolute;flip:y;visibility:visible" from="7710,11514" to="8304,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line id="Line 858" o:spid="_x0000_s1356" style="position:absolute;flip:y;visibility:visible" from="9312,11514" to="990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859" o:spid="_x0000_s1355" style="position:absolute;flip:y;visibility:visible" from="9138,11514" to="9738,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860" o:spid="_x0000_s1354" style="position:absolute;flip:y;visibility:visible" from="10620,11514" to="11208,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ap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WTF/j7kn6AnN8AAAD//wMAUEsBAi0AFAAGAAgAAAAhANvh9svuAAAAhQEAABMAAAAAAAAA&#10;AAAAAAAAAAAAAFtDb250ZW50X1R5cGVzXS54bWxQSwECLQAUAAYACAAAACEAWvQsW78AAAAVAQAA&#10;CwAAAAAAAAAAAAAAAAAfAQAAX3JlbHMvLnJlbHNQSwECLQAUAAYACAAAACEAyf12qcYAAADbAAAA&#10;DwAAAAAAAAAAAAAAAAAHAgAAZHJzL2Rvd25yZXYueG1sUEsFBgAAAAADAAMAtwAAAPoCAAAAAA==&#10;"/>
            <v:oval id="Oval 861" o:spid="_x0000_s1353" style="position:absolute;left:9828;top:1143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862" o:spid="_x0000_s1352" style="position:absolute;left:10584;top:12048;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"/>
            <v:oval id="Oval 863" o:spid="_x0000_s1351" style="position:absolute;left:11256;top:11457;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"/>
            <v:oval id="Oval 864" o:spid="_x0000_s1350" style="position:absolute;left:9102;top:1206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oval id="Oval 865" o:spid="_x0000_s1349" style="position:absolute;left:8265;top:1143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oval id="Oval 866" o:spid="_x0000_s1348" style="position:absolute;left:7566;top:12048;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line id="Line 867" o:spid="_x0000_s1347" style="position:absolute;flip:x;visibility:visible" from="9906,11514" to="11208,1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868" o:spid="_x0000_s1346" style="position:absolute;flip:x;visibility:visible" from="8304,11514" to="9738,1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869" o:spid="_x0000_s1345" style="position:absolute;visibility:visible" from="7710,12027" to="9138,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870" o:spid="_x0000_s1344" style="position:absolute;visibility:visible" from="9312,12027" to="10620,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871" o:spid="_x0000_s1343" style="position:absolute;visibility:visible" from="8304,11514" to="8304,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872" o:spid="_x0000_s1342" style="position:absolute;visibility:visible" from="9906,11514" to="990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rect id="Rectangle 873" o:spid="_x0000_s1341" style="position:absolute;left:7410;top:11001;width:3249;height:1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line id="Line 874" o:spid="_x0000_s1340" style="position:absolute;flip:y;visibility:visible" from="7410,10260" to="8265,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875" o:spid="_x0000_s1339" style="position:absolute;flip:y;visibility:visible" from="10659,10260" to="11514,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876" o:spid="_x0000_s1338" style="position:absolute;flip:y;visibility:visible" from="10659,10374" to="11514,1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line id="Line 877" o:spid="_x0000_s1337" style="position:absolute;visibility:visible" from="8265,10260" to="11514,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878" o:spid="_x0000_s1336" style="position:absolute;visibility:visible" from="11514,10260" to="11514,10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oval id="Oval 879" o:spid="_x0000_s1335" style="position:absolute;left:8265;top:1029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v:oval id="Oval 880" o:spid="_x0000_s1334" style="position:absolute;left:10545;top:10923;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oval id="Oval 881" o:spid="_x0000_s1333" style="position:absolute;left:11256;top:1029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"/>
            <v:oval id="Oval 882" o:spid="_x0000_s1332" style="position:absolute;left:7566;top:10923;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"/>
            <v:oval id="Oval 883" o:spid="_x0000_s1331" style="position:absolute;left:9102;top:10923;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"/>
            <v:oval id="Oval 884" o:spid="_x0000_s1330" style="position:absolute;left:9792;top:10296;width:114;height: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group>
        </w:pict>
      </w:r>
    </w:p>
    <w:p w:rsidR="00CA4000" w:rsidRPr="0048779C" w:rsidRDefault="00CA4000" w:rsidP="0048779C">
      <w:pPr>
        <w:shd w:val="clear" w:color="auto" w:fill="FFFFFF"/>
        <w:spacing w:after="0" w:line="360" w:lineRule="auto"/>
        <w:ind w:firstLine="720"/>
        <w:jc w:val="both"/>
        <w:rPr>
          <w:rFonts w:ascii="Times New Roman" w:hAnsi="Times New Roman"/>
          <w:color w:val="000000"/>
          <w:spacing w:val="-4"/>
          <w:sz w:val="26"/>
          <w:szCs w:val="26"/>
        </w:rPr>
      </w:pPr>
    </w:p>
    <w:p w:rsidR="00CA4000" w:rsidRPr="0048779C" w:rsidRDefault="00CA4000" w:rsidP="0048779C">
      <w:pPr>
        <w:shd w:val="clear" w:color="auto" w:fill="FFFFFF"/>
        <w:spacing w:after="0" w:line="360" w:lineRule="auto"/>
        <w:ind w:firstLine="720"/>
        <w:jc w:val="both"/>
        <w:rPr>
          <w:rFonts w:ascii="Times New Roman" w:hAnsi="Times New Roman"/>
          <w:color w:val="000000"/>
          <w:spacing w:val="-4"/>
          <w:sz w:val="26"/>
          <w:szCs w:val="26"/>
        </w:rPr>
      </w:pPr>
    </w:p>
    <w:p w:rsidR="00CA4000" w:rsidRPr="0048779C" w:rsidRDefault="00CA4000" w:rsidP="0048779C">
      <w:pPr>
        <w:shd w:val="clear" w:color="auto" w:fill="FFFFFF"/>
        <w:spacing w:after="0" w:line="360" w:lineRule="auto"/>
        <w:ind w:firstLine="317"/>
        <w:jc w:val="both"/>
        <w:rPr>
          <w:rFonts w:ascii="Times New Roman" w:hAnsi="Times New Roman"/>
          <w:color w:val="000000"/>
          <w:spacing w:val="-4"/>
          <w:sz w:val="26"/>
          <w:szCs w:val="26"/>
        </w:rPr>
      </w:pPr>
    </w:p>
    <w:p w:rsidR="00CA4000" w:rsidRPr="0048779C" w:rsidRDefault="00CA4000" w:rsidP="0048779C">
      <w:pPr>
        <w:shd w:val="clear" w:color="auto" w:fill="FFFFFF"/>
        <w:spacing w:after="0" w:line="360" w:lineRule="auto"/>
        <w:ind w:firstLine="720"/>
        <w:jc w:val="both"/>
        <w:rPr>
          <w:rFonts w:ascii="Times New Roman" w:hAnsi="Times New Roman"/>
          <w:color w:val="000000"/>
          <w:spacing w:val="-4"/>
          <w:sz w:val="26"/>
          <w:szCs w:val="26"/>
        </w:rPr>
      </w:pPr>
    </w:p>
    <w:p w:rsidR="00DF02F9" w:rsidRDefault="007E68B3" w:rsidP="0048779C">
      <w:pPr>
        <w:shd w:val="clear" w:color="auto" w:fill="FFFFFF"/>
        <w:spacing w:after="0" w:line="360" w:lineRule="auto"/>
        <w:ind w:firstLine="720"/>
        <w:jc w:val="both"/>
        <w:rPr>
          <w:rFonts w:ascii="Times New Roman" w:hAnsi="Times New Roman"/>
          <w:color w:val="000000"/>
          <w:spacing w:val="-4"/>
          <w:sz w:val="26"/>
          <w:szCs w:val="26"/>
        </w:rPr>
      </w:pPr>
      <w:r w:rsidRPr="0048779C">
        <w:rPr>
          <w:rFonts w:ascii="Times New Roman" w:hAnsi="Times New Roman"/>
          <w:color w:val="000000"/>
          <w:spacing w:val="-4"/>
          <w:sz w:val="26"/>
          <w:szCs w:val="26"/>
        </w:rPr>
        <w:t xml:space="preserve">          </w:t>
      </w:r>
    </w:p>
    <w:p w:rsidR="00CA4000" w:rsidRPr="0048779C" w:rsidRDefault="007E68B3" w:rsidP="0048779C">
      <w:pPr>
        <w:shd w:val="clear" w:color="auto" w:fill="FFFFFF"/>
        <w:spacing w:after="0" w:line="360" w:lineRule="auto"/>
        <w:ind w:firstLine="720"/>
        <w:jc w:val="both"/>
        <w:rPr>
          <w:rFonts w:ascii="Times New Roman" w:hAnsi="Times New Roman"/>
          <w:color w:val="000000"/>
          <w:spacing w:val="-4"/>
          <w:sz w:val="26"/>
          <w:szCs w:val="26"/>
        </w:rPr>
      </w:pPr>
      <w:r w:rsidRPr="0048779C">
        <w:rPr>
          <w:rFonts w:ascii="Times New Roman" w:hAnsi="Times New Roman"/>
          <w:color w:val="000000"/>
          <w:spacing w:val="-4"/>
          <w:sz w:val="26"/>
          <w:szCs w:val="26"/>
        </w:rPr>
        <w:t>Рисунок 5</w:t>
      </w:r>
      <w:r w:rsidR="00CA4000" w:rsidRPr="0048779C">
        <w:rPr>
          <w:rFonts w:ascii="Times New Roman" w:hAnsi="Times New Roman"/>
          <w:color w:val="000000"/>
          <w:spacing w:val="-4"/>
          <w:sz w:val="26"/>
          <w:szCs w:val="26"/>
        </w:rPr>
        <w:t>.1</w:t>
      </w:r>
      <w:r w:rsidR="00AB38B1" w:rsidRPr="0048779C">
        <w:rPr>
          <w:rFonts w:ascii="Times New Roman" w:hAnsi="Times New Roman"/>
          <w:color w:val="000000"/>
          <w:spacing w:val="-4"/>
          <w:sz w:val="26"/>
          <w:szCs w:val="26"/>
        </w:rPr>
        <w:t>-Тип 1</w:t>
      </w:r>
      <w:r w:rsidR="00DF02F9">
        <w:rPr>
          <w:rFonts w:ascii="Times New Roman" w:hAnsi="Times New Roman"/>
          <w:color w:val="000000"/>
          <w:spacing w:val="-4"/>
          <w:sz w:val="26"/>
          <w:szCs w:val="26"/>
        </w:rPr>
        <w:t xml:space="preserve">                                                            </w:t>
      </w:r>
      <w:r w:rsidRPr="0048779C">
        <w:rPr>
          <w:rFonts w:ascii="Times New Roman" w:hAnsi="Times New Roman"/>
          <w:color w:val="000000"/>
          <w:spacing w:val="-4"/>
          <w:sz w:val="26"/>
          <w:szCs w:val="26"/>
        </w:rPr>
        <w:t>Рисунок 5</w:t>
      </w:r>
      <w:r w:rsidR="00CA4000" w:rsidRPr="0048779C">
        <w:rPr>
          <w:rFonts w:ascii="Times New Roman" w:hAnsi="Times New Roman"/>
          <w:color w:val="000000"/>
          <w:spacing w:val="-4"/>
          <w:sz w:val="26"/>
          <w:szCs w:val="26"/>
        </w:rPr>
        <w:t>.2</w:t>
      </w:r>
      <w:r w:rsidR="00AB38B1" w:rsidRPr="0048779C">
        <w:rPr>
          <w:rFonts w:ascii="Times New Roman" w:hAnsi="Times New Roman"/>
          <w:color w:val="000000"/>
          <w:spacing w:val="-4"/>
          <w:sz w:val="26"/>
          <w:szCs w:val="26"/>
        </w:rPr>
        <w:t>-Тип 2</w:t>
      </w:r>
    </w:p>
    <w:p w:rsidR="00CA4000" w:rsidRPr="0048779C" w:rsidRDefault="00CA4000" w:rsidP="005E0A20">
      <w:pPr>
        <w:shd w:val="clear" w:color="auto" w:fill="FFFFFF"/>
        <w:spacing w:after="0" w:line="336" w:lineRule="auto"/>
        <w:ind w:firstLine="709"/>
        <w:jc w:val="both"/>
        <w:rPr>
          <w:rFonts w:ascii="Times New Roman" w:hAnsi="Times New Roman"/>
          <w:color w:val="000000"/>
          <w:spacing w:val="-4"/>
          <w:sz w:val="26"/>
          <w:szCs w:val="26"/>
        </w:rPr>
      </w:pPr>
      <w:r w:rsidRPr="0048779C">
        <w:rPr>
          <w:rFonts w:ascii="Times New Roman" w:hAnsi="Times New Roman"/>
          <w:color w:val="000000"/>
          <w:spacing w:val="-6"/>
          <w:sz w:val="26"/>
          <w:szCs w:val="26"/>
        </w:rPr>
        <w:lastRenderedPageBreak/>
        <w:t xml:space="preserve">Рассматриваемые модули могут </w:t>
      </w:r>
      <w:r w:rsidRPr="0048779C">
        <w:rPr>
          <w:rFonts w:ascii="Times New Roman" w:hAnsi="Times New Roman"/>
          <w:color w:val="000000"/>
          <w:spacing w:val="-2"/>
          <w:sz w:val="26"/>
          <w:szCs w:val="26"/>
        </w:rPr>
        <w:t>быть изготовлены методами фрезерования, литья или пайки  (легкоплавкими и тугоплавкими припоями) в зависимости от необхо</w:t>
      </w:r>
      <w:r w:rsidRPr="0048779C">
        <w:rPr>
          <w:rFonts w:ascii="Times New Roman" w:hAnsi="Times New Roman"/>
          <w:color w:val="000000"/>
          <w:spacing w:val="-2"/>
          <w:sz w:val="26"/>
          <w:szCs w:val="26"/>
        </w:rPr>
        <w:softHyphen/>
      </w:r>
      <w:r w:rsidRPr="0048779C">
        <w:rPr>
          <w:rFonts w:ascii="Times New Roman" w:hAnsi="Times New Roman"/>
          <w:color w:val="000000"/>
          <w:spacing w:val="-1"/>
          <w:sz w:val="26"/>
          <w:szCs w:val="26"/>
        </w:rPr>
        <w:t xml:space="preserve">димой степени экранирования и объема изготавливаемой партии. </w:t>
      </w:r>
      <w:r w:rsidRPr="0048779C">
        <w:rPr>
          <w:rFonts w:ascii="Times New Roman" w:hAnsi="Times New Roman"/>
          <w:color w:val="000000"/>
          <w:spacing w:val="-3"/>
          <w:sz w:val="26"/>
          <w:szCs w:val="26"/>
        </w:rPr>
        <w:t xml:space="preserve">Для получения очень высоких степеней  экранирования модули </w:t>
      </w:r>
      <w:r w:rsidRPr="0048779C">
        <w:rPr>
          <w:rFonts w:ascii="Times New Roman" w:hAnsi="Times New Roman"/>
          <w:color w:val="000000"/>
          <w:spacing w:val="-4"/>
          <w:sz w:val="26"/>
          <w:szCs w:val="26"/>
        </w:rPr>
        <w:t>фрезеруют.</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1"/>
          <w:sz w:val="26"/>
          <w:szCs w:val="26"/>
        </w:rPr>
        <w:t>Пайка тугоплавкими припоями обычно применяется для алю</w:t>
      </w:r>
      <w:r w:rsidRPr="0048779C">
        <w:rPr>
          <w:rFonts w:ascii="Times New Roman" w:hAnsi="Times New Roman"/>
          <w:color w:val="000000"/>
          <w:spacing w:val="-1"/>
          <w:sz w:val="26"/>
          <w:szCs w:val="26"/>
        </w:rPr>
        <w:softHyphen/>
        <w:t xml:space="preserve">миниевых модулей (пайка алюминием). Реже используется пайка </w:t>
      </w:r>
      <w:r w:rsidRPr="0048779C">
        <w:rPr>
          <w:rFonts w:ascii="Times New Roman" w:hAnsi="Times New Roman"/>
          <w:color w:val="000000"/>
          <w:spacing w:val="-2"/>
          <w:sz w:val="26"/>
          <w:szCs w:val="26"/>
        </w:rPr>
        <w:t>медью низкоуглеродистых, никелевых и кремнистых сталей.</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1"/>
          <w:sz w:val="26"/>
          <w:szCs w:val="26"/>
        </w:rPr>
        <w:t>Самой дешевой, но зато и наименее механически прочной яв</w:t>
      </w:r>
      <w:r w:rsidRPr="0048779C">
        <w:rPr>
          <w:rFonts w:ascii="Times New Roman" w:hAnsi="Times New Roman"/>
          <w:color w:val="000000"/>
          <w:spacing w:val="-1"/>
          <w:sz w:val="26"/>
          <w:szCs w:val="26"/>
        </w:rPr>
        <w:softHyphen/>
      </w:r>
      <w:r w:rsidRPr="0048779C">
        <w:rPr>
          <w:rFonts w:ascii="Times New Roman" w:hAnsi="Times New Roman"/>
          <w:color w:val="000000"/>
          <w:spacing w:val="-5"/>
          <w:sz w:val="26"/>
          <w:szCs w:val="26"/>
        </w:rPr>
        <w:t xml:space="preserve">ляется пайка низкотемпературными припоями. В изготовленных </w:t>
      </w:r>
      <w:r w:rsidRPr="0048779C">
        <w:rPr>
          <w:rFonts w:ascii="Times New Roman" w:hAnsi="Times New Roman"/>
          <w:color w:val="000000"/>
          <w:spacing w:val="-2"/>
          <w:sz w:val="26"/>
          <w:szCs w:val="26"/>
        </w:rPr>
        <w:t>этим методом модулях максимально достижимая степень экрани</w:t>
      </w:r>
      <w:r w:rsidRPr="0048779C">
        <w:rPr>
          <w:rFonts w:ascii="Times New Roman" w:hAnsi="Times New Roman"/>
          <w:color w:val="000000"/>
          <w:spacing w:val="-2"/>
          <w:sz w:val="26"/>
          <w:szCs w:val="26"/>
        </w:rPr>
        <w:softHyphen/>
      </w:r>
      <w:r w:rsidRPr="0048779C">
        <w:rPr>
          <w:rFonts w:ascii="Times New Roman" w:hAnsi="Times New Roman"/>
          <w:color w:val="000000"/>
          <w:sz w:val="26"/>
          <w:szCs w:val="26"/>
        </w:rPr>
        <w:t>рования ограничена максимальной толщиной деталей, при кото</w:t>
      </w:r>
      <w:r w:rsidRPr="0048779C">
        <w:rPr>
          <w:rFonts w:ascii="Times New Roman" w:hAnsi="Times New Roman"/>
          <w:color w:val="000000"/>
          <w:sz w:val="26"/>
          <w:szCs w:val="26"/>
        </w:rPr>
        <w:softHyphen/>
      </w:r>
      <w:r w:rsidRPr="0048779C">
        <w:rPr>
          <w:rFonts w:ascii="Times New Roman" w:hAnsi="Times New Roman"/>
          <w:color w:val="000000"/>
          <w:spacing w:val="-2"/>
          <w:sz w:val="26"/>
          <w:szCs w:val="26"/>
        </w:rPr>
        <w:t>рой возможно их соединение между собой пайкой низкотемпера</w:t>
      </w:r>
      <w:r w:rsidRPr="0048779C">
        <w:rPr>
          <w:rFonts w:ascii="Times New Roman" w:hAnsi="Times New Roman"/>
          <w:color w:val="000000"/>
          <w:spacing w:val="-2"/>
          <w:sz w:val="26"/>
          <w:szCs w:val="26"/>
        </w:rPr>
        <w:softHyphen/>
      </w:r>
      <w:r w:rsidRPr="0048779C">
        <w:rPr>
          <w:rFonts w:ascii="Times New Roman" w:hAnsi="Times New Roman"/>
          <w:color w:val="000000"/>
          <w:spacing w:val="-8"/>
          <w:sz w:val="26"/>
          <w:szCs w:val="26"/>
        </w:rPr>
        <w:t>турными припоями.</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1"/>
          <w:sz w:val="26"/>
          <w:szCs w:val="26"/>
        </w:rPr>
        <w:t>В качестве материала для изготовления модульных конструк</w:t>
      </w:r>
      <w:r w:rsidRPr="0048779C">
        <w:rPr>
          <w:rFonts w:ascii="Times New Roman" w:hAnsi="Times New Roman"/>
          <w:color w:val="000000"/>
          <w:spacing w:val="-1"/>
          <w:sz w:val="26"/>
          <w:szCs w:val="26"/>
        </w:rPr>
        <w:softHyphen/>
      </w:r>
      <w:r w:rsidRPr="0048779C">
        <w:rPr>
          <w:rFonts w:ascii="Times New Roman" w:hAnsi="Times New Roman"/>
          <w:color w:val="000000"/>
          <w:spacing w:val="-3"/>
          <w:sz w:val="26"/>
          <w:szCs w:val="26"/>
        </w:rPr>
        <w:t xml:space="preserve">ций используются алюминий, сталь, латунь и специальные сплавы </w:t>
      </w:r>
      <w:r w:rsidRPr="0048779C">
        <w:rPr>
          <w:rFonts w:ascii="Times New Roman" w:hAnsi="Times New Roman"/>
          <w:color w:val="000000"/>
          <w:spacing w:val="-7"/>
          <w:sz w:val="26"/>
          <w:szCs w:val="26"/>
        </w:rPr>
        <w:t>с высокой магнитной проницаемостью.</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2"/>
          <w:sz w:val="26"/>
          <w:szCs w:val="26"/>
        </w:rPr>
        <w:t xml:space="preserve">Во всех конструкциях, предназначенных для </w:t>
      </w:r>
      <w:r w:rsidRPr="0048779C">
        <w:rPr>
          <w:rFonts w:ascii="Times New Roman" w:hAnsi="Times New Roman"/>
          <w:color w:val="000000"/>
          <w:spacing w:val="19"/>
          <w:sz w:val="26"/>
          <w:szCs w:val="26"/>
        </w:rPr>
        <w:t>раз</w:t>
      </w:r>
      <w:r w:rsidRPr="0048779C">
        <w:rPr>
          <w:rFonts w:ascii="Times New Roman" w:hAnsi="Times New Roman"/>
          <w:color w:val="000000"/>
          <w:spacing w:val="19"/>
          <w:sz w:val="26"/>
          <w:szCs w:val="26"/>
        </w:rPr>
        <w:softHyphen/>
      </w:r>
      <w:r w:rsidRPr="0048779C">
        <w:rPr>
          <w:rFonts w:ascii="Times New Roman" w:hAnsi="Times New Roman"/>
          <w:color w:val="000000"/>
          <w:sz w:val="26"/>
          <w:szCs w:val="26"/>
        </w:rPr>
        <w:t>мещения электронных элементов, должен быть предусмотрен доступ к узлам устройств. Выполнение этого требования неизбежно ведет к появлению в экранах неоднородностей в виде длинных узких щелей. Одним из самых распространенных способов умень</w:t>
      </w:r>
      <w:r w:rsidRPr="0048779C">
        <w:rPr>
          <w:rFonts w:ascii="Times New Roman" w:hAnsi="Times New Roman"/>
          <w:color w:val="000000"/>
          <w:sz w:val="26"/>
          <w:szCs w:val="26"/>
        </w:rPr>
        <w:softHyphen/>
        <w:t xml:space="preserve">шить излучение из этих щелей является введение в конструкцию элемента, обеспечивающего большое число точечных контактов </w:t>
      </w:r>
      <w:r w:rsidRPr="0048779C">
        <w:rPr>
          <w:rFonts w:ascii="Times New Roman" w:hAnsi="Times New Roman"/>
          <w:color w:val="000000"/>
          <w:spacing w:val="-1"/>
          <w:sz w:val="26"/>
          <w:szCs w:val="26"/>
        </w:rPr>
        <w:t>вдоль каждой такой неоднородности.</w:t>
      </w:r>
    </w:p>
    <w:p w:rsidR="00CA4000" w:rsidRPr="0048779C" w:rsidRDefault="00CA4000" w:rsidP="005E0A20">
      <w:pPr>
        <w:shd w:val="clear" w:color="auto" w:fill="FFFFFF"/>
        <w:spacing w:after="0" w:line="336" w:lineRule="auto"/>
        <w:ind w:firstLine="720"/>
        <w:jc w:val="both"/>
        <w:rPr>
          <w:rFonts w:ascii="Times New Roman" w:hAnsi="Times New Roman"/>
          <w:color w:val="000000"/>
          <w:sz w:val="26"/>
          <w:szCs w:val="26"/>
        </w:rPr>
      </w:pPr>
      <w:r w:rsidRPr="0048779C">
        <w:rPr>
          <w:rFonts w:ascii="Times New Roman" w:hAnsi="Times New Roman"/>
          <w:color w:val="000000"/>
          <w:sz w:val="26"/>
          <w:szCs w:val="26"/>
        </w:rPr>
        <w:t>Создание множества контактных точек для снижения уровня излучения из щели можно осуществить с помощью ряда часто рас</w:t>
      </w:r>
      <w:r w:rsidRPr="0048779C">
        <w:rPr>
          <w:rFonts w:ascii="Times New Roman" w:hAnsi="Times New Roman"/>
          <w:color w:val="000000"/>
          <w:sz w:val="26"/>
          <w:szCs w:val="26"/>
        </w:rPr>
        <w:softHyphen/>
        <w:t>положенных винтов. Согласно, при расстоянии между винтами 5 см степень экранирования на частоте 200 МГц превышает 80 дБ.</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2"/>
          <w:sz w:val="26"/>
          <w:szCs w:val="26"/>
        </w:rPr>
        <w:t>Правильный выбор материала экрана с достаточными экра</w:t>
      </w:r>
      <w:r w:rsidRPr="0048779C">
        <w:rPr>
          <w:rFonts w:ascii="Times New Roman" w:hAnsi="Times New Roman"/>
          <w:color w:val="000000"/>
          <w:spacing w:val="-2"/>
          <w:sz w:val="26"/>
          <w:szCs w:val="26"/>
        </w:rPr>
        <w:softHyphen/>
      </w:r>
      <w:r w:rsidRPr="0048779C">
        <w:rPr>
          <w:rFonts w:ascii="Times New Roman" w:hAnsi="Times New Roman"/>
          <w:color w:val="000000"/>
          <w:spacing w:val="-6"/>
          <w:sz w:val="26"/>
          <w:szCs w:val="26"/>
        </w:rPr>
        <w:t>нирующими свойствами и снижение до требуемого уровня паразит</w:t>
      </w:r>
      <w:r w:rsidRPr="0048779C">
        <w:rPr>
          <w:rFonts w:ascii="Times New Roman" w:hAnsi="Times New Roman"/>
          <w:color w:val="000000"/>
          <w:spacing w:val="-6"/>
          <w:sz w:val="26"/>
          <w:szCs w:val="26"/>
        </w:rPr>
        <w:softHyphen/>
      </w:r>
      <w:r w:rsidRPr="0048779C">
        <w:rPr>
          <w:rFonts w:ascii="Times New Roman" w:hAnsi="Times New Roman"/>
          <w:color w:val="000000"/>
          <w:spacing w:val="-4"/>
          <w:sz w:val="26"/>
          <w:szCs w:val="26"/>
        </w:rPr>
        <w:t>ных излучений из отверстий еще не является гарантией удовлетво</w:t>
      </w:r>
      <w:r w:rsidRPr="0048779C">
        <w:rPr>
          <w:rFonts w:ascii="Times New Roman" w:hAnsi="Times New Roman"/>
          <w:color w:val="000000"/>
          <w:spacing w:val="-4"/>
          <w:sz w:val="26"/>
          <w:szCs w:val="26"/>
        </w:rPr>
        <w:softHyphen/>
      </w:r>
      <w:r w:rsidRPr="0048779C">
        <w:rPr>
          <w:rFonts w:ascii="Times New Roman" w:hAnsi="Times New Roman"/>
          <w:color w:val="000000"/>
          <w:spacing w:val="-5"/>
          <w:sz w:val="26"/>
          <w:szCs w:val="26"/>
        </w:rPr>
        <w:t xml:space="preserve">рительной работы аппаратуры в течение длительного времени. </w:t>
      </w:r>
      <w:r w:rsidRPr="0048779C">
        <w:rPr>
          <w:rFonts w:ascii="Times New Roman" w:hAnsi="Times New Roman"/>
          <w:color w:val="000000"/>
          <w:spacing w:val="-4"/>
          <w:sz w:val="26"/>
          <w:szCs w:val="26"/>
        </w:rPr>
        <w:t xml:space="preserve">Первоначально полученные характеристики будут ухудшаться с </w:t>
      </w:r>
      <w:r w:rsidRPr="0048779C">
        <w:rPr>
          <w:rFonts w:ascii="Times New Roman" w:hAnsi="Times New Roman"/>
          <w:color w:val="000000"/>
          <w:spacing w:val="-5"/>
          <w:sz w:val="26"/>
          <w:szCs w:val="26"/>
        </w:rPr>
        <w:t>течением времени, если в конструкции не были предусмотрены ме</w:t>
      </w:r>
      <w:r w:rsidRPr="0048779C">
        <w:rPr>
          <w:rFonts w:ascii="Times New Roman" w:hAnsi="Times New Roman"/>
          <w:color w:val="000000"/>
          <w:spacing w:val="-5"/>
          <w:sz w:val="26"/>
          <w:szCs w:val="26"/>
        </w:rPr>
        <w:softHyphen/>
      </w:r>
      <w:r w:rsidRPr="0048779C">
        <w:rPr>
          <w:rFonts w:ascii="Times New Roman" w:hAnsi="Times New Roman"/>
          <w:color w:val="000000"/>
          <w:spacing w:val="-6"/>
          <w:sz w:val="26"/>
          <w:szCs w:val="26"/>
        </w:rPr>
        <w:t>ры, предотвращающие коррозионные явления.</w:t>
      </w:r>
    </w:p>
    <w:p w:rsidR="00CA4000" w:rsidRPr="0048779C" w:rsidRDefault="00CA4000" w:rsidP="005E0A20">
      <w:pPr>
        <w:shd w:val="clear" w:color="auto" w:fill="FFFFFF"/>
        <w:spacing w:after="0" w:line="336" w:lineRule="auto"/>
        <w:ind w:firstLine="720"/>
        <w:jc w:val="both"/>
        <w:rPr>
          <w:rFonts w:ascii="Times New Roman" w:hAnsi="Times New Roman"/>
          <w:sz w:val="26"/>
          <w:szCs w:val="26"/>
        </w:rPr>
      </w:pPr>
      <w:r w:rsidRPr="0048779C">
        <w:rPr>
          <w:rFonts w:ascii="Times New Roman" w:hAnsi="Times New Roman"/>
          <w:color w:val="000000"/>
          <w:spacing w:val="-1"/>
          <w:sz w:val="26"/>
          <w:szCs w:val="26"/>
        </w:rPr>
        <w:t>Коррозия представляет собой весьма сложную форму ухудше</w:t>
      </w:r>
      <w:r w:rsidRPr="0048779C">
        <w:rPr>
          <w:rFonts w:ascii="Times New Roman" w:hAnsi="Times New Roman"/>
          <w:color w:val="000000"/>
          <w:spacing w:val="-2"/>
          <w:sz w:val="26"/>
          <w:szCs w:val="26"/>
        </w:rPr>
        <w:t xml:space="preserve">ния свойств материала. Она может проявляться как коррозионная </w:t>
      </w:r>
      <w:r w:rsidRPr="0048779C">
        <w:rPr>
          <w:rFonts w:ascii="Times New Roman" w:hAnsi="Times New Roman"/>
          <w:color w:val="000000"/>
          <w:spacing w:val="-4"/>
          <w:sz w:val="26"/>
          <w:szCs w:val="26"/>
        </w:rPr>
        <w:t>усталость материала, коррозионные натяжения, коррозионное рас</w:t>
      </w:r>
      <w:r w:rsidRPr="0048779C">
        <w:rPr>
          <w:rFonts w:ascii="Times New Roman" w:hAnsi="Times New Roman"/>
          <w:color w:val="000000"/>
          <w:spacing w:val="-4"/>
          <w:sz w:val="26"/>
          <w:szCs w:val="26"/>
        </w:rPr>
        <w:softHyphen/>
      </w:r>
      <w:r w:rsidRPr="0048779C">
        <w:rPr>
          <w:rFonts w:ascii="Times New Roman" w:hAnsi="Times New Roman"/>
          <w:color w:val="000000"/>
          <w:spacing w:val="-2"/>
          <w:sz w:val="26"/>
          <w:szCs w:val="26"/>
        </w:rPr>
        <w:t>трескивание, коррозионная кавернация, выедание материала, рас</w:t>
      </w:r>
      <w:r w:rsidRPr="0048779C">
        <w:rPr>
          <w:rFonts w:ascii="Times New Roman" w:hAnsi="Times New Roman"/>
          <w:color w:val="000000"/>
          <w:spacing w:val="-2"/>
          <w:sz w:val="26"/>
          <w:szCs w:val="26"/>
        </w:rPr>
        <w:softHyphen/>
      </w:r>
      <w:r w:rsidRPr="0048779C">
        <w:rPr>
          <w:rFonts w:ascii="Times New Roman" w:hAnsi="Times New Roman"/>
          <w:color w:val="000000"/>
          <w:spacing w:val="-1"/>
          <w:sz w:val="26"/>
          <w:szCs w:val="26"/>
        </w:rPr>
        <w:t xml:space="preserve">пад сплавов, фреттинг или гальваническая коррозия. Здесь, </w:t>
      </w:r>
      <w:r w:rsidRPr="0048779C">
        <w:rPr>
          <w:rFonts w:ascii="Times New Roman" w:hAnsi="Times New Roman"/>
          <w:color w:val="000000"/>
          <w:spacing w:val="-4"/>
          <w:sz w:val="26"/>
          <w:szCs w:val="26"/>
        </w:rPr>
        <w:lastRenderedPageBreak/>
        <w:t>остановимся только на последнем виде - гальванической корро</w:t>
      </w:r>
      <w:r w:rsidRPr="0048779C">
        <w:rPr>
          <w:rFonts w:ascii="Times New Roman" w:hAnsi="Times New Roman"/>
          <w:color w:val="000000"/>
          <w:spacing w:val="-4"/>
          <w:sz w:val="26"/>
          <w:szCs w:val="26"/>
        </w:rPr>
        <w:softHyphen/>
      </w:r>
      <w:r w:rsidRPr="0048779C">
        <w:rPr>
          <w:rFonts w:ascii="Times New Roman" w:hAnsi="Times New Roman"/>
          <w:color w:val="000000"/>
          <w:spacing w:val="-3"/>
          <w:sz w:val="26"/>
          <w:szCs w:val="26"/>
        </w:rPr>
        <w:t xml:space="preserve">зии - потому, что именно этот вид определяет выбор материала </w:t>
      </w:r>
      <w:r w:rsidRPr="0048779C">
        <w:rPr>
          <w:rFonts w:ascii="Times New Roman" w:hAnsi="Times New Roman"/>
          <w:color w:val="000000"/>
          <w:spacing w:val="-4"/>
          <w:sz w:val="26"/>
          <w:szCs w:val="26"/>
        </w:rPr>
        <w:t>экранов и покрытий.</w:t>
      </w:r>
    </w:p>
    <w:p w:rsidR="00CA4000" w:rsidRPr="0048779C" w:rsidRDefault="00CA4000" w:rsidP="005E0A20">
      <w:pPr>
        <w:widowControl w:val="0"/>
        <w:spacing w:after="0" w:line="336" w:lineRule="auto"/>
        <w:ind w:firstLine="720"/>
        <w:jc w:val="both"/>
        <w:rPr>
          <w:rFonts w:ascii="Times New Roman" w:hAnsi="Times New Roman"/>
          <w:snapToGrid w:val="0"/>
          <w:sz w:val="26"/>
          <w:szCs w:val="26"/>
        </w:rPr>
      </w:pPr>
      <w:r w:rsidRPr="0048779C">
        <w:rPr>
          <w:rFonts w:ascii="Times New Roman" w:hAnsi="Times New Roman"/>
          <w:snapToGrid w:val="0"/>
          <w:color w:val="000000"/>
          <w:sz w:val="26"/>
          <w:szCs w:val="26"/>
        </w:rPr>
        <w:t>Гальваническая коррозия является электрохимическим процессом и наблюдается при соединении разнородных металлов через электролитический раствор (раствор солей, кислот или щелочей), который может образовываться в виде тонкой пленки или конденсата влаги. Приведены наиболее употребительные металлы и их электрохимические потенциалы, а также комбинации металлов, при которых не наблюдается сколь либо существенной (для всех практических случаев) гальванической коррозии. Материалы блока, экранов и покрытий следует выбирать с учетом этих соображений.</w:t>
      </w:r>
    </w:p>
    <w:p w:rsidR="00CA4000" w:rsidRPr="0048779C" w:rsidRDefault="00CA4000" w:rsidP="005E0A20">
      <w:pPr>
        <w:widowControl w:val="0"/>
        <w:spacing w:after="0" w:line="336" w:lineRule="auto"/>
        <w:ind w:firstLine="720"/>
        <w:jc w:val="both"/>
        <w:rPr>
          <w:rFonts w:ascii="Times New Roman" w:hAnsi="Times New Roman"/>
          <w:snapToGrid w:val="0"/>
          <w:sz w:val="26"/>
          <w:szCs w:val="26"/>
        </w:rPr>
      </w:pPr>
      <w:r w:rsidRPr="0048779C">
        <w:rPr>
          <w:rFonts w:ascii="Times New Roman" w:hAnsi="Times New Roman"/>
          <w:snapToGrid w:val="0"/>
          <w:color w:val="000000"/>
          <w:sz w:val="26"/>
          <w:szCs w:val="26"/>
        </w:rPr>
        <w:t xml:space="preserve">Одним из методов борьбы с коррозией является предотвращение попадания влаги на поверхность металла. Такой метод, однако, дорог, если по условиям эксплуатации или для обеспечения; </w:t>
      </w:r>
      <w:r w:rsidRPr="0048779C">
        <w:rPr>
          <w:rFonts w:ascii="Times New Roman" w:hAnsi="Times New Roman"/>
          <w:snapToGrid w:val="0"/>
          <w:color w:val="000000"/>
          <w:spacing w:val="-1"/>
          <w:sz w:val="26"/>
          <w:szCs w:val="26"/>
        </w:rPr>
        <w:t xml:space="preserve">возможности ремонта защищаемые поверхности должны быть </w:t>
      </w:r>
      <w:r w:rsidRPr="0048779C">
        <w:rPr>
          <w:rFonts w:ascii="Times New Roman" w:hAnsi="Times New Roman"/>
          <w:snapToGrid w:val="0"/>
          <w:color w:val="000000"/>
          <w:spacing w:val="18"/>
          <w:sz w:val="26"/>
          <w:szCs w:val="26"/>
        </w:rPr>
        <w:t>раз</w:t>
      </w:r>
      <w:r w:rsidRPr="0048779C">
        <w:rPr>
          <w:rFonts w:ascii="Times New Roman" w:hAnsi="Times New Roman"/>
          <w:snapToGrid w:val="0"/>
          <w:color w:val="000000"/>
          <w:spacing w:val="-1"/>
          <w:sz w:val="26"/>
          <w:szCs w:val="26"/>
        </w:rPr>
        <w:t xml:space="preserve">борными. В качестве недорогого средства борьбы с коррозией можно использовать электролитические покрытия, но они могут </w:t>
      </w:r>
      <w:r w:rsidRPr="0048779C">
        <w:rPr>
          <w:rFonts w:ascii="Times New Roman" w:hAnsi="Times New Roman"/>
          <w:snapToGrid w:val="0"/>
          <w:color w:val="000000"/>
          <w:sz w:val="26"/>
          <w:szCs w:val="26"/>
        </w:rPr>
        <w:t xml:space="preserve">влиять на экранирующие свойства металла и поэтому к их выбору следует подходить с известной осторожностью. </w:t>
      </w:r>
    </w:p>
    <w:p w:rsidR="00CA4000" w:rsidRPr="0048779C" w:rsidRDefault="00CA4000" w:rsidP="005E0A20">
      <w:pPr>
        <w:widowControl w:val="0"/>
        <w:spacing w:after="0" w:line="336" w:lineRule="auto"/>
        <w:ind w:firstLine="720"/>
        <w:jc w:val="both"/>
        <w:rPr>
          <w:rFonts w:ascii="Times New Roman" w:hAnsi="Times New Roman"/>
          <w:snapToGrid w:val="0"/>
          <w:color w:val="000000"/>
          <w:sz w:val="26"/>
          <w:szCs w:val="26"/>
        </w:rPr>
      </w:pPr>
      <w:r w:rsidRPr="0048779C">
        <w:rPr>
          <w:rFonts w:ascii="Times New Roman" w:hAnsi="Times New Roman"/>
          <w:snapToGrid w:val="0"/>
          <w:color w:val="000000"/>
          <w:spacing w:val="-3"/>
          <w:sz w:val="26"/>
          <w:szCs w:val="26"/>
        </w:rPr>
        <w:t>Экраны изготавлива</w:t>
      </w:r>
      <w:r w:rsidRPr="0048779C">
        <w:rPr>
          <w:rFonts w:ascii="Times New Roman" w:hAnsi="Times New Roman"/>
          <w:snapToGrid w:val="0"/>
          <w:color w:val="000000"/>
          <w:sz w:val="26"/>
          <w:szCs w:val="26"/>
        </w:rPr>
        <w:t xml:space="preserve">ются из немагнитных высокопроводящих металлов, таких, как алюминий, медь, латунь, цинк и др. </w:t>
      </w:r>
    </w:p>
    <w:p w:rsidR="00CA4000" w:rsidRPr="0048779C" w:rsidRDefault="00CA4000" w:rsidP="005E0A20">
      <w:pPr>
        <w:shd w:val="clear" w:color="auto" w:fill="FFFFFF"/>
        <w:spacing w:after="0" w:line="336" w:lineRule="auto"/>
        <w:ind w:firstLine="720"/>
        <w:jc w:val="both"/>
        <w:rPr>
          <w:rFonts w:ascii="Times New Roman" w:hAnsi="Times New Roman"/>
          <w:color w:val="000000"/>
          <w:spacing w:val="-10"/>
          <w:w w:val="108"/>
          <w:sz w:val="26"/>
          <w:szCs w:val="26"/>
        </w:rPr>
      </w:pPr>
      <w:r w:rsidRPr="0048779C">
        <w:rPr>
          <w:rFonts w:ascii="Times New Roman" w:hAnsi="Times New Roman"/>
          <w:color w:val="000000"/>
          <w:spacing w:val="-10"/>
          <w:w w:val="108"/>
          <w:sz w:val="26"/>
          <w:szCs w:val="26"/>
        </w:rPr>
        <w:t>Как показывает практика, наиболее приемлемым материалом с точки зрения стоимости и эффективности, можно считать латунь или алюминий, которые обладают хорошей теплопроводностью и механической прочностью наравне с механической обрабатываемостью. При этом, согласно, приняв толщину стенок экранов около 1 мм, можно обеспечить потери на поглощение электромагнитного поля  около 1000 дБ на частотах от 100 МГц.</w:t>
      </w:r>
    </w:p>
    <w:p w:rsidR="00CA4000" w:rsidRPr="0048779C" w:rsidRDefault="00CA4000" w:rsidP="005E0A20">
      <w:pPr>
        <w:shd w:val="clear" w:color="auto" w:fill="FFFFFF"/>
        <w:spacing w:after="0" w:line="336" w:lineRule="auto"/>
        <w:jc w:val="both"/>
        <w:rPr>
          <w:rFonts w:ascii="Times New Roman" w:hAnsi="Times New Roman"/>
          <w:color w:val="000000"/>
          <w:spacing w:val="-10"/>
          <w:w w:val="108"/>
          <w:sz w:val="26"/>
          <w:szCs w:val="26"/>
        </w:rPr>
      </w:pPr>
      <w:r w:rsidRPr="0048779C">
        <w:rPr>
          <w:rFonts w:ascii="Times New Roman" w:hAnsi="Times New Roman"/>
          <w:color w:val="000000"/>
          <w:spacing w:val="-10"/>
          <w:w w:val="108"/>
          <w:sz w:val="26"/>
          <w:szCs w:val="26"/>
        </w:rPr>
        <w:tab/>
        <w:t>В соответствии с номограммой для определения потерь на отражение плоской волны, на частоте 100 МГц латунь обеспечивает потери на отражение порядка 80 дБ.</w:t>
      </w:r>
    </w:p>
    <w:p w:rsidR="00CA4000" w:rsidRPr="0048779C" w:rsidRDefault="00CA4000" w:rsidP="005E0A20">
      <w:pPr>
        <w:shd w:val="clear" w:color="auto" w:fill="FFFFFF"/>
        <w:spacing w:after="0" w:line="336" w:lineRule="auto"/>
        <w:ind w:firstLine="720"/>
        <w:jc w:val="both"/>
        <w:rPr>
          <w:rFonts w:ascii="Times New Roman" w:hAnsi="Times New Roman"/>
          <w:snapToGrid w:val="0"/>
          <w:color w:val="000000"/>
          <w:sz w:val="26"/>
          <w:szCs w:val="26"/>
        </w:rPr>
      </w:pPr>
      <w:r w:rsidRPr="0048779C">
        <w:rPr>
          <w:rFonts w:ascii="Times New Roman" w:hAnsi="Times New Roman"/>
          <w:color w:val="000000"/>
          <w:sz w:val="26"/>
          <w:szCs w:val="26"/>
        </w:rPr>
        <w:t>В соответствии с данными</w:t>
      </w:r>
      <w:r w:rsidRPr="0048779C">
        <w:rPr>
          <w:rFonts w:ascii="Times New Roman" w:hAnsi="Times New Roman"/>
          <w:snapToGrid w:val="0"/>
          <w:color w:val="000000"/>
          <w:sz w:val="26"/>
          <w:szCs w:val="26"/>
        </w:rPr>
        <w:t xml:space="preserve"> о наиболее употребительных металлах и их электрохимических потенциалов, парой, у которой не наблюдается сколь либо существенной гальванической коррозии для латуни является хром, а для алюминия - олово или висмут. </w:t>
      </w:r>
    </w:p>
    <w:p w:rsidR="00CA4000" w:rsidRPr="0048779C" w:rsidRDefault="00CA4000" w:rsidP="005E0A20">
      <w:pPr>
        <w:shd w:val="clear" w:color="auto" w:fill="FFFFFF"/>
        <w:spacing w:after="0" w:line="336" w:lineRule="auto"/>
        <w:ind w:firstLine="720"/>
        <w:jc w:val="both"/>
        <w:rPr>
          <w:rFonts w:ascii="Times New Roman" w:hAnsi="Times New Roman"/>
          <w:color w:val="000000"/>
          <w:sz w:val="26"/>
          <w:szCs w:val="26"/>
        </w:rPr>
      </w:pPr>
      <w:r w:rsidRPr="0048779C">
        <w:rPr>
          <w:rFonts w:ascii="Times New Roman" w:hAnsi="Times New Roman"/>
          <w:snapToGrid w:val="0"/>
          <w:color w:val="000000"/>
          <w:sz w:val="26"/>
          <w:szCs w:val="26"/>
        </w:rPr>
        <w:t xml:space="preserve">Таким образом, согласно проведенного анализа, металлический экранирующую конструкцию шасси приемника необходимо изготовить из алюминия с электрохимическим покрытием олова или висмута, а экраны функциональных узлов </w:t>
      </w:r>
      <w:r w:rsidRPr="0048779C">
        <w:rPr>
          <w:rFonts w:ascii="Times New Roman" w:hAnsi="Times New Roman"/>
          <w:snapToGrid w:val="0"/>
          <w:color w:val="000000"/>
          <w:sz w:val="26"/>
          <w:szCs w:val="26"/>
        </w:rPr>
        <w:lastRenderedPageBreak/>
        <w:t xml:space="preserve">из латуни с электрохимическим покрытием хрома. При этом все крепежные соединения, исходя из соображений механической прочности, необходимо выполнить также из  латуни с хромом. </w:t>
      </w:r>
    </w:p>
    <w:p w:rsidR="00CA4000" w:rsidRPr="00C07BF3" w:rsidRDefault="007E68B3" w:rsidP="00C07BF3">
      <w:pPr>
        <w:pStyle w:val="2"/>
        <w:spacing w:line="360" w:lineRule="auto"/>
        <w:ind w:right="0"/>
        <w:jc w:val="center"/>
        <w:rPr>
          <w:sz w:val="26"/>
          <w:szCs w:val="26"/>
        </w:rPr>
      </w:pPr>
      <w:bookmarkStart w:id="32" w:name="_Toc515200729"/>
      <w:r w:rsidRPr="00C07BF3">
        <w:rPr>
          <w:sz w:val="26"/>
          <w:szCs w:val="26"/>
        </w:rPr>
        <w:t>5</w:t>
      </w:r>
      <w:r w:rsidR="00CA4000" w:rsidRPr="00C07BF3">
        <w:rPr>
          <w:sz w:val="26"/>
          <w:szCs w:val="26"/>
        </w:rPr>
        <w:t>.3  Анализ характеристик печатных плат</w:t>
      </w:r>
      <w:bookmarkEnd w:id="32"/>
    </w:p>
    <w:p w:rsidR="00CA4000" w:rsidRPr="0048779C" w:rsidRDefault="00CA4000" w:rsidP="005E0A20">
      <w:pPr>
        <w:spacing w:after="0" w:line="336" w:lineRule="auto"/>
        <w:rPr>
          <w:rFonts w:ascii="Times New Roman" w:hAnsi="Times New Roman"/>
          <w:sz w:val="26"/>
          <w:szCs w:val="26"/>
        </w:rPr>
      </w:pPr>
      <w:r w:rsidRPr="0048779C">
        <w:rPr>
          <w:rFonts w:ascii="Times New Roman" w:hAnsi="Times New Roman"/>
          <w:sz w:val="26"/>
          <w:szCs w:val="26"/>
        </w:rPr>
        <w:t>.</w:t>
      </w:r>
      <w:r w:rsidRPr="0048779C">
        <w:rPr>
          <w:rFonts w:ascii="Times New Roman" w:hAnsi="Times New Roman"/>
          <w:sz w:val="26"/>
          <w:szCs w:val="26"/>
        </w:rPr>
        <w:tab/>
        <w:t xml:space="preserve">В настоящие время промышленность выпускает односторонние, двусторонние, многослойные и гибкие печатные платы. К гибким печатным платам следует также отнести гибкие печатные шлейфы и кабели. </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В зависимости от числа поверхностей платы, имеющих печатные проводники, различают односторонние, двусторонние и многослойные печатные платы.</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Достоинством односторонних и двусторонних печатных плат являются простота и невысокая стоимость изготовления. Недостатками таких печатных плат являются низкая плотность размещения элементов, необходимость в дополнительной экранировке, большие габариты и масса.</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Использование многослойных печатных плат на фоне применения новых элементов позволило существенно увеличить плотность монтажа путём увеличения количества рабочих слоёв без заметного увеличения габаритов. Важным преимуществом многослойного печатного монтажа, при практической реализации рассматриваемого приемника, является возможность применения экранирующего слоя, который может быть размещён между внутренними слоями или на наружных поверхностях, и выполнять функции экрана. При этом экранирующие слои могут быть соединены с конструктивными деталями корпуса блока для увеличения эффективности отвода тепла от элементов.</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В тоже время существуют определенные ограничения, которые инженер- разработчик должен учитывать, при использовании многослойных печатных плат:</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более жёсткие допуски на размеры по сравнению с допусками на размеры одно- и двусторонних печатных плат;</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большая трудоёмкость проектирования, связанная с согласованием всех слоев и исключением ошибок;</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необходимость специализированного современного производственного оборудования;</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сложный процесс изготовления, как следствие,  продолжительный производственный цикл;</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 необходимость проведения тщательного контроля всех операций, начиная с конструкторской разводки и заканчивая упаковкой готовой платы в промежуточную </w:t>
      </w:r>
      <w:r w:rsidRPr="0048779C">
        <w:rPr>
          <w:rFonts w:ascii="Times New Roman" w:hAnsi="Times New Roman"/>
          <w:sz w:val="26"/>
          <w:szCs w:val="26"/>
        </w:rPr>
        <w:lastRenderedPageBreak/>
        <w:t>технологическую тару для передачи её в монтажный цех, при этом визуальный контроль изделия труден и практически невозможен.</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Однако в аппаратуре, для которой обеспечение минимальных габаритов и массы, и максимально возможной надёжности является основным требованием, многослойные печатные платы являются наиболее подходящими.</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К числу важнейших свойств материалов, используемых при изготовлении печатных плат, относятся хорошая технологичность, характеризующая способность материала поддаваться обработке, высокие электрофизические, физико-механические и физико-химические параметры, а также такие свойства, как устойчивость к воздействию ионизации, радиационная стойкость, способность работать в условиях вакуума. Материалы печатных плат должны обеспечивать хорошую </w:t>
      </w:r>
      <w:r w:rsidR="007E68B3" w:rsidRPr="0048779C">
        <w:rPr>
          <w:rFonts w:ascii="Times New Roman" w:hAnsi="Times New Roman"/>
          <w:sz w:val="26"/>
          <w:szCs w:val="26"/>
        </w:rPr>
        <w:t>адгезию</w:t>
      </w:r>
      <w:r w:rsidRPr="0048779C">
        <w:rPr>
          <w:rFonts w:ascii="Times New Roman" w:hAnsi="Times New Roman"/>
          <w:sz w:val="26"/>
          <w:szCs w:val="26"/>
        </w:rPr>
        <w:t xml:space="preserve"> с наносимыми на поверхность покрытиями и минимальное колебание диэлектрической проницаемости в процессе производства и эксплуатации.</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Наиболее распространенными материалами при изготовлении печатных плат являются стеклотекстолит, Rogers RO4000 и </w:t>
      </w:r>
      <w:r w:rsidRPr="0048779C">
        <w:rPr>
          <w:rFonts w:ascii="Times New Roman" w:hAnsi="Times New Roman"/>
          <w:sz w:val="26"/>
          <w:szCs w:val="26"/>
          <w:lang w:val="en-US"/>
        </w:rPr>
        <w:t>FR</w:t>
      </w:r>
      <w:r w:rsidRPr="0048779C">
        <w:rPr>
          <w:rFonts w:ascii="Times New Roman" w:hAnsi="Times New Roman"/>
          <w:sz w:val="26"/>
          <w:szCs w:val="26"/>
        </w:rPr>
        <w:t xml:space="preserve">4. </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Стеклотекстолит представляет собой слоистый пластик, состоящий из стеклоткани, пропитанной модифицированной фенолоформальдегидной смолой. Листовой стеклотекстолит поддаётся всем видам механической обработки, а также склеиванию.</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Для изготовления многослойных печатных плат применяются главным образом рассмотренные диэлектрики. В качестве материала для фольгирования, как правило, используется медь, иногда алюминий и золото. Однако использование алюминия в качестве материала при фольгировании ограниченно, так как тонкая окисная пленка, образующаяся на поверхности металла, не позволяет проводить качественную пайку в нормальных условиях производства. Основным недостатком золота является его высокая стоимость. Медь является наиболее подходящим материалом при изготовлении печатных плат.Среди фольгированных диэлектриков следует отметить фольгированный гетинакс, фольгированный стеклотекстолит и фольгированный армированный фторопласт.</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В зависимости от условий эксплуатации, изготовленные печатные платы защищают от внешних воздействующих факторов, при этом различают: покрытие платы со стороны печатных проводников; двухстороннее покрытие печатной платы, в том числе и компонентов; заливка блока и платы в целом.</w:t>
      </w:r>
    </w:p>
    <w:p w:rsidR="004C75D5" w:rsidRDefault="004C75D5" w:rsidP="005E0A20">
      <w:pPr>
        <w:spacing w:after="0" w:line="336" w:lineRule="auto"/>
        <w:jc w:val="center"/>
        <w:rPr>
          <w:rFonts w:ascii="Times New Roman" w:hAnsi="Times New Roman"/>
          <w:b/>
          <w:sz w:val="26"/>
          <w:szCs w:val="26"/>
        </w:rPr>
      </w:pPr>
    </w:p>
    <w:p w:rsidR="001D1D9E" w:rsidRPr="00C07BF3" w:rsidRDefault="007E68B3" w:rsidP="00C07BF3">
      <w:pPr>
        <w:pStyle w:val="2"/>
        <w:spacing w:line="360" w:lineRule="auto"/>
        <w:jc w:val="center"/>
        <w:rPr>
          <w:sz w:val="26"/>
          <w:szCs w:val="26"/>
        </w:rPr>
      </w:pPr>
      <w:bookmarkStart w:id="33" w:name="_Toc515200730"/>
      <w:r w:rsidRPr="00C07BF3">
        <w:rPr>
          <w:sz w:val="26"/>
          <w:szCs w:val="26"/>
        </w:rPr>
        <w:lastRenderedPageBreak/>
        <w:t>5</w:t>
      </w:r>
      <w:r w:rsidR="00CA4000" w:rsidRPr="00C07BF3">
        <w:rPr>
          <w:sz w:val="26"/>
          <w:szCs w:val="26"/>
        </w:rPr>
        <w:t>.4  Реализация требован</w:t>
      </w:r>
      <w:r w:rsidRPr="00C07BF3">
        <w:rPr>
          <w:sz w:val="26"/>
          <w:szCs w:val="26"/>
        </w:rPr>
        <w:t>ий к конструкции приемника</w:t>
      </w:r>
      <w:bookmarkEnd w:id="33"/>
    </w:p>
    <w:p w:rsidR="00CA4000" w:rsidRPr="0048779C" w:rsidRDefault="00CA4000" w:rsidP="00C07BF3">
      <w:pPr>
        <w:spacing w:after="0" w:line="360" w:lineRule="auto"/>
        <w:jc w:val="center"/>
        <w:rPr>
          <w:rFonts w:ascii="Times New Roman" w:hAnsi="Times New Roman"/>
          <w:b/>
          <w:sz w:val="26"/>
          <w:szCs w:val="26"/>
        </w:rPr>
      </w:pPr>
      <w:r w:rsidRPr="0048779C">
        <w:rPr>
          <w:rFonts w:ascii="Times New Roman" w:hAnsi="Times New Roman"/>
          <w:sz w:val="26"/>
          <w:szCs w:val="26"/>
        </w:rPr>
        <w:t xml:space="preserve">В предыдущем разделе была разработана схема электрическая принципиальная , следующий этап - разработка печатной платы, на которой будет производиться монтаж элементов узлов приемника. </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 Разработка печатной платы осуществлялась с использованием современных средств проектирования на ПЭВМ в программной среде </w:t>
      </w:r>
      <w:r w:rsidRPr="0048779C">
        <w:rPr>
          <w:rFonts w:ascii="Times New Roman" w:hAnsi="Times New Roman"/>
          <w:sz w:val="26"/>
          <w:szCs w:val="26"/>
          <w:lang w:val="en-US"/>
        </w:rPr>
        <w:t>PCAD</w:t>
      </w:r>
      <w:r w:rsidRPr="0048779C">
        <w:rPr>
          <w:rFonts w:ascii="Times New Roman" w:hAnsi="Times New Roman"/>
          <w:sz w:val="26"/>
          <w:szCs w:val="26"/>
        </w:rPr>
        <w:t xml:space="preserve"> 2006.</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Применение в рассматриваемом синтезаторе так называемых бескорпусных элементов позволило значительно увеличить плотность упаковки последних, а следовательно, в 5…10 раз уменьшить объём конструкции при одинаковой функциональной сложности по сравнению с узлами, выполняемых на обычных, корпусных элементах.</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Печатная плата выполнена на фолгированном стеклотекстолите марки СТПА (зарубежный аналог </w:t>
      </w:r>
      <w:r w:rsidRPr="0048779C">
        <w:rPr>
          <w:rFonts w:ascii="Times New Roman" w:hAnsi="Times New Roman"/>
          <w:sz w:val="26"/>
          <w:szCs w:val="26"/>
          <w:lang w:val="en-US"/>
        </w:rPr>
        <w:t>FR</w:t>
      </w:r>
      <w:r w:rsidRPr="0048779C">
        <w:rPr>
          <w:rFonts w:ascii="Times New Roman" w:hAnsi="Times New Roman"/>
          <w:sz w:val="26"/>
          <w:szCs w:val="26"/>
        </w:rPr>
        <w:t xml:space="preserve">-4) с диэлектрической проницаемостью </w:t>
      </w:r>
      <w:r w:rsidRPr="0048779C">
        <w:rPr>
          <w:rFonts w:ascii="Times New Roman" w:hAnsi="Times New Roman"/>
          <w:position w:val="-6"/>
          <w:sz w:val="26"/>
          <w:szCs w:val="26"/>
        </w:rPr>
        <w:object w:dxaOrig="200" w:dyaOrig="240">
          <v:shape id="_x0000_i1158" type="#_x0000_t75" style="width:9.75pt;height:12pt" o:ole="" fillcolor="window">
            <v:imagedata r:id="rId273" o:title=""/>
          </v:shape>
          <o:OLEObject Type="Embed" ProgID="Equation.3" ShapeID="_x0000_i1158" DrawAspect="Content" ObjectID="_1588945892" r:id="rId274"/>
        </w:object>
      </w:r>
      <w:r w:rsidRPr="0048779C">
        <w:rPr>
          <w:rFonts w:ascii="Times New Roman" w:hAnsi="Times New Roman"/>
          <w:sz w:val="26"/>
          <w:szCs w:val="26"/>
        </w:rPr>
        <w:t xml:space="preserve"> = 4.7. </w:t>
      </w:r>
    </w:p>
    <w:p w:rsidR="00CA4000" w:rsidRPr="0048779C" w:rsidRDefault="00CA4000" w:rsidP="005E0A20">
      <w:pPr>
        <w:spacing w:after="0" w:line="336" w:lineRule="auto"/>
        <w:ind w:firstLine="720"/>
        <w:jc w:val="both"/>
        <w:rPr>
          <w:rFonts w:ascii="Times New Roman" w:hAnsi="Times New Roman"/>
          <w:sz w:val="26"/>
          <w:szCs w:val="26"/>
        </w:rPr>
      </w:pPr>
      <w:r w:rsidRPr="0048779C">
        <w:rPr>
          <w:rFonts w:ascii="Times New Roman" w:hAnsi="Times New Roman"/>
          <w:sz w:val="26"/>
          <w:szCs w:val="26"/>
        </w:rPr>
        <w:t xml:space="preserve">Плата состоит из восьми слоев, три из которых является экранирующим. Размеры платы составили 100*160 мм. </w:t>
      </w:r>
    </w:p>
    <w:p w:rsidR="00CA4000" w:rsidRPr="0048779C" w:rsidRDefault="00CA4000" w:rsidP="005E0A20">
      <w:pPr>
        <w:spacing w:after="0" w:line="336" w:lineRule="auto"/>
        <w:jc w:val="both"/>
        <w:rPr>
          <w:rFonts w:ascii="Times New Roman" w:hAnsi="Times New Roman"/>
          <w:sz w:val="26"/>
          <w:szCs w:val="26"/>
        </w:rPr>
      </w:pPr>
      <w:r w:rsidRPr="0048779C">
        <w:rPr>
          <w:rFonts w:ascii="Times New Roman" w:hAnsi="Times New Roman"/>
          <w:sz w:val="26"/>
          <w:szCs w:val="26"/>
        </w:rPr>
        <w:tab/>
        <w:t>Несмотря на повышенную плотность монтажа, практически все элементы приемника, расположены на одной (верхней) стороне платы, что является большим преимуществом при настройке и обеспечивает высокую ремонтопригодность блока, причем вторая (нижняя) сторона платы, выполняет роль дополнительного теплоотвода, находясь в непосредственной близости от поверхности корпуса блока синтезатора.</w:t>
      </w:r>
    </w:p>
    <w:p w:rsidR="00CA4000" w:rsidRPr="0048779C" w:rsidRDefault="00CA4000" w:rsidP="005E0A20">
      <w:pPr>
        <w:spacing w:after="0" w:line="336" w:lineRule="auto"/>
        <w:jc w:val="both"/>
        <w:rPr>
          <w:rFonts w:ascii="Times New Roman" w:hAnsi="Times New Roman"/>
          <w:sz w:val="26"/>
          <w:szCs w:val="26"/>
        </w:rPr>
      </w:pPr>
      <w:r w:rsidRPr="0048779C">
        <w:rPr>
          <w:rFonts w:ascii="Times New Roman" w:hAnsi="Times New Roman"/>
          <w:sz w:val="26"/>
          <w:szCs w:val="26"/>
        </w:rPr>
        <w:tab/>
        <w:t>Согласно разработанного технологического процесса, учитывающего условия эксплуатации изделия,  на поверхности печатной платы, после изготовления, наносится защитное покрытие, обеспечивающее защиту проводников платы от воздействия внешних факторов. При этом, все применяемые элементы, согласно ТУ на их эксплуатацию, не нуждаются в какой либо дополнительной защите и обеспечивают функционирование изделия в диапазоне температур минус 0… плюс 40</w:t>
      </w:r>
      <w:r w:rsidRPr="0048779C">
        <w:rPr>
          <w:rFonts w:ascii="Times New Roman" w:hAnsi="Times New Roman"/>
          <w:position w:val="-6"/>
          <w:sz w:val="26"/>
          <w:szCs w:val="26"/>
        </w:rPr>
        <w:object w:dxaOrig="360" w:dyaOrig="340">
          <v:shape id="_x0000_i1159" type="#_x0000_t75" style="width:18pt;height:17.25pt" o:ole="" fillcolor="window">
            <v:imagedata r:id="rId275" o:title=""/>
          </v:shape>
          <o:OLEObject Type="Embed" ProgID="Equation.3" ShapeID="_x0000_i1159" DrawAspect="Content" ObjectID="_1588945893" r:id="rId276"/>
        </w:object>
      </w:r>
      <w:r w:rsidRPr="0048779C">
        <w:rPr>
          <w:rFonts w:ascii="Times New Roman" w:hAnsi="Times New Roman"/>
          <w:sz w:val="26"/>
          <w:szCs w:val="26"/>
        </w:rPr>
        <w:t xml:space="preserve">. </w:t>
      </w:r>
      <w:r w:rsidRPr="0048779C">
        <w:rPr>
          <w:rFonts w:ascii="Times New Roman" w:hAnsi="Times New Roman"/>
          <w:sz w:val="26"/>
          <w:szCs w:val="26"/>
        </w:rPr>
        <w:tab/>
      </w:r>
    </w:p>
    <w:p w:rsidR="00CA4000" w:rsidRPr="0048779C" w:rsidRDefault="00CA4000" w:rsidP="005E0A20">
      <w:pPr>
        <w:spacing w:after="0" w:line="336" w:lineRule="auto"/>
        <w:ind w:firstLine="720"/>
        <w:jc w:val="both"/>
        <w:rPr>
          <w:rFonts w:ascii="Times New Roman" w:hAnsi="Times New Roman"/>
          <w:color w:val="000000"/>
          <w:sz w:val="26"/>
          <w:szCs w:val="26"/>
        </w:rPr>
      </w:pPr>
      <w:r w:rsidRPr="0048779C">
        <w:rPr>
          <w:rFonts w:ascii="Times New Roman" w:hAnsi="Times New Roman"/>
          <w:sz w:val="26"/>
          <w:szCs w:val="26"/>
        </w:rPr>
        <w:t xml:space="preserve">На плату крепится защитные экраны стопорящимися винтами диаметром </w:t>
      </w:r>
      <w:r w:rsidR="005015CC" w:rsidRPr="005015CC">
        <w:rPr>
          <w:rFonts w:ascii="Times New Roman" w:hAnsi="Times New Roman"/>
          <w:sz w:val="26"/>
          <w:szCs w:val="26"/>
        </w:rPr>
        <w:br/>
      </w:r>
      <w:r w:rsidRPr="0048779C">
        <w:rPr>
          <w:rFonts w:ascii="Times New Roman" w:hAnsi="Times New Roman"/>
          <w:sz w:val="26"/>
          <w:szCs w:val="26"/>
        </w:rPr>
        <w:t>1.6 мм в количестве 20 шт, тем самым обеспечивается</w:t>
      </w:r>
      <w:r w:rsidRPr="0048779C">
        <w:rPr>
          <w:rFonts w:ascii="Times New Roman" w:hAnsi="Times New Roman"/>
          <w:color w:val="000000"/>
          <w:sz w:val="26"/>
          <w:szCs w:val="26"/>
        </w:rPr>
        <w:t xml:space="preserve"> множество контактных точек для снижения уровня излучения из щели между платой и корпусом.</w:t>
      </w:r>
    </w:p>
    <w:p w:rsidR="00AB38B1" w:rsidRPr="0048779C" w:rsidRDefault="00CA4000" w:rsidP="005E0A20">
      <w:pPr>
        <w:spacing w:after="0" w:line="336" w:lineRule="auto"/>
        <w:ind w:firstLine="720"/>
        <w:rPr>
          <w:rFonts w:ascii="Times New Roman" w:hAnsi="Times New Roman"/>
          <w:sz w:val="26"/>
          <w:szCs w:val="26"/>
        </w:rPr>
      </w:pPr>
      <w:r w:rsidRPr="0048779C">
        <w:rPr>
          <w:rFonts w:ascii="Times New Roman" w:hAnsi="Times New Roman"/>
          <w:sz w:val="26"/>
          <w:szCs w:val="26"/>
        </w:rPr>
        <w:t>С учетом проведенного анализа и синтеза для линейной части приемника было выбрано исполнение в платы СompactPCI 3</w:t>
      </w:r>
      <w:r w:rsidRPr="0048779C">
        <w:rPr>
          <w:rFonts w:ascii="Times New Roman" w:hAnsi="Times New Roman"/>
          <w:sz w:val="26"/>
          <w:szCs w:val="26"/>
          <w:lang w:val="en-US"/>
        </w:rPr>
        <w:t>U</w:t>
      </w:r>
      <w:r w:rsidRPr="0048779C">
        <w:rPr>
          <w:rFonts w:ascii="Times New Roman" w:hAnsi="Times New Roman"/>
          <w:sz w:val="26"/>
          <w:szCs w:val="26"/>
        </w:rPr>
        <w:t xml:space="preserve"> (100 х 160 мм) </w:t>
      </w:r>
      <w:r w:rsidR="00992A41" w:rsidRPr="0048779C">
        <w:rPr>
          <w:rFonts w:ascii="Times New Roman" w:hAnsi="Times New Roman"/>
          <w:sz w:val="26"/>
          <w:szCs w:val="26"/>
        </w:rPr>
        <w:t xml:space="preserve">общий вид </w:t>
      </w:r>
      <w:r w:rsidR="007E68B3" w:rsidRPr="0048779C">
        <w:rPr>
          <w:rFonts w:ascii="Times New Roman" w:hAnsi="Times New Roman"/>
          <w:sz w:val="26"/>
          <w:szCs w:val="26"/>
        </w:rPr>
        <w:t>представлен на рисунке 5</w:t>
      </w:r>
      <w:r w:rsidRPr="0048779C">
        <w:rPr>
          <w:rFonts w:ascii="Times New Roman" w:hAnsi="Times New Roman"/>
          <w:sz w:val="26"/>
          <w:szCs w:val="26"/>
        </w:rPr>
        <w:t>.3</w:t>
      </w:r>
    </w:p>
    <w:p w:rsidR="00CA4000" w:rsidRPr="0048779C" w:rsidRDefault="004B48E4" w:rsidP="0048779C">
      <w:pPr>
        <w:spacing w:after="0" w:line="360" w:lineRule="auto"/>
        <w:ind w:firstLine="720"/>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5724525" cy="3419475"/>
            <wp:effectExtent l="19050" t="0" r="9525" b="0"/>
            <wp:docPr id="148" name="Рисунок 231" descr="C:\Users\Hobit\Desktop\фильтры\констру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Hobit\Desktop\фильтры\конструкция.jpg"/>
                    <pic:cNvPicPr>
                      <a:picLocks noChangeAspect="1" noChangeArrowheads="1"/>
                    </pic:cNvPicPr>
                  </pic:nvPicPr>
                  <pic:blipFill>
                    <a:blip r:embed="rId277"/>
                    <a:srcRect/>
                    <a:stretch>
                      <a:fillRect/>
                    </a:stretch>
                  </pic:blipFill>
                  <pic:spPr bwMode="auto">
                    <a:xfrm>
                      <a:off x="0" y="0"/>
                      <a:ext cx="5724525" cy="3419475"/>
                    </a:xfrm>
                    <a:prstGeom prst="rect">
                      <a:avLst/>
                    </a:prstGeom>
                    <a:noFill/>
                    <a:ln w="9525">
                      <a:noFill/>
                      <a:miter lim="800000"/>
                      <a:headEnd/>
                      <a:tailEnd/>
                    </a:ln>
                  </pic:spPr>
                </pic:pic>
              </a:graphicData>
            </a:graphic>
          </wp:inline>
        </w:drawing>
      </w:r>
    </w:p>
    <w:p w:rsidR="00CA4000" w:rsidRPr="0048779C" w:rsidRDefault="007E68B3" w:rsidP="0048779C">
      <w:pPr>
        <w:spacing w:after="0" w:line="360" w:lineRule="auto"/>
        <w:ind w:firstLine="720"/>
        <w:jc w:val="center"/>
        <w:rPr>
          <w:rFonts w:ascii="Times New Roman" w:hAnsi="Times New Roman"/>
          <w:sz w:val="26"/>
          <w:szCs w:val="26"/>
        </w:rPr>
      </w:pPr>
      <w:r w:rsidRPr="0048779C">
        <w:rPr>
          <w:rFonts w:ascii="Times New Roman" w:hAnsi="Times New Roman"/>
          <w:sz w:val="26"/>
          <w:szCs w:val="26"/>
        </w:rPr>
        <w:t>Рисунок 5</w:t>
      </w:r>
      <w:r w:rsidR="00CA4000" w:rsidRPr="0048779C">
        <w:rPr>
          <w:rFonts w:ascii="Times New Roman" w:hAnsi="Times New Roman"/>
          <w:sz w:val="26"/>
          <w:szCs w:val="26"/>
        </w:rPr>
        <w:t>.3</w:t>
      </w:r>
      <w:r w:rsidR="00AB38B1" w:rsidRPr="0048779C">
        <w:rPr>
          <w:rFonts w:ascii="Times New Roman" w:hAnsi="Times New Roman"/>
          <w:sz w:val="26"/>
          <w:szCs w:val="26"/>
        </w:rPr>
        <w:t>-</w:t>
      </w:r>
      <w:r w:rsidR="00992A41" w:rsidRPr="0048779C">
        <w:rPr>
          <w:rFonts w:ascii="Times New Roman" w:hAnsi="Times New Roman"/>
          <w:sz w:val="26"/>
          <w:szCs w:val="26"/>
        </w:rPr>
        <w:t>Общий вид</w:t>
      </w:r>
      <w:r w:rsidR="00AB38B1" w:rsidRPr="0048779C">
        <w:rPr>
          <w:rFonts w:ascii="Times New Roman" w:hAnsi="Times New Roman"/>
          <w:sz w:val="26"/>
          <w:szCs w:val="26"/>
        </w:rPr>
        <w:t xml:space="preserve"> приемника</w:t>
      </w:r>
    </w:p>
    <w:p w:rsidR="00CA4000" w:rsidRPr="0048779C" w:rsidRDefault="00CA4000" w:rsidP="0048779C">
      <w:pPr>
        <w:spacing w:after="0" w:line="360" w:lineRule="auto"/>
        <w:ind w:firstLine="720"/>
        <w:rPr>
          <w:rFonts w:ascii="Times New Roman" w:hAnsi="Times New Roman"/>
          <w:sz w:val="26"/>
          <w:szCs w:val="26"/>
        </w:rPr>
      </w:pPr>
      <w:r w:rsidRPr="0048779C">
        <w:rPr>
          <w:rFonts w:ascii="Times New Roman" w:hAnsi="Times New Roman"/>
          <w:sz w:val="26"/>
          <w:szCs w:val="26"/>
        </w:rPr>
        <w:t>Данная плата размещается в корпусе стандарта 3</w:t>
      </w:r>
      <w:r w:rsidRPr="0048779C">
        <w:rPr>
          <w:rFonts w:ascii="Times New Roman" w:hAnsi="Times New Roman"/>
          <w:sz w:val="26"/>
          <w:szCs w:val="26"/>
          <w:lang w:val="en-US"/>
        </w:rPr>
        <w:t>U</w:t>
      </w:r>
      <w:r w:rsidR="007E68B3" w:rsidRPr="0048779C">
        <w:rPr>
          <w:rFonts w:ascii="Times New Roman" w:hAnsi="Times New Roman"/>
          <w:sz w:val="26"/>
          <w:szCs w:val="26"/>
        </w:rPr>
        <w:t xml:space="preserve"> представленного на </w:t>
      </w:r>
      <w:r w:rsidR="00DF02F9">
        <w:rPr>
          <w:rFonts w:ascii="Times New Roman" w:hAnsi="Times New Roman"/>
          <w:sz w:val="26"/>
          <w:szCs w:val="26"/>
        </w:rPr>
        <w:br/>
      </w:r>
      <w:r w:rsidR="007E68B3" w:rsidRPr="0048779C">
        <w:rPr>
          <w:rFonts w:ascii="Times New Roman" w:hAnsi="Times New Roman"/>
          <w:sz w:val="26"/>
          <w:szCs w:val="26"/>
        </w:rPr>
        <w:t>рисунке 5</w:t>
      </w:r>
      <w:r w:rsidRPr="0048779C">
        <w:rPr>
          <w:rFonts w:ascii="Times New Roman" w:hAnsi="Times New Roman"/>
          <w:sz w:val="26"/>
          <w:szCs w:val="26"/>
        </w:rPr>
        <w:t>.4</w:t>
      </w:r>
    </w:p>
    <w:p w:rsidR="00CA4000" w:rsidRPr="0048779C" w:rsidRDefault="00CA4000" w:rsidP="0048779C">
      <w:pPr>
        <w:spacing w:after="0" w:line="360" w:lineRule="auto"/>
        <w:ind w:firstLine="720"/>
        <w:jc w:val="center"/>
        <w:rPr>
          <w:rFonts w:ascii="Times New Roman" w:hAnsi="Times New Roman"/>
          <w:sz w:val="26"/>
          <w:szCs w:val="26"/>
        </w:rPr>
      </w:pPr>
      <w:r w:rsidRPr="0048779C">
        <w:rPr>
          <w:rFonts w:ascii="Times New Roman" w:hAnsi="Times New Roman"/>
          <w:sz w:val="26"/>
          <w:szCs w:val="26"/>
        </w:rPr>
        <w:t xml:space="preserve">Корпус стандарта </w:t>
      </w:r>
      <w:r w:rsidR="004B48E4">
        <w:rPr>
          <w:rFonts w:ascii="Times New Roman" w:hAnsi="Times New Roman"/>
          <w:noProof/>
          <w:sz w:val="26"/>
          <w:szCs w:val="26"/>
        </w:rPr>
        <w:drawing>
          <wp:inline distT="0" distB="0" distL="0" distR="0">
            <wp:extent cx="4610100" cy="3086100"/>
            <wp:effectExtent l="19050" t="0" r="0" b="0"/>
            <wp:docPr id="149" name="Рисунок 232" descr="C:\Users\Hobit\Desktop\PXIS-2508_bim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Hobit\Desktop\PXIS-2508_bimg_4.jpg"/>
                    <pic:cNvPicPr>
                      <a:picLocks noChangeAspect="1" noChangeArrowheads="1"/>
                    </pic:cNvPicPr>
                  </pic:nvPicPr>
                  <pic:blipFill>
                    <a:blip r:embed="rId278"/>
                    <a:srcRect/>
                    <a:stretch>
                      <a:fillRect/>
                    </a:stretch>
                  </pic:blipFill>
                  <pic:spPr bwMode="auto">
                    <a:xfrm>
                      <a:off x="0" y="0"/>
                      <a:ext cx="4610100" cy="3086100"/>
                    </a:xfrm>
                    <a:prstGeom prst="rect">
                      <a:avLst/>
                    </a:prstGeom>
                    <a:noFill/>
                    <a:ln w="9525">
                      <a:noFill/>
                      <a:miter lim="800000"/>
                      <a:headEnd/>
                      <a:tailEnd/>
                    </a:ln>
                  </pic:spPr>
                </pic:pic>
              </a:graphicData>
            </a:graphic>
          </wp:inline>
        </w:drawing>
      </w:r>
    </w:p>
    <w:p w:rsidR="007771D6" w:rsidRPr="00ED39CA" w:rsidRDefault="007E68B3" w:rsidP="0048779C">
      <w:pPr>
        <w:spacing w:after="0" w:line="360" w:lineRule="auto"/>
        <w:ind w:firstLine="720"/>
        <w:jc w:val="center"/>
        <w:rPr>
          <w:rFonts w:ascii="Times New Roman" w:hAnsi="Times New Roman"/>
          <w:sz w:val="26"/>
          <w:szCs w:val="26"/>
        </w:rPr>
      </w:pPr>
      <w:r w:rsidRPr="0048779C">
        <w:rPr>
          <w:rFonts w:ascii="Times New Roman" w:hAnsi="Times New Roman"/>
          <w:sz w:val="26"/>
          <w:szCs w:val="26"/>
        </w:rPr>
        <w:t>Рисунок 5</w:t>
      </w:r>
      <w:r w:rsidR="00CA4000" w:rsidRPr="0048779C">
        <w:rPr>
          <w:rFonts w:ascii="Times New Roman" w:hAnsi="Times New Roman"/>
          <w:sz w:val="26"/>
          <w:szCs w:val="26"/>
        </w:rPr>
        <w:t>.4</w:t>
      </w:r>
      <w:r w:rsidR="005015CC" w:rsidRPr="005015CC">
        <w:rPr>
          <w:rFonts w:ascii="Times New Roman" w:hAnsi="Times New Roman"/>
          <w:sz w:val="26"/>
          <w:szCs w:val="26"/>
        </w:rPr>
        <w:t xml:space="preserve"> </w:t>
      </w:r>
      <w:r w:rsidR="005015CC">
        <w:rPr>
          <w:rFonts w:ascii="Times New Roman" w:hAnsi="Times New Roman"/>
          <w:sz w:val="26"/>
          <w:szCs w:val="26"/>
        </w:rPr>
        <w:t xml:space="preserve">– </w:t>
      </w:r>
      <w:r w:rsidR="005015CC" w:rsidRPr="0048779C">
        <w:rPr>
          <w:rFonts w:ascii="Times New Roman" w:hAnsi="Times New Roman"/>
          <w:sz w:val="26"/>
          <w:szCs w:val="26"/>
        </w:rPr>
        <w:t>Корпус стандарта</w:t>
      </w:r>
      <w:r w:rsidR="005015CC">
        <w:rPr>
          <w:rFonts w:ascii="Times New Roman" w:hAnsi="Times New Roman"/>
          <w:sz w:val="26"/>
          <w:szCs w:val="26"/>
        </w:rPr>
        <w:t xml:space="preserve"> 3</w:t>
      </w:r>
      <w:r w:rsidR="005015CC">
        <w:rPr>
          <w:rFonts w:ascii="Times New Roman" w:hAnsi="Times New Roman"/>
          <w:sz w:val="26"/>
          <w:szCs w:val="26"/>
          <w:lang w:val="en-US"/>
        </w:rPr>
        <w:t>U</w:t>
      </w:r>
      <w:r w:rsidR="005015CC" w:rsidRPr="00ED39CA">
        <w:rPr>
          <w:rFonts w:ascii="Times New Roman" w:hAnsi="Times New Roman"/>
          <w:sz w:val="26"/>
          <w:szCs w:val="26"/>
        </w:rPr>
        <w:t>/</w:t>
      </w:r>
    </w:p>
    <w:p w:rsidR="002D4E8A" w:rsidRPr="0048779C" w:rsidRDefault="00F166C3" w:rsidP="00F166C3">
      <w:pPr>
        <w:pStyle w:val="10"/>
      </w:pPr>
      <w:r>
        <w:br w:type="page"/>
      </w:r>
      <w:bookmarkStart w:id="34" w:name="_Toc515200731"/>
      <w:r w:rsidRPr="0048779C">
        <w:lastRenderedPageBreak/>
        <w:t>6.ТЕХНИКО-ЭКОНОМИЧЕСКОЕ ОБОСНОВАНИЕ</w:t>
      </w:r>
      <w:bookmarkEnd w:id="34"/>
      <w:r w:rsidRPr="0048779C">
        <w:t xml:space="preserve"> </w:t>
      </w:r>
    </w:p>
    <w:p w:rsidR="002D4E8A" w:rsidRPr="00C07BF3" w:rsidRDefault="002D4E8A" w:rsidP="00C07BF3">
      <w:pPr>
        <w:pStyle w:val="2"/>
        <w:spacing w:line="360" w:lineRule="auto"/>
        <w:jc w:val="center"/>
        <w:rPr>
          <w:sz w:val="26"/>
          <w:szCs w:val="26"/>
        </w:rPr>
      </w:pPr>
      <w:bookmarkStart w:id="35" w:name="_Toc515200732"/>
      <w:r w:rsidRPr="00C07BF3">
        <w:rPr>
          <w:sz w:val="26"/>
          <w:szCs w:val="26"/>
        </w:rPr>
        <w:t>6.1 Обоснование целесообразности разработки и выбор аналога</w:t>
      </w:r>
      <w:bookmarkEnd w:id="35"/>
    </w:p>
    <w:p w:rsidR="002D4E8A" w:rsidRPr="0048779C" w:rsidRDefault="002D4E8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Радиомониторинг — деятельность по изучению и контролю радиообстановки. Измерения и контроль за радиоэлектронными средствами, предназначенными для передачи (излучения) электромагнитных волн различных диапазонов, с целью обеспечения электромагнитной совместимости (ЭМС) различных средств связи, выполнения санитарных норм и законодательных ограничений.</w:t>
      </w:r>
    </w:p>
    <w:p w:rsidR="002D4E8A" w:rsidRPr="0048779C" w:rsidRDefault="002D4E8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Основным назначением средств радиомониторинга является постоянный или переодический контроль загрузки эфира в широком диапазоне частот, обнаружение и анализ новых излучении, определение местоположения этих источников, оценка их опасности или ценности, выявление непредномеренных или специально организованных радиоканалов утечки информации. Каждая их этих задач – многоэтапная, решается в условиях сложной электромагнитной обстановки и требует использования широкой номенклотурырадиотехнических средств выполняющих определенные функции.</w:t>
      </w:r>
    </w:p>
    <w:p w:rsidR="002D4E8A" w:rsidRPr="0048779C" w:rsidRDefault="002D4E8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Важной частью любой такой системы является объект разработки данного проекта —пеленгатор системы радиомониторинга.</w:t>
      </w:r>
    </w:p>
    <w:p w:rsidR="002D4E8A" w:rsidRPr="0048779C" w:rsidRDefault="002D4E8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В настоящее время известно множество типов применых устройств. Наиболее близкий по своим функциональным параметрам к разрабатываемому является R&amp;S®EB500. </w:t>
      </w:r>
    </w:p>
    <w:p w:rsidR="002D4E8A" w:rsidRPr="0048779C" w:rsidRDefault="002D4E8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Сравнительные характеристики новой разработки и аналога R&amp;S®EB500 в таблице 6.1.</w:t>
      </w:r>
    </w:p>
    <w:p w:rsidR="002D4E8A" w:rsidRPr="0048779C" w:rsidRDefault="002D4E8A" w:rsidP="004C75D5">
      <w:pPr>
        <w:spacing w:after="0" w:line="360" w:lineRule="auto"/>
        <w:rPr>
          <w:rFonts w:ascii="Times New Roman" w:hAnsi="Times New Roman"/>
          <w:sz w:val="26"/>
          <w:szCs w:val="26"/>
        </w:rPr>
      </w:pPr>
      <w:r w:rsidRPr="0048779C">
        <w:rPr>
          <w:rFonts w:ascii="Times New Roman" w:hAnsi="Times New Roman"/>
          <w:sz w:val="26"/>
          <w:szCs w:val="26"/>
        </w:rPr>
        <w:t>Таблица 6.1</w:t>
      </w:r>
      <w:r w:rsidR="00992A41" w:rsidRPr="0048779C">
        <w:rPr>
          <w:rFonts w:ascii="Times New Roman" w:hAnsi="Times New Roman"/>
          <w:sz w:val="26"/>
          <w:szCs w:val="26"/>
        </w:rPr>
        <w:t xml:space="preserve"> - Сравнительные характеристики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3"/>
        <w:gridCol w:w="3111"/>
        <w:gridCol w:w="2205"/>
        <w:gridCol w:w="1830"/>
      </w:tblGrid>
      <w:tr w:rsidR="00DF02F9" w:rsidRPr="0078645C" w:rsidTr="0078645C">
        <w:tc>
          <w:tcPr>
            <w:tcW w:w="783"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№пп</w:t>
            </w:r>
          </w:p>
        </w:tc>
        <w:tc>
          <w:tcPr>
            <w:tcW w:w="311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Параметры</w:t>
            </w:r>
          </w:p>
        </w:tc>
        <w:tc>
          <w:tcPr>
            <w:tcW w:w="2205"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 xml:space="preserve">Новая разработка </w:t>
            </w:r>
          </w:p>
        </w:tc>
        <w:tc>
          <w:tcPr>
            <w:tcW w:w="173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Аналог (R&amp;S®EB500)</w:t>
            </w:r>
          </w:p>
        </w:tc>
      </w:tr>
      <w:tr w:rsidR="00DF02F9" w:rsidRPr="0078645C" w:rsidTr="0078645C">
        <w:tc>
          <w:tcPr>
            <w:tcW w:w="783"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311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Диапазон рабочих входных частот, ГГц</w:t>
            </w:r>
          </w:p>
        </w:tc>
        <w:tc>
          <w:tcPr>
            <w:tcW w:w="2205" w:type="dxa"/>
          </w:tcPr>
          <w:p w:rsidR="002D4E8A" w:rsidRPr="0078645C" w:rsidRDefault="002D4E8A" w:rsidP="004C75D5">
            <w:pPr>
              <w:spacing w:after="0" w:line="240" w:lineRule="auto"/>
              <w:jc w:val="center"/>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0.02-6</w:t>
            </w:r>
          </w:p>
        </w:tc>
        <w:tc>
          <w:tcPr>
            <w:tcW w:w="173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0.95-7</w:t>
            </w:r>
          </w:p>
        </w:tc>
      </w:tr>
      <w:tr w:rsidR="00DF02F9" w:rsidRPr="0078645C" w:rsidTr="0078645C">
        <w:tc>
          <w:tcPr>
            <w:tcW w:w="783"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c>
          <w:tcPr>
            <w:tcW w:w="311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Минимальный шаг перестройки, МГц</w:t>
            </w:r>
          </w:p>
        </w:tc>
        <w:tc>
          <w:tcPr>
            <w:tcW w:w="2205"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73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10</w:t>
            </w:r>
          </w:p>
        </w:tc>
      </w:tr>
      <w:tr w:rsidR="00DF02F9" w:rsidRPr="0078645C" w:rsidTr="0078645C">
        <w:tc>
          <w:tcPr>
            <w:tcW w:w="783"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3</w:t>
            </w:r>
          </w:p>
        </w:tc>
        <w:tc>
          <w:tcPr>
            <w:tcW w:w="311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Масса</w:t>
            </w:r>
          </w:p>
        </w:tc>
        <w:tc>
          <w:tcPr>
            <w:tcW w:w="2205"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0,5</w:t>
            </w:r>
          </w:p>
        </w:tc>
        <w:tc>
          <w:tcPr>
            <w:tcW w:w="173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7</w:t>
            </w:r>
          </w:p>
        </w:tc>
      </w:tr>
      <w:tr w:rsidR="00DF02F9" w:rsidRPr="0078645C" w:rsidTr="0078645C">
        <w:tc>
          <w:tcPr>
            <w:tcW w:w="783"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4</w:t>
            </w:r>
          </w:p>
        </w:tc>
        <w:tc>
          <w:tcPr>
            <w:tcW w:w="311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КСВН входа и выходов</w:t>
            </w:r>
          </w:p>
        </w:tc>
        <w:tc>
          <w:tcPr>
            <w:tcW w:w="2205"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1,5</w:t>
            </w:r>
          </w:p>
        </w:tc>
        <w:tc>
          <w:tcPr>
            <w:tcW w:w="173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r>
    </w:tbl>
    <w:p w:rsidR="002D4E8A" w:rsidRPr="00C07BF3" w:rsidRDefault="002D4E8A" w:rsidP="00C07BF3">
      <w:pPr>
        <w:pStyle w:val="2"/>
        <w:spacing w:line="360" w:lineRule="auto"/>
        <w:jc w:val="center"/>
        <w:rPr>
          <w:sz w:val="26"/>
          <w:szCs w:val="26"/>
        </w:rPr>
      </w:pPr>
      <w:bookmarkStart w:id="36" w:name="_Toc515200733"/>
      <w:r w:rsidRPr="00C07BF3">
        <w:rPr>
          <w:sz w:val="26"/>
          <w:szCs w:val="26"/>
        </w:rPr>
        <w:t>6.2 Техническая подготовка производства</w:t>
      </w:r>
      <w:bookmarkEnd w:id="36"/>
    </w:p>
    <w:p w:rsidR="002D4E8A" w:rsidRPr="0048779C" w:rsidRDefault="002D4E8A" w:rsidP="00C07BF3">
      <w:pPr>
        <w:tabs>
          <w:tab w:val="num" w:pos="0"/>
        </w:tabs>
        <w:spacing w:after="0" w:line="360" w:lineRule="auto"/>
        <w:ind w:firstLine="709"/>
        <w:jc w:val="both"/>
        <w:rPr>
          <w:rFonts w:ascii="Times New Roman" w:hAnsi="Times New Roman"/>
          <w:sz w:val="26"/>
          <w:szCs w:val="26"/>
        </w:rPr>
      </w:pPr>
      <w:r w:rsidRPr="0048779C">
        <w:rPr>
          <w:rFonts w:ascii="Times New Roman" w:hAnsi="Times New Roman"/>
          <w:sz w:val="26"/>
          <w:szCs w:val="26"/>
        </w:rPr>
        <w:t>Расчет затрат на  техническую подготовку производства приведен в</w:t>
      </w:r>
      <w:r w:rsidRPr="0048779C">
        <w:rPr>
          <w:rFonts w:ascii="Times New Roman" w:hAnsi="Times New Roman"/>
          <w:sz w:val="26"/>
          <w:szCs w:val="26"/>
        </w:rPr>
        <w:br/>
        <w:t xml:space="preserve"> таблице 6.2.</w:t>
      </w:r>
    </w:p>
    <w:p w:rsidR="002D4E8A" w:rsidRPr="0048779C" w:rsidRDefault="002D4E8A" w:rsidP="0048779C">
      <w:pPr>
        <w:tabs>
          <w:tab w:val="num" w:pos="0"/>
        </w:tabs>
        <w:spacing w:after="0" w:line="360" w:lineRule="auto"/>
        <w:rPr>
          <w:rFonts w:ascii="Times New Roman" w:hAnsi="Times New Roman"/>
          <w:sz w:val="26"/>
          <w:szCs w:val="26"/>
        </w:rPr>
      </w:pPr>
      <w:r w:rsidRPr="0048779C">
        <w:rPr>
          <w:rFonts w:ascii="Times New Roman" w:hAnsi="Times New Roman"/>
          <w:sz w:val="26"/>
          <w:szCs w:val="26"/>
        </w:rPr>
        <w:lastRenderedPageBreak/>
        <w:t>Таблица 6.2</w:t>
      </w:r>
      <w:r w:rsidR="00992A41" w:rsidRPr="0048779C">
        <w:rPr>
          <w:rFonts w:ascii="Times New Roman" w:hAnsi="Times New Roman"/>
          <w:sz w:val="26"/>
          <w:szCs w:val="26"/>
        </w:rPr>
        <w:t xml:space="preserve"> - Расчет затрат на  техническую подготовку</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2"/>
        <w:gridCol w:w="1941"/>
        <w:gridCol w:w="2023"/>
        <w:gridCol w:w="1548"/>
        <w:gridCol w:w="127"/>
        <w:gridCol w:w="1790"/>
        <w:gridCol w:w="61"/>
      </w:tblGrid>
      <w:tr w:rsidR="002D4E8A" w:rsidRPr="0078645C" w:rsidTr="00457D8A">
        <w:trPr>
          <w:trHeight w:val="1042"/>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Этап разработки</w:t>
            </w:r>
          </w:p>
        </w:tc>
        <w:tc>
          <w:tcPr>
            <w:tcW w:w="194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Исполнитель</w:t>
            </w:r>
          </w:p>
        </w:tc>
        <w:tc>
          <w:tcPr>
            <w:tcW w:w="202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Трудоемкость, час.</w:t>
            </w:r>
          </w:p>
        </w:tc>
        <w:tc>
          <w:tcPr>
            <w:tcW w:w="1675"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Часовая ставка, р/час</w:t>
            </w: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Стоимость, руб.</w:t>
            </w:r>
          </w:p>
        </w:tc>
      </w:tr>
      <w:tr w:rsidR="002D4E8A" w:rsidRPr="0078645C" w:rsidTr="00457D8A">
        <w:trPr>
          <w:trHeight w:val="1389"/>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 Разработка ТЗ, подготовка исходных данных</w:t>
            </w:r>
          </w:p>
        </w:tc>
        <w:tc>
          <w:tcPr>
            <w:tcW w:w="1941"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ведущий инженер</w:t>
            </w:r>
          </w:p>
        </w:tc>
        <w:tc>
          <w:tcPr>
            <w:tcW w:w="2023"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20</w:t>
            </w:r>
          </w:p>
        </w:tc>
        <w:tc>
          <w:tcPr>
            <w:tcW w:w="1675"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284,1</w:t>
            </w:r>
          </w:p>
          <w:p w:rsidR="002D4E8A" w:rsidRPr="0078645C" w:rsidRDefault="002D4E8A" w:rsidP="00F166C3">
            <w:pPr>
              <w:spacing w:after="0" w:line="240" w:lineRule="auto"/>
              <w:jc w:val="center"/>
              <w:rPr>
                <w:rFonts w:ascii="Times New Roman" w:hAnsi="Times New Roman"/>
                <w:sz w:val="26"/>
                <w:szCs w:val="26"/>
              </w:rPr>
            </w:pPr>
          </w:p>
        </w:tc>
        <w:tc>
          <w:tcPr>
            <w:tcW w:w="1851"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tabs>
                <w:tab w:val="center" w:pos="-3195"/>
                <w:tab w:val="left" w:pos="469"/>
                <w:tab w:val="left" w:pos="770"/>
              </w:tabs>
              <w:spacing w:after="0" w:line="240" w:lineRule="auto"/>
              <w:rPr>
                <w:rFonts w:ascii="Times New Roman" w:hAnsi="Times New Roman"/>
                <w:sz w:val="26"/>
                <w:szCs w:val="26"/>
              </w:rPr>
            </w:pPr>
            <w:r w:rsidRPr="0078645C">
              <w:rPr>
                <w:rFonts w:ascii="Times New Roman" w:hAnsi="Times New Roman"/>
                <w:sz w:val="26"/>
                <w:szCs w:val="26"/>
              </w:rPr>
              <w:tab/>
              <w:t>5682</w:t>
            </w:r>
            <w:r w:rsidRPr="0078645C">
              <w:rPr>
                <w:rFonts w:ascii="Times New Roman" w:hAnsi="Times New Roman"/>
                <w:sz w:val="26"/>
                <w:szCs w:val="26"/>
              </w:rPr>
              <w:tab/>
              <w:t>5682</w:t>
            </w:r>
            <w:r w:rsidRPr="0078645C">
              <w:rPr>
                <w:rFonts w:ascii="Times New Roman" w:hAnsi="Times New Roman"/>
                <w:sz w:val="26"/>
                <w:szCs w:val="26"/>
              </w:rPr>
              <w:tab/>
            </w:r>
          </w:p>
          <w:p w:rsidR="002D4E8A" w:rsidRPr="0078645C" w:rsidRDefault="002D4E8A" w:rsidP="00F166C3">
            <w:pPr>
              <w:tabs>
                <w:tab w:val="center" w:pos="-3195"/>
                <w:tab w:val="left" w:pos="770"/>
              </w:tabs>
              <w:spacing w:after="0" w:line="240" w:lineRule="auto"/>
              <w:rPr>
                <w:rFonts w:ascii="Times New Roman" w:hAnsi="Times New Roman"/>
                <w:sz w:val="26"/>
                <w:szCs w:val="26"/>
              </w:rPr>
            </w:pPr>
            <w:r w:rsidRPr="0078645C">
              <w:rPr>
                <w:rFonts w:ascii="Times New Roman" w:hAnsi="Times New Roman"/>
                <w:sz w:val="26"/>
                <w:szCs w:val="26"/>
              </w:rPr>
              <w:t>5682</w:t>
            </w:r>
          </w:p>
        </w:tc>
      </w:tr>
      <w:tr w:rsidR="002D4E8A" w:rsidRPr="0078645C" w:rsidTr="00457D8A">
        <w:trPr>
          <w:trHeight w:val="922"/>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 Изучение литературы</w:t>
            </w:r>
          </w:p>
        </w:tc>
        <w:tc>
          <w:tcPr>
            <w:tcW w:w="194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675"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p w:rsidR="002D4E8A" w:rsidRPr="0078645C" w:rsidRDefault="002D4E8A" w:rsidP="00F166C3">
            <w:pPr>
              <w:spacing w:after="0" w:line="240" w:lineRule="auto"/>
              <w:jc w:val="center"/>
              <w:rPr>
                <w:rFonts w:ascii="Times New Roman" w:hAnsi="Times New Roman"/>
                <w:sz w:val="26"/>
                <w:szCs w:val="26"/>
              </w:rPr>
            </w:pP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r>
      <w:tr w:rsidR="002D4E8A" w:rsidRPr="0078645C" w:rsidTr="00457D8A">
        <w:trPr>
          <w:trHeight w:val="1857"/>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3. Выбор конструкции</w:t>
            </w:r>
            <w:r w:rsidRPr="0078645C">
              <w:rPr>
                <w:rFonts w:ascii="Times New Roman" w:hAnsi="Times New Roman"/>
                <w:sz w:val="26"/>
                <w:szCs w:val="26"/>
              </w:rPr>
              <w:br/>
              <w:t>и расчет</w:t>
            </w:r>
          </w:p>
        </w:tc>
        <w:tc>
          <w:tcPr>
            <w:tcW w:w="1941"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ведущий инженер</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675"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284,1</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c>
          <w:tcPr>
            <w:tcW w:w="1851"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568,2</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r>
      <w:tr w:rsidR="002D4E8A" w:rsidRPr="0078645C" w:rsidTr="00457D8A">
        <w:trPr>
          <w:trHeight w:val="1029"/>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4.Изготовление макета</w:t>
            </w:r>
          </w:p>
        </w:tc>
        <w:tc>
          <w:tcPr>
            <w:tcW w:w="194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w:t>
            </w:r>
          </w:p>
        </w:tc>
        <w:tc>
          <w:tcPr>
            <w:tcW w:w="1675"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341</w:t>
            </w:r>
          </w:p>
        </w:tc>
      </w:tr>
      <w:tr w:rsidR="002D4E8A" w:rsidRPr="0078645C" w:rsidTr="00457D8A">
        <w:trPr>
          <w:trHeight w:val="1042"/>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5. Подготовка измерительной аппаратуры</w:t>
            </w:r>
          </w:p>
        </w:tc>
        <w:tc>
          <w:tcPr>
            <w:tcW w:w="194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675"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r>
      <w:tr w:rsidR="002D4E8A" w:rsidRPr="0078645C" w:rsidTr="00457D8A">
        <w:trPr>
          <w:trHeight w:val="748"/>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6. Снятие характеристик</w:t>
            </w:r>
          </w:p>
        </w:tc>
        <w:tc>
          <w:tcPr>
            <w:tcW w:w="194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8</w:t>
            </w:r>
          </w:p>
        </w:tc>
        <w:tc>
          <w:tcPr>
            <w:tcW w:w="1675"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1364</w:t>
            </w:r>
          </w:p>
        </w:tc>
      </w:tr>
      <w:tr w:rsidR="002D4E8A" w:rsidRPr="0078645C" w:rsidTr="008D4E31">
        <w:trPr>
          <w:trHeight w:val="2429"/>
        </w:trPr>
        <w:tc>
          <w:tcPr>
            <w:tcW w:w="214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7. Составление отчета</w:t>
            </w:r>
          </w:p>
        </w:tc>
        <w:tc>
          <w:tcPr>
            <w:tcW w:w="1941"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ведущий инженер</w:t>
            </w: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инженер</w:t>
            </w:r>
          </w:p>
        </w:tc>
        <w:tc>
          <w:tcPr>
            <w:tcW w:w="2023" w:type="dxa"/>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5</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1675"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284,1</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c>
          <w:tcPr>
            <w:tcW w:w="1851" w:type="dxa"/>
            <w:gridSpan w:val="2"/>
            <w:tcBorders>
              <w:top w:val="single" w:sz="4" w:space="0" w:color="auto"/>
              <w:left w:val="single" w:sz="4" w:space="0" w:color="auto"/>
              <w:bottom w:val="single" w:sz="4" w:space="0" w:color="auto"/>
              <w:right w:val="single" w:sz="4" w:space="0" w:color="auto"/>
            </w:tcBorders>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1420,5</w:t>
            </w:r>
          </w:p>
          <w:p w:rsidR="002D4E8A" w:rsidRPr="0078645C" w:rsidRDefault="002D4E8A" w:rsidP="00F166C3">
            <w:pPr>
              <w:spacing w:after="0" w:line="240" w:lineRule="auto"/>
              <w:jc w:val="center"/>
              <w:rPr>
                <w:rFonts w:ascii="Times New Roman" w:hAnsi="Times New Roman"/>
                <w:sz w:val="26"/>
                <w:szCs w:val="26"/>
              </w:rPr>
            </w:pPr>
          </w:p>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1705</w:t>
            </w:r>
          </w:p>
        </w:tc>
      </w:tr>
      <w:tr w:rsidR="002D4E8A" w:rsidRPr="0078645C" w:rsidTr="00457D8A">
        <w:trPr>
          <w:trHeight w:val="468"/>
        </w:trPr>
        <w:tc>
          <w:tcPr>
            <w:tcW w:w="7781" w:type="dxa"/>
            <w:gridSpan w:val="5"/>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Итого основная заработная плата разработчиков</w:t>
            </w:r>
          </w:p>
        </w:tc>
        <w:tc>
          <w:tcPr>
            <w:tcW w:w="1851"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16195,7</w:t>
            </w:r>
          </w:p>
        </w:tc>
      </w:tr>
      <w:tr w:rsidR="002D4E8A" w:rsidRPr="0078645C" w:rsidTr="00457D8A">
        <w:trPr>
          <w:trHeight w:val="180"/>
        </w:trPr>
        <w:tc>
          <w:tcPr>
            <w:tcW w:w="7781" w:type="dxa"/>
            <w:gridSpan w:val="5"/>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Дополнительная заработная плата</w:t>
            </w:r>
          </w:p>
        </w:tc>
        <w:tc>
          <w:tcPr>
            <w:tcW w:w="1851" w:type="dxa"/>
            <w:gridSpan w:val="2"/>
            <w:tcBorders>
              <w:top w:val="single" w:sz="4" w:space="0" w:color="auto"/>
              <w:left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1781,5</w:t>
            </w:r>
          </w:p>
        </w:tc>
      </w:tr>
      <w:tr w:rsidR="002D4E8A" w:rsidRPr="0078645C" w:rsidTr="00457D8A">
        <w:trPr>
          <w:trHeight w:val="417"/>
        </w:trPr>
        <w:tc>
          <w:tcPr>
            <w:tcW w:w="7781" w:type="dxa"/>
            <w:gridSpan w:val="5"/>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Итого</w:t>
            </w:r>
          </w:p>
        </w:tc>
        <w:tc>
          <w:tcPr>
            <w:tcW w:w="1851" w:type="dxa"/>
            <w:gridSpan w:val="2"/>
            <w:tcBorders>
              <w:left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17977,2</w:t>
            </w:r>
          </w:p>
        </w:tc>
      </w:tr>
      <w:tr w:rsidR="002D4E8A" w:rsidRPr="0078645C" w:rsidTr="008D4E31">
        <w:trPr>
          <w:trHeight w:val="882"/>
        </w:trPr>
        <w:tc>
          <w:tcPr>
            <w:tcW w:w="7781" w:type="dxa"/>
            <w:gridSpan w:val="5"/>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Страховые взносы (30</w:t>
            </w:r>
            <w:r w:rsidR="004C75D5">
              <w:rPr>
                <w:rFonts w:ascii="Times New Roman" w:hAnsi="Times New Roman"/>
                <w:sz w:val="26"/>
                <w:szCs w:val="26"/>
              </w:rPr>
              <w:t>,2</w:t>
            </w:r>
            <w:r w:rsidRPr="0078645C">
              <w:rPr>
                <w:rFonts w:ascii="Times New Roman" w:hAnsi="Times New Roman"/>
                <w:sz w:val="26"/>
                <w:szCs w:val="26"/>
              </w:rPr>
              <w:t>% от суммы основной и дополнительной заработных плат)</w:t>
            </w:r>
          </w:p>
        </w:tc>
        <w:tc>
          <w:tcPr>
            <w:tcW w:w="1851" w:type="dxa"/>
            <w:gridSpan w:val="2"/>
            <w:tcBorders>
              <w:left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5393,1</w:t>
            </w:r>
          </w:p>
        </w:tc>
      </w:tr>
      <w:tr w:rsidR="002D4E8A" w:rsidRPr="0078645C" w:rsidTr="00457D8A">
        <w:trPr>
          <w:gridAfter w:val="1"/>
          <w:wAfter w:w="61" w:type="dxa"/>
        </w:trPr>
        <w:tc>
          <w:tcPr>
            <w:tcW w:w="7654" w:type="dxa"/>
            <w:gridSpan w:val="4"/>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p>
        </w:tc>
        <w:tc>
          <w:tcPr>
            <w:tcW w:w="1917" w:type="dxa"/>
            <w:gridSpan w:val="2"/>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p>
        </w:tc>
      </w:tr>
      <w:tr w:rsidR="002D4E8A" w:rsidRPr="0078645C" w:rsidTr="00457D8A">
        <w:trPr>
          <w:trHeight w:val="556"/>
        </w:trPr>
        <w:tc>
          <w:tcPr>
            <w:tcW w:w="7781" w:type="dxa"/>
            <w:gridSpan w:val="5"/>
            <w:tcBorders>
              <w:top w:val="single" w:sz="4" w:space="0" w:color="auto"/>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Всего</w:t>
            </w:r>
          </w:p>
        </w:tc>
        <w:tc>
          <w:tcPr>
            <w:tcW w:w="1851" w:type="dxa"/>
            <w:gridSpan w:val="2"/>
            <w:tcBorders>
              <w:left w:val="single" w:sz="4" w:space="0" w:color="auto"/>
              <w:bottom w:val="single" w:sz="4" w:space="0" w:color="auto"/>
              <w:right w:val="single" w:sz="4" w:space="0" w:color="auto"/>
            </w:tcBorders>
            <w:hideMark/>
          </w:tcPr>
          <w:p w:rsidR="002D4E8A" w:rsidRPr="0078645C" w:rsidRDefault="002D4E8A" w:rsidP="00F166C3">
            <w:pPr>
              <w:spacing w:after="0" w:line="240" w:lineRule="auto"/>
              <w:jc w:val="center"/>
              <w:rPr>
                <w:rFonts w:ascii="Times New Roman" w:hAnsi="Times New Roman"/>
                <w:sz w:val="26"/>
                <w:szCs w:val="26"/>
              </w:rPr>
            </w:pPr>
            <w:r w:rsidRPr="0078645C">
              <w:rPr>
                <w:rFonts w:ascii="Times New Roman" w:hAnsi="Times New Roman"/>
                <w:sz w:val="26"/>
                <w:szCs w:val="26"/>
              </w:rPr>
              <w:t>23370,3</w:t>
            </w:r>
          </w:p>
        </w:tc>
      </w:tr>
    </w:tbl>
    <w:p w:rsidR="002D4E8A" w:rsidRPr="0048779C" w:rsidRDefault="002D4E8A" w:rsidP="0048779C">
      <w:pPr>
        <w:tabs>
          <w:tab w:val="num" w:pos="0"/>
        </w:tabs>
        <w:spacing w:after="0" w:line="360" w:lineRule="auto"/>
        <w:jc w:val="both"/>
        <w:outlineLvl w:val="1"/>
        <w:rPr>
          <w:rFonts w:ascii="Times New Roman" w:hAnsi="Times New Roman"/>
          <w:sz w:val="26"/>
          <w:szCs w:val="26"/>
        </w:rPr>
      </w:pPr>
    </w:p>
    <w:p w:rsidR="002D4E8A" w:rsidRPr="0048779C" w:rsidRDefault="002D4E8A" w:rsidP="0048779C">
      <w:pPr>
        <w:tabs>
          <w:tab w:val="num" w:pos="0"/>
        </w:tabs>
        <w:spacing w:after="0" w:line="360" w:lineRule="auto"/>
        <w:jc w:val="both"/>
        <w:outlineLvl w:val="1"/>
        <w:rPr>
          <w:rFonts w:ascii="Times New Roman" w:hAnsi="Times New Roman"/>
          <w:sz w:val="26"/>
          <w:szCs w:val="26"/>
        </w:rPr>
      </w:pPr>
      <w:bookmarkStart w:id="37" w:name="_Toc515200734"/>
      <w:r w:rsidRPr="0048779C">
        <w:rPr>
          <w:rFonts w:ascii="Times New Roman" w:hAnsi="Times New Roman"/>
          <w:sz w:val="26"/>
          <w:szCs w:val="26"/>
        </w:rPr>
        <w:lastRenderedPageBreak/>
        <w:t>Затраты времени на техническую подготовку производства отображен на ленточном графике выполнения работ (рисунок 6.1).</w:t>
      </w:r>
      <w:bookmarkEnd w:id="37"/>
    </w:p>
    <w:p w:rsidR="002D4E8A" w:rsidRPr="0048779C" w:rsidRDefault="004B48E4" w:rsidP="0048779C">
      <w:pPr>
        <w:tabs>
          <w:tab w:val="num" w:pos="284"/>
        </w:tabs>
        <w:spacing w:after="0" w:line="360" w:lineRule="auto"/>
        <w:jc w:val="center"/>
        <w:outlineLvl w:val="1"/>
        <w:rPr>
          <w:rFonts w:ascii="Times New Roman" w:hAnsi="Times New Roman"/>
          <w:sz w:val="26"/>
          <w:szCs w:val="26"/>
        </w:rPr>
      </w:pPr>
      <w:r>
        <w:rPr>
          <w:rFonts w:ascii="Times New Roman" w:hAnsi="Times New Roman"/>
          <w:noProof/>
          <w:sz w:val="26"/>
          <w:szCs w:val="26"/>
        </w:rPr>
        <w:drawing>
          <wp:inline distT="0" distB="0" distL="0" distR="0">
            <wp:extent cx="6115050" cy="3857625"/>
            <wp:effectExtent l="19050" t="0" r="0" b="0"/>
            <wp:docPr id="150" name="Рисунок 8" descr="Ленточный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Ленточный график"/>
                    <pic:cNvPicPr>
                      <a:picLocks noChangeAspect="1" noChangeArrowheads="1"/>
                    </pic:cNvPicPr>
                  </pic:nvPicPr>
                  <pic:blipFill>
                    <a:blip r:embed="rId279"/>
                    <a:srcRect/>
                    <a:stretch>
                      <a:fillRect/>
                    </a:stretch>
                  </pic:blipFill>
                  <pic:spPr bwMode="auto">
                    <a:xfrm>
                      <a:off x="0" y="0"/>
                      <a:ext cx="6115050" cy="3857625"/>
                    </a:xfrm>
                    <a:prstGeom prst="rect">
                      <a:avLst/>
                    </a:prstGeom>
                    <a:noFill/>
                    <a:ln w="9525">
                      <a:noFill/>
                      <a:miter lim="800000"/>
                      <a:headEnd/>
                      <a:tailEnd/>
                    </a:ln>
                  </pic:spPr>
                </pic:pic>
              </a:graphicData>
            </a:graphic>
          </wp:inline>
        </w:drawing>
      </w:r>
    </w:p>
    <w:p w:rsidR="002D4E8A" w:rsidRPr="0048779C" w:rsidRDefault="002D4E8A" w:rsidP="0048779C">
      <w:pPr>
        <w:tabs>
          <w:tab w:val="num" w:pos="284"/>
        </w:tabs>
        <w:spacing w:after="0" w:line="360" w:lineRule="auto"/>
        <w:jc w:val="center"/>
        <w:outlineLvl w:val="1"/>
        <w:rPr>
          <w:rFonts w:ascii="Times New Roman" w:hAnsi="Times New Roman"/>
          <w:sz w:val="26"/>
          <w:szCs w:val="26"/>
        </w:rPr>
      </w:pPr>
      <w:bookmarkStart w:id="38" w:name="_Toc515200735"/>
      <w:r w:rsidRPr="0048779C">
        <w:rPr>
          <w:rFonts w:ascii="Times New Roman" w:hAnsi="Times New Roman"/>
          <w:sz w:val="26"/>
          <w:szCs w:val="26"/>
        </w:rPr>
        <w:t>Рисунок 6.1– Ленточный график выполнения работ</w:t>
      </w:r>
      <w:bookmarkEnd w:id="38"/>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Расчет материалов и комплектующих</w:t>
      </w:r>
      <w:r w:rsidR="00B71FED" w:rsidRPr="00201769">
        <w:rPr>
          <w:rFonts w:ascii="Times New Roman" w:hAnsi="Times New Roman"/>
          <w:sz w:val="26"/>
          <w:szCs w:val="26"/>
        </w:rPr>
        <w:t xml:space="preserve"> </w:t>
      </w:r>
      <w:r w:rsidRPr="0048779C">
        <w:rPr>
          <w:rFonts w:ascii="Times New Roman" w:hAnsi="Times New Roman"/>
          <w:sz w:val="26"/>
          <w:szCs w:val="26"/>
        </w:rPr>
        <w:t>(Таблица 6.3)</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Таблица 6.3</w:t>
      </w:r>
      <w:r w:rsidR="00992A41" w:rsidRPr="0048779C">
        <w:rPr>
          <w:rFonts w:ascii="Times New Roman" w:hAnsi="Times New Roman"/>
          <w:sz w:val="26"/>
          <w:szCs w:val="26"/>
        </w:rPr>
        <w:t xml:space="preserve"> - Расчет материалов и комплектующих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1701"/>
        <w:gridCol w:w="950"/>
        <w:gridCol w:w="1459"/>
        <w:gridCol w:w="1276"/>
        <w:gridCol w:w="1559"/>
      </w:tblGrid>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Комплектующие изделия и материалы</w:t>
            </w:r>
          </w:p>
        </w:tc>
        <w:tc>
          <w:tcPr>
            <w:tcW w:w="1701"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Марка, тип</w:t>
            </w:r>
          </w:p>
        </w:tc>
        <w:tc>
          <w:tcPr>
            <w:tcW w:w="950"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Единица измерения</w:t>
            </w:r>
          </w:p>
        </w:tc>
        <w:tc>
          <w:tcPr>
            <w:tcW w:w="1459"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Количество на изделие</w:t>
            </w:r>
          </w:p>
        </w:tc>
        <w:tc>
          <w:tcPr>
            <w:tcW w:w="1276"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Цена за единицу</w:t>
            </w:r>
          </w:p>
        </w:tc>
        <w:tc>
          <w:tcPr>
            <w:tcW w:w="1559"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Стоимость</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Комплектующие</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p>
        </w:tc>
        <w:tc>
          <w:tcPr>
            <w:tcW w:w="950" w:type="dxa"/>
          </w:tcPr>
          <w:p w:rsidR="002D4E8A" w:rsidRPr="0078645C" w:rsidRDefault="002D4E8A" w:rsidP="004C75D5">
            <w:pPr>
              <w:spacing w:after="0" w:line="240" w:lineRule="auto"/>
              <w:rPr>
                <w:rFonts w:ascii="Times New Roman" w:eastAsia="Calibri" w:hAnsi="Times New Roman"/>
                <w:sz w:val="26"/>
                <w:szCs w:val="26"/>
                <w:lang w:eastAsia="en-US"/>
              </w:rPr>
            </w:pPr>
          </w:p>
        </w:tc>
        <w:tc>
          <w:tcPr>
            <w:tcW w:w="1459" w:type="dxa"/>
          </w:tcPr>
          <w:p w:rsidR="002D4E8A" w:rsidRPr="0078645C" w:rsidRDefault="002D4E8A" w:rsidP="004C75D5">
            <w:pPr>
              <w:spacing w:after="0" w:line="240" w:lineRule="auto"/>
              <w:rPr>
                <w:rFonts w:ascii="Times New Roman" w:eastAsia="Calibri" w:hAnsi="Times New Roman"/>
                <w:sz w:val="26"/>
                <w:szCs w:val="26"/>
                <w:lang w:eastAsia="en-US"/>
              </w:rPr>
            </w:pPr>
          </w:p>
        </w:tc>
        <w:tc>
          <w:tcPr>
            <w:tcW w:w="1276" w:type="dxa"/>
          </w:tcPr>
          <w:p w:rsidR="002D4E8A" w:rsidRPr="0078645C" w:rsidRDefault="002D4E8A" w:rsidP="004C75D5">
            <w:pPr>
              <w:spacing w:after="0" w:line="240" w:lineRule="auto"/>
              <w:rPr>
                <w:rFonts w:ascii="Times New Roman" w:eastAsia="Calibri" w:hAnsi="Times New Roman"/>
                <w:sz w:val="26"/>
                <w:szCs w:val="26"/>
                <w:lang w:eastAsia="en-US"/>
              </w:rPr>
            </w:pPr>
          </w:p>
        </w:tc>
        <w:tc>
          <w:tcPr>
            <w:tcW w:w="1559" w:type="dxa"/>
          </w:tcPr>
          <w:p w:rsidR="002D4E8A" w:rsidRPr="0078645C" w:rsidRDefault="002D4E8A" w:rsidP="004C75D5">
            <w:pPr>
              <w:spacing w:after="0" w:line="240" w:lineRule="auto"/>
              <w:rPr>
                <w:rFonts w:ascii="Times New Roman" w:eastAsia="Calibri" w:hAnsi="Times New Roman"/>
                <w:sz w:val="26"/>
                <w:szCs w:val="26"/>
                <w:lang w:eastAsia="en-US"/>
              </w:rPr>
            </w:pPr>
          </w:p>
        </w:tc>
      </w:tr>
      <w:tr w:rsidR="00DF02F9" w:rsidRPr="0078645C" w:rsidTr="0078645C">
        <w:tc>
          <w:tcPr>
            <w:tcW w:w="2802" w:type="dxa"/>
          </w:tcPr>
          <w:p w:rsidR="008D4E31"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 xml:space="preserve">1Розетка </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SSMA</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504.12</w:t>
            </w:r>
          </w:p>
        </w:tc>
        <w:tc>
          <w:tcPr>
            <w:tcW w:w="1559" w:type="dxa"/>
          </w:tcPr>
          <w:p w:rsidR="008D4E31"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504.12</w:t>
            </w:r>
          </w:p>
        </w:tc>
      </w:tr>
      <w:tr w:rsidR="008D4E31" w:rsidRPr="0078645C" w:rsidTr="0078645C">
        <w:tc>
          <w:tcPr>
            <w:tcW w:w="9747" w:type="dxa"/>
            <w:gridSpan w:val="6"/>
            <w:tcBorders>
              <w:top w:val="nil"/>
              <w:left w:val="nil"/>
              <w:right w:val="nil"/>
            </w:tcBorders>
          </w:tcPr>
          <w:p w:rsidR="008D4E31" w:rsidRPr="0078645C" w:rsidRDefault="008D4E31"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Продолжение таблицы 6.3</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2Вилка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ММ</w:t>
            </w:r>
            <w:r w:rsidRPr="0078645C">
              <w:rPr>
                <w:rFonts w:ascii="Times New Roman" w:eastAsia="Calibri" w:hAnsi="Times New Roman"/>
                <w:sz w:val="26"/>
                <w:szCs w:val="26"/>
                <w:lang w:val="en-US" w:eastAsia="en-US"/>
              </w:rPr>
              <w:t>CX</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35.60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35.60</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3Микросхема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HMC536LP2</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1200</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4Микросхема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MGA-62563</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400.81</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801.62</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5Микросхема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SGC-6489Z</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704.4</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1408.8</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6Микросхема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HMC241LP3</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609.13</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2436.52</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7Микросхема</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HMC536LP2</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800.50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1601</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 xml:space="preserve">8Микросхема </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val="en-US" w:eastAsia="en-US"/>
              </w:rPr>
              <w:t>SW- 439</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347.60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347.60</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9Конденсатор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2222 912 15763</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5</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17</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10Конденсатор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2222 912 13676</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40.8</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11Конденсатор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 xml:space="preserve">2222 240 </w:t>
            </w:r>
            <w:r w:rsidRPr="0078645C">
              <w:rPr>
                <w:rFonts w:ascii="Times New Roman" w:eastAsia="Calibri" w:hAnsi="Times New Roman"/>
                <w:sz w:val="26"/>
                <w:szCs w:val="26"/>
                <w:lang w:eastAsia="en-US"/>
              </w:rPr>
              <w:lastRenderedPageBreak/>
              <w:t>15654</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lastRenderedPageBreak/>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10</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34</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lastRenderedPageBreak/>
              <w:t>12Конденсатор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NFM21PC</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6</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5</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30</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13Резистор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2322 705 70203</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8</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9.6</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14Резистор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2322 705 70562</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4.8</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15Резистор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2322 705 70101</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5</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6</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16Резистор</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 xml:space="preserve">2322 705 </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14</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16.8</w:t>
            </w:r>
          </w:p>
        </w:tc>
      </w:tr>
      <w:tr w:rsidR="00B93938" w:rsidRPr="0078645C" w:rsidTr="0078645C">
        <w:tc>
          <w:tcPr>
            <w:tcW w:w="9747" w:type="dxa"/>
            <w:gridSpan w:val="6"/>
            <w:tcBorders>
              <w:top w:val="nil"/>
              <w:left w:val="nil"/>
              <w:right w:val="nil"/>
            </w:tcBorders>
          </w:tcPr>
          <w:p w:rsidR="00B93938" w:rsidRPr="0078645C" w:rsidRDefault="00B93938"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 xml:space="preserve">Продолжение таблицы 6.3 </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17Индуктивность</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EPL2014</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7</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14</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18Индуктивность</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LQW18AN</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18</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18</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19Индуктивность</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LQH43MN</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21</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84</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 xml:space="preserve"> 20Индуктивность</w:t>
            </w:r>
          </w:p>
        </w:tc>
        <w:tc>
          <w:tcPr>
            <w:tcW w:w="1701" w:type="dxa"/>
          </w:tcPr>
          <w:p w:rsidR="002D4E8A" w:rsidRPr="0078645C" w:rsidRDefault="002D4E8A" w:rsidP="004C75D5">
            <w:pPr>
              <w:spacing w:after="0" w:line="240" w:lineRule="auto"/>
              <w:rPr>
                <w:rFonts w:ascii="Times New Roman" w:eastAsia="Calibri" w:hAnsi="Times New Roman"/>
                <w:sz w:val="26"/>
                <w:szCs w:val="26"/>
                <w:lang w:val="en-US" w:eastAsia="en-US"/>
              </w:rPr>
            </w:pPr>
            <w:r w:rsidRPr="0078645C">
              <w:rPr>
                <w:rFonts w:ascii="Times New Roman" w:eastAsia="Calibri" w:hAnsi="Times New Roman"/>
                <w:sz w:val="26"/>
                <w:szCs w:val="26"/>
                <w:lang w:eastAsia="en-US"/>
              </w:rPr>
              <w:t>B82496</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шт</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14</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42</w:t>
            </w:r>
          </w:p>
        </w:tc>
      </w:tr>
      <w:tr w:rsidR="00DF02F9" w:rsidRPr="0078645C" w:rsidTr="0078645C">
        <w:tc>
          <w:tcPr>
            <w:tcW w:w="2802"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Материалы</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Стеклотекстолит</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ГОСТ 12652-74</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0,25</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828.00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207</w:t>
            </w: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Компаунд</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К-153 А</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350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35</w:t>
            </w: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Припой</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ПОС 61</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0.04</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120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4.8</w:t>
            </w: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Флюс нейтральный</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ЛТИ 120</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0.02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100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2</w:t>
            </w: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Хлорное железо</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Гост 11159-85</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0.1</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100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10</w:t>
            </w:r>
          </w:p>
        </w:tc>
      </w:tr>
      <w:tr w:rsidR="00DF02F9" w:rsidRPr="0078645C" w:rsidTr="0078645C">
        <w:tc>
          <w:tcPr>
            <w:tcW w:w="2802" w:type="dxa"/>
          </w:tcPr>
          <w:p w:rsidR="002D4E8A" w:rsidRPr="0078645C" w:rsidRDefault="002D4E8A" w:rsidP="004C75D5">
            <w:pPr>
              <w:pStyle w:val="af4"/>
              <w:numPr>
                <w:ilvl w:val="0"/>
                <w:numId w:val="8"/>
              </w:numPr>
              <w:spacing w:after="0" w:line="240" w:lineRule="auto"/>
              <w:ind w:left="0"/>
              <w:rPr>
                <w:rFonts w:ascii="Times New Roman" w:hAnsi="Times New Roman"/>
                <w:sz w:val="26"/>
                <w:szCs w:val="26"/>
              </w:rPr>
            </w:pPr>
            <w:r w:rsidRPr="0078645C">
              <w:rPr>
                <w:rFonts w:ascii="Times New Roman" w:hAnsi="Times New Roman"/>
                <w:sz w:val="26"/>
                <w:szCs w:val="26"/>
              </w:rPr>
              <w:t>Растворитель 646</w:t>
            </w:r>
          </w:p>
        </w:tc>
        <w:tc>
          <w:tcPr>
            <w:tcW w:w="1701" w:type="dxa"/>
          </w:tcPr>
          <w:p w:rsidR="002D4E8A" w:rsidRPr="0078645C" w:rsidRDefault="002D4E8A" w:rsidP="004C75D5">
            <w:pPr>
              <w:autoSpaceDE w:val="0"/>
              <w:autoSpaceDN w:val="0"/>
              <w:adjustRightInd w:val="0"/>
              <w:spacing w:after="0" w:line="240" w:lineRule="auto"/>
              <w:jc w:val="center"/>
              <w:rPr>
                <w:rFonts w:ascii="Times New Roman" w:eastAsia="Calibri" w:hAnsi="Times New Roman"/>
                <w:color w:val="000000"/>
                <w:sz w:val="26"/>
                <w:szCs w:val="26"/>
                <w:lang w:eastAsia="en-US"/>
              </w:rPr>
            </w:pPr>
            <w:r w:rsidRPr="0078645C">
              <w:rPr>
                <w:rFonts w:ascii="Times New Roman" w:eastAsia="Calibri" w:hAnsi="Times New Roman"/>
                <w:color w:val="000000"/>
                <w:sz w:val="26"/>
                <w:szCs w:val="26"/>
                <w:lang w:eastAsia="en-US"/>
              </w:rPr>
              <w:t>Гост 18188-72</w:t>
            </w:r>
          </w:p>
        </w:tc>
        <w:tc>
          <w:tcPr>
            <w:tcW w:w="950"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Кг</w:t>
            </w:r>
          </w:p>
        </w:tc>
        <w:tc>
          <w:tcPr>
            <w:tcW w:w="14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0.2</w:t>
            </w:r>
          </w:p>
        </w:tc>
        <w:tc>
          <w:tcPr>
            <w:tcW w:w="1276"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30</w:t>
            </w:r>
          </w:p>
        </w:tc>
        <w:tc>
          <w:tcPr>
            <w:tcW w:w="1559" w:type="dxa"/>
          </w:tcPr>
          <w:p w:rsidR="002D4E8A" w:rsidRPr="0078645C" w:rsidRDefault="002D4E8A" w:rsidP="004C75D5">
            <w:pPr>
              <w:spacing w:after="0" w:line="240" w:lineRule="auto"/>
              <w:jc w:val="center"/>
              <w:rPr>
                <w:rFonts w:ascii="Times New Roman" w:eastAsia="Calibri" w:hAnsi="Times New Roman"/>
                <w:sz w:val="26"/>
                <w:szCs w:val="26"/>
                <w:lang w:eastAsia="en-US"/>
              </w:rPr>
            </w:pPr>
            <w:r w:rsidRPr="0078645C">
              <w:rPr>
                <w:rFonts w:ascii="Times New Roman" w:eastAsia="Calibri" w:hAnsi="Times New Roman"/>
                <w:sz w:val="26"/>
                <w:szCs w:val="26"/>
                <w:lang w:eastAsia="en-US"/>
              </w:rPr>
              <w:t>6</w:t>
            </w:r>
          </w:p>
        </w:tc>
      </w:tr>
      <w:tr w:rsidR="002D4E8A" w:rsidRPr="0078645C" w:rsidTr="0078645C">
        <w:tc>
          <w:tcPr>
            <w:tcW w:w="8188" w:type="dxa"/>
            <w:gridSpan w:val="5"/>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Итого</w:t>
            </w:r>
          </w:p>
        </w:tc>
        <w:tc>
          <w:tcPr>
            <w:tcW w:w="1559"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8917.06</w:t>
            </w:r>
          </w:p>
        </w:tc>
      </w:tr>
      <w:tr w:rsidR="002D4E8A" w:rsidRPr="0078645C" w:rsidTr="0078645C">
        <w:tc>
          <w:tcPr>
            <w:tcW w:w="8188" w:type="dxa"/>
            <w:gridSpan w:val="5"/>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Траспортно-заготовительные расходы</w:t>
            </w:r>
            <w:r w:rsidR="004C75D5">
              <w:rPr>
                <w:rFonts w:ascii="Times New Roman" w:eastAsia="Calibri" w:hAnsi="Times New Roman"/>
                <w:sz w:val="26"/>
                <w:szCs w:val="26"/>
                <w:lang w:eastAsia="en-US"/>
              </w:rPr>
              <w:t xml:space="preserve"> </w:t>
            </w:r>
            <w:r w:rsidRPr="0078645C">
              <w:rPr>
                <w:rFonts w:ascii="Times New Roman" w:eastAsia="Calibri" w:hAnsi="Times New Roman"/>
                <w:sz w:val="26"/>
                <w:szCs w:val="26"/>
                <w:lang w:eastAsia="en-US"/>
              </w:rPr>
              <w:t>( 10% от общей суммы затрат на материал)</w:t>
            </w:r>
          </w:p>
        </w:tc>
        <w:tc>
          <w:tcPr>
            <w:tcW w:w="1559"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892</w:t>
            </w:r>
          </w:p>
        </w:tc>
      </w:tr>
      <w:tr w:rsidR="002D4E8A" w:rsidRPr="0078645C" w:rsidTr="0078645C">
        <w:tc>
          <w:tcPr>
            <w:tcW w:w="8188" w:type="dxa"/>
            <w:gridSpan w:val="5"/>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Всего</w:t>
            </w:r>
          </w:p>
        </w:tc>
        <w:tc>
          <w:tcPr>
            <w:tcW w:w="1559" w:type="dxa"/>
          </w:tcPr>
          <w:p w:rsidR="002D4E8A" w:rsidRPr="0078645C" w:rsidRDefault="002D4E8A" w:rsidP="004C75D5">
            <w:pPr>
              <w:spacing w:after="0" w:line="240" w:lineRule="auto"/>
              <w:rPr>
                <w:rFonts w:ascii="Times New Roman" w:eastAsia="Calibri" w:hAnsi="Times New Roman"/>
                <w:sz w:val="26"/>
                <w:szCs w:val="26"/>
                <w:lang w:eastAsia="en-US"/>
              </w:rPr>
            </w:pPr>
            <w:r w:rsidRPr="0078645C">
              <w:rPr>
                <w:rFonts w:ascii="Times New Roman" w:eastAsia="Calibri" w:hAnsi="Times New Roman"/>
                <w:sz w:val="26"/>
                <w:szCs w:val="26"/>
                <w:lang w:eastAsia="en-US"/>
              </w:rPr>
              <w:t>9809.06</w:t>
            </w:r>
          </w:p>
        </w:tc>
      </w:tr>
    </w:tbl>
    <w:p w:rsidR="002D4E8A" w:rsidRPr="0048779C" w:rsidRDefault="002D4E8A" w:rsidP="0048779C">
      <w:pPr>
        <w:spacing w:after="0" w:line="360" w:lineRule="auto"/>
        <w:ind w:firstLine="708"/>
        <w:jc w:val="both"/>
        <w:rPr>
          <w:rFonts w:ascii="Times New Roman" w:hAnsi="Times New Roman"/>
          <w:sz w:val="26"/>
          <w:szCs w:val="26"/>
        </w:rPr>
      </w:pPr>
    </w:p>
    <w:p w:rsidR="002D4E8A" w:rsidRPr="0048779C" w:rsidRDefault="002D4E8A" w:rsidP="0048779C">
      <w:pPr>
        <w:spacing w:after="0" w:line="360" w:lineRule="auto"/>
        <w:ind w:firstLine="708"/>
        <w:jc w:val="both"/>
        <w:rPr>
          <w:rFonts w:ascii="Times New Roman" w:hAnsi="Times New Roman"/>
          <w:sz w:val="26"/>
          <w:szCs w:val="26"/>
        </w:rPr>
      </w:pPr>
      <w:r w:rsidRPr="0048779C">
        <w:rPr>
          <w:rFonts w:ascii="Times New Roman" w:hAnsi="Times New Roman"/>
          <w:sz w:val="26"/>
          <w:szCs w:val="26"/>
        </w:rPr>
        <w:t xml:space="preserve">Стоимость покупных комплектующих, на данный момент, составила 9809.06 рублей. </w:t>
      </w:r>
    </w:p>
    <w:p w:rsidR="002D4E8A" w:rsidRPr="0048779C" w:rsidRDefault="002D4E8A" w:rsidP="004C75D5">
      <w:pPr>
        <w:tabs>
          <w:tab w:val="left" w:pos="1509"/>
        </w:tabs>
        <w:spacing w:after="0" w:line="360" w:lineRule="auto"/>
        <w:ind w:firstLine="567"/>
        <w:rPr>
          <w:rFonts w:ascii="Times New Roman" w:hAnsi="Times New Roman"/>
          <w:bCs/>
          <w:sz w:val="26"/>
          <w:szCs w:val="26"/>
        </w:rPr>
      </w:pPr>
      <w:r w:rsidRPr="0048779C">
        <w:rPr>
          <w:rFonts w:ascii="Times New Roman" w:hAnsi="Times New Roman"/>
          <w:bCs/>
          <w:sz w:val="26"/>
          <w:szCs w:val="26"/>
        </w:rPr>
        <w:t>Расчет основной заработной платы производственных рабочих (таблице 6.4)</w:t>
      </w:r>
    </w:p>
    <w:p w:rsidR="002D4E8A" w:rsidRPr="0048779C" w:rsidRDefault="002D4E8A" w:rsidP="0048779C">
      <w:pPr>
        <w:tabs>
          <w:tab w:val="left" w:pos="709"/>
        </w:tabs>
        <w:spacing w:after="0" w:line="360" w:lineRule="auto"/>
        <w:rPr>
          <w:rFonts w:ascii="Times New Roman" w:hAnsi="Times New Roman"/>
          <w:bCs/>
          <w:sz w:val="26"/>
          <w:szCs w:val="26"/>
        </w:rPr>
      </w:pPr>
      <w:r w:rsidRPr="0048779C">
        <w:rPr>
          <w:rFonts w:ascii="Times New Roman" w:hAnsi="Times New Roman"/>
          <w:bCs/>
          <w:sz w:val="26"/>
          <w:szCs w:val="26"/>
        </w:rPr>
        <w:t>Таблица 6.4</w:t>
      </w:r>
      <w:r w:rsidR="00992A41" w:rsidRPr="0048779C">
        <w:rPr>
          <w:rFonts w:ascii="Times New Roman" w:hAnsi="Times New Roman"/>
          <w:bCs/>
          <w:sz w:val="26"/>
          <w:szCs w:val="26"/>
        </w:rPr>
        <w:t xml:space="preserve"> - Расчет основной заработной платы</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740"/>
        <w:gridCol w:w="2483"/>
        <w:gridCol w:w="3735"/>
        <w:gridCol w:w="1896"/>
      </w:tblGrid>
      <w:tr w:rsidR="002D4E8A" w:rsidRPr="0078645C" w:rsidTr="00457D8A">
        <w:trPr>
          <w:cantSplit/>
          <w:jc w:val="center"/>
        </w:trPr>
        <w:tc>
          <w:tcPr>
            <w:tcW w:w="883" w:type="pct"/>
            <w:tcBorders>
              <w:bottom w:val="single" w:sz="4" w:space="0" w:color="auto"/>
            </w:tcBorders>
            <w:vAlign w:val="center"/>
          </w:tcPr>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Вид работ</w:t>
            </w:r>
          </w:p>
        </w:tc>
        <w:tc>
          <w:tcPr>
            <w:tcW w:w="1260" w:type="pct"/>
            <w:tcBorders>
              <w:bottom w:val="single" w:sz="4" w:space="0" w:color="auto"/>
            </w:tcBorders>
            <w:vAlign w:val="center"/>
          </w:tcPr>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Трудоемкость,</w:t>
            </w:r>
          </w:p>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час</w:t>
            </w:r>
          </w:p>
        </w:tc>
        <w:tc>
          <w:tcPr>
            <w:tcW w:w="1895" w:type="pct"/>
            <w:tcBorders>
              <w:bottom w:val="single" w:sz="4" w:space="0" w:color="auto"/>
            </w:tcBorders>
            <w:vAlign w:val="center"/>
          </w:tcPr>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Средняя часовая тарифная ставка, руб.</w:t>
            </w:r>
          </w:p>
        </w:tc>
        <w:tc>
          <w:tcPr>
            <w:tcW w:w="962" w:type="pct"/>
            <w:tcBorders>
              <w:bottom w:val="single" w:sz="4" w:space="0" w:color="auto"/>
            </w:tcBorders>
            <w:vAlign w:val="center"/>
          </w:tcPr>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Сумма,</w:t>
            </w:r>
          </w:p>
          <w:p w:rsidR="002D4E8A" w:rsidRPr="0078645C" w:rsidRDefault="002D4E8A" w:rsidP="004C75D5">
            <w:pPr>
              <w:tabs>
                <w:tab w:val="left" w:pos="709"/>
              </w:tabs>
              <w:spacing w:after="0" w:line="240" w:lineRule="auto"/>
              <w:jc w:val="center"/>
              <w:rPr>
                <w:rFonts w:ascii="Times New Roman" w:hAnsi="Times New Roman"/>
                <w:sz w:val="26"/>
                <w:szCs w:val="26"/>
              </w:rPr>
            </w:pPr>
            <w:r w:rsidRPr="0078645C">
              <w:rPr>
                <w:rFonts w:ascii="Times New Roman" w:hAnsi="Times New Roman"/>
                <w:sz w:val="26"/>
                <w:szCs w:val="26"/>
              </w:rPr>
              <w:t>руб.</w:t>
            </w:r>
          </w:p>
        </w:tc>
      </w:tr>
      <w:tr w:rsidR="002D4E8A" w:rsidRPr="0078645C" w:rsidTr="00457D8A">
        <w:trPr>
          <w:cantSplit/>
          <w:jc w:val="center"/>
        </w:trPr>
        <w:tc>
          <w:tcPr>
            <w:tcW w:w="883"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Монтаж</w:t>
            </w:r>
          </w:p>
        </w:tc>
        <w:tc>
          <w:tcPr>
            <w:tcW w:w="126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0.5</w:t>
            </w:r>
          </w:p>
        </w:tc>
        <w:tc>
          <w:tcPr>
            <w:tcW w:w="1895"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1000</w:t>
            </w:r>
          </w:p>
        </w:tc>
        <w:tc>
          <w:tcPr>
            <w:tcW w:w="962"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500</w:t>
            </w:r>
          </w:p>
        </w:tc>
      </w:tr>
      <w:tr w:rsidR="002D4E8A" w:rsidRPr="0078645C" w:rsidTr="00457D8A">
        <w:trPr>
          <w:cantSplit/>
          <w:jc w:val="center"/>
        </w:trPr>
        <w:tc>
          <w:tcPr>
            <w:tcW w:w="883"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Регулировка</w:t>
            </w:r>
          </w:p>
        </w:tc>
        <w:tc>
          <w:tcPr>
            <w:tcW w:w="126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2</w:t>
            </w:r>
          </w:p>
        </w:tc>
        <w:tc>
          <w:tcPr>
            <w:tcW w:w="1895"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1000</w:t>
            </w:r>
          </w:p>
        </w:tc>
        <w:tc>
          <w:tcPr>
            <w:tcW w:w="962"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2000</w:t>
            </w:r>
          </w:p>
        </w:tc>
      </w:tr>
      <w:tr w:rsidR="002D4E8A" w:rsidRPr="0078645C" w:rsidTr="00457D8A">
        <w:trPr>
          <w:cantSplit/>
          <w:jc w:val="center"/>
        </w:trPr>
        <w:tc>
          <w:tcPr>
            <w:tcW w:w="883"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Технический контроль</w:t>
            </w:r>
          </w:p>
        </w:tc>
        <w:tc>
          <w:tcPr>
            <w:tcW w:w="126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1</w:t>
            </w:r>
          </w:p>
        </w:tc>
        <w:tc>
          <w:tcPr>
            <w:tcW w:w="1895"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1000</w:t>
            </w:r>
          </w:p>
        </w:tc>
        <w:tc>
          <w:tcPr>
            <w:tcW w:w="962"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1000</w:t>
            </w:r>
          </w:p>
        </w:tc>
      </w:tr>
      <w:tr w:rsidR="002D4E8A" w:rsidRPr="0078645C" w:rsidTr="00457D8A">
        <w:trPr>
          <w:cantSplit/>
          <w:jc w:val="center"/>
        </w:trPr>
        <w:tc>
          <w:tcPr>
            <w:tcW w:w="4038" w:type="pct"/>
            <w:gridSpan w:val="3"/>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Итого основная зарплата</w:t>
            </w:r>
          </w:p>
        </w:tc>
        <w:tc>
          <w:tcPr>
            <w:tcW w:w="962" w:type="pct"/>
          </w:tcPr>
          <w:p w:rsidR="002D4E8A" w:rsidRPr="0078645C" w:rsidRDefault="002D4E8A" w:rsidP="004C75D5">
            <w:pPr>
              <w:tabs>
                <w:tab w:val="left" w:pos="709"/>
              </w:tabs>
              <w:spacing w:after="0" w:line="240" w:lineRule="auto"/>
              <w:rPr>
                <w:rFonts w:ascii="Times New Roman" w:hAnsi="Times New Roman"/>
                <w:sz w:val="26"/>
                <w:szCs w:val="26"/>
              </w:rPr>
            </w:pPr>
            <w:r w:rsidRPr="0078645C">
              <w:rPr>
                <w:rFonts w:ascii="Times New Roman" w:hAnsi="Times New Roman"/>
                <w:sz w:val="26"/>
                <w:szCs w:val="26"/>
              </w:rPr>
              <w:t>3500</w:t>
            </w:r>
          </w:p>
        </w:tc>
      </w:tr>
    </w:tbl>
    <w:p w:rsidR="002D4E8A" w:rsidRPr="0048779C" w:rsidRDefault="002D4E8A" w:rsidP="0048779C">
      <w:pPr>
        <w:spacing w:after="0" w:line="360" w:lineRule="auto"/>
        <w:ind w:firstLine="708"/>
        <w:jc w:val="both"/>
        <w:rPr>
          <w:rFonts w:ascii="Times New Roman" w:hAnsi="Times New Roman"/>
          <w:sz w:val="26"/>
          <w:szCs w:val="26"/>
        </w:rPr>
      </w:pPr>
    </w:p>
    <w:p w:rsidR="004C75D5" w:rsidRDefault="002D4E8A" w:rsidP="0048779C">
      <w:pPr>
        <w:spacing w:after="0" w:line="360" w:lineRule="auto"/>
        <w:jc w:val="center"/>
        <w:rPr>
          <w:rFonts w:ascii="Times New Roman" w:hAnsi="Times New Roman"/>
          <w:sz w:val="26"/>
          <w:szCs w:val="26"/>
        </w:rPr>
      </w:pPr>
      <w:r w:rsidRPr="0048779C">
        <w:rPr>
          <w:rFonts w:ascii="Times New Roman" w:hAnsi="Times New Roman"/>
          <w:sz w:val="26"/>
          <w:szCs w:val="26"/>
        </w:rPr>
        <w:t>Калькуляция полной себестоимости устройства (таблица 6.5)</w:t>
      </w:r>
    </w:p>
    <w:p w:rsidR="002D4E8A" w:rsidRPr="0048779C" w:rsidRDefault="002D4E8A" w:rsidP="004C75D5">
      <w:pPr>
        <w:spacing w:after="0" w:line="360" w:lineRule="auto"/>
        <w:rPr>
          <w:rFonts w:ascii="Times New Roman" w:hAnsi="Times New Roman"/>
          <w:sz w:val="26"/>
          <w:szCs w:val="26"/>
        </w:rPr>
      </w:pPr>
      <w:r w:rsidRPr="0048779C">
        <w:rPr>
          <w:rFonts w:ascii="Times New Roman" w:hAnsi="Times New Roman"/>
          <w:sz w:val="26"/>
          <w:szCs w:val="26"/>
        </w:rPr>
        <w:t>Таблица 6.5</w:t>
      </w:r>
      <w:r w:rsidR="00992A41" w:rsidRPr="0048779C">
        <w:rPr>
          <w:rFonts w:ascii="Times New Roman" w:hAnsi="Times New Roman"/>
          <w:sz w:val="26"/>
          <w:szCs w:val="26"/>
        </w:rPr>
        <w:t xml:space="preserve"> - </w:t>
      </w:r>
      <w:r w:rsidR="006A611F" w:rsidRPr="0048779C">
        <w:rPr>
          <w:rFonts w:ascii="Times New Roman" w:hAnsi="Times New Roman"/>
          <w:sz w:val="26"/>
          <w:szCs w:val="26"/>
        </w:rPr>
        <w:t>Определение возможной рыночной цены</w:t>
      </w:r>
    </w:p>
    <w:tbl>
      <w:tblPr>
        <w:tblW w:w="5000" w:type="pct"/>
        <w:jc w:val="center"/>
        <w:tblBorders>
          <w:top w:val="single" w:sz="6" w:space="0" w:color="auto"/>
          <w:left w:val="single" w:sz="6" w:space="0" w:color="auto"/>
          <w:bottom w:val="single" w:sz="6" w:space="0" w:color="auto"/>
          <w:right w:val="single" w:sz="6" w:space="0" w:color="auto"/>
        </w:tblBorders>
        <w:tblLook w:val="0000"/>
      </w:tblPr>
      <w:tblGrid>
        <w:gridCol w:w="7686"/>
        <w:gridCol w:w="2168"/>
      </w:tblGrid>
      <w:tr w:rsidR="002D4E8A" w:rsidRPr="0078645C" w:rsidTr="00457D8A">
        <w:trPr>
          <w:cantSplit/>
          <w:jc w:val="center"/>
        </w:trPr>
        <w:tc>
          <w:tcPr>
            <w:tcW w:w="3900" w:type="pct"/>
            <w:tcBorders>
              <w:bottom w:val="single" w:sz="4" w:space="0" w:color="auto"/>
              <w:right w:val="single" w:sz="4" w:space="0" w:color="auto"/>
            </w:tcBorders>
            <w:vAlign w:val="center"/>
          </w:tcPr>
          <w:p w:rsidR="002D4E8A" w:rsidRPr="0078645C" w:rsidRDefault="002D4E8A" w:rsidP="004C75D5">
            <w:pPr>
              <w:tabs>
                <w:tab w:val="left" w:pos="-2628"/>
              </w:tabs>
              <w:spacing w:after="0" w:line="240" w:lineRule="auto"/>
              <w:jc w:val="center"/>
              <w:rPr>
                <w:rFonts w:ascii="Times New Roman" w:hAnsi="Times New Roman"/>
                <w:sz w:val="26"/>
                <w:szCs w:val="26"/>
              </w:rPr>
            </w:pPr>
            <w:r w:rsidRPr="0078645C">
              <w:rPr>
                <w:rFonts w:ascii="Times New Roman" w:hAnsi="Times New Roman"/>
                <w:sz w:val="26"/>
                <w:szCs w:val="26"/>
              </w:rPr>
              <w:lastRenderedPageBreak/>
              <w:t>Наименование статьи калькуляции</w:t>
            </w:r>
          </w:p>
        </w:tc>
        <w:tc>
          <w:tcPr>
            <w:tcW w:w="1100"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tabs>
                <w:tab w:val="left" w:pos="-2628"/>
              </w:tabs>
              <w:spacing w:after="0" w:line="240" w:lineRule="auto"/>
              <w:jc w:val="center"/>
              <w:rPr>
                <w:rFonts w:ascii="Times New Roman" w:hAnsi="Times New Roman"/>
                <w:sz w:val="26"/>
                <w:szCs w:val="26"/>
              </w:rPr>
            </w:pPr>
            <w:r w:rsidRPr="0078645C">
              <w:rPr>
                <w:rFonts w:ascii="Times New Roman" w:hAnsi="Times New Roman"/>
                <w:sz w:val="26"/>
                <w:szCs w:val="26"/>
              </w:rPr>
              <w:t>Сумма,</w:t>
            </w:r>
          </w:p>
          <w:p w:rsidR="002D4E8A" w:rsidRPr="0078645C" w:rsidRDefault="002D4E8A" w:rsidP="004C75D5">
            <w:pPr>
              <w:tabs>
                <w:tab w:val="left" w:pos="-2628"/>
              </w:tabs>
              <w:spacing w:after="0" w:line="240" w:lineRule="auto"/>
              <w:jc w:val="center"/>
              <w:rPr>
                <w:rFonts w:ascii="Times New Roman" w:hAnsi="Times New Roman"/>
                <w:sz w:val="26"/>
                <w:szCs w:val="26"/>
              </w:rPr>
            </w:pPr>
            <w:r w:rsidRPr="0078645C">
              <w:rPr>
                <w:rFonts w:ascii="Times New Roman" w:hAnsi="Times New Roman"/>
                <w:sz w:val="26"/>
                <w:szCs w:val="26"/>
              </w:rPr>
              <w:t>руб.</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1. Сырье и материалы</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250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2. Покупные комплектующие изделия</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9809.06</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pStyle w:val="8"/>
              <w:spacing w:before="0" w:line="240" w:lineRule="auto"/>
              <w:rPr>
                <w:rFonts w:ascii="Times New Roman" w:hAnsi="Times New Roman"/>
                <w:sz w:val="26"/>
                <w:szCs w:val="26"/>
              </w:rPr>
            </w:pPr>
            <w:r w:rsidRPr="0078645C">
              <w:rPr>
                <w:rFonts w:ascii="Times New Roman" w:hAnsi="Times New Roman"/>
                <w:sz w:val="26"/>
                <w:szCs w:val="26"/>
              </w:rPr>
              <w:t>Итого</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b/>
                <w:i/>
                <w:sz w:val="26"/>
                <w:szCs w:val="26"/>
              </w:rPr>
            </w:pPr>
            <w:r w:rsidRPr="0078645C">
              <w:rPr>
                <w:rFonts w:ascii="Times New Roman" w:hAnsi="Times New Roman"/>
                <w:sz w:val="26"/>
                <w:szCs w:val="26"/>
              </w:rPr>
              <w:t>10059.06</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3. Основная заработная плата</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3500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4. Дополнительная заработная плата (10-15 % )</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350</w:t>
            </w:r>
          </w:p>
        </w:tc>
      </w:tr>
      <w:tr w:rsidR="00B93938" w:rsidRPr="0078645C" w:rsidTr="00B93938">
        <w:trPr>
          <w:cantSplit/>
          <w:jc w:val="center"/>
        </w:trPr>
        <w:tc>
          <w:tcPr>
            <w:tcW w:w="5000" w:type="pct"/>
            <w:gridSpan w:val="2"/>
            <w:tcBorders>
              <w:top w:val="nil"/>
              <w:left w:val="nil"/>
              <w:bottom w:val="single" w:sz="4" w:space="0" w:color="auto"/>
              <w:right w:val="nil"/>
            </w:tcBorders>
          </w:tcPr>
          <w:p w:rsidR="00B93938" w:rsidRPr="0078645C" w:rsidRDefault="00B93938"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Продолжение таблицы 6.5</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5. Социальные отчисления ( 30</w:t>
            </w:r>
            <w:r w:rsidR="004C75D5">
              <w:rPr>
                <w:rFonts w:ascii="Times New Roman" w:hAnsi="Times New Roman"/>
                <w:sz w:val="26"/>
                <w:szCs w:val="26"/>
              </w:rPr>
              <w:t>,2</w:t>
            </w:r>
            <w:r w:rsidRPr="0078645C">
              <w:rPr>
                <w:rFonts w:ascii="Times New Roman" w:hAnsi="Times New Roman"/>
                <w:sz w:val="26"/>
                <w:szCs w:val="26"/>
              </w:rPr>
              <w:t>%)</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1050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6. Расходы на содержание и эксплуатацию оборудования ( 130%)</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4550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7. Цеховые расходы (140 %)</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4900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8. Общезаводские расходы (  100%)</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3500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b/>
                <w:sz w:val="26"/>
                <w:szCs w:val="26"/>
              </w:rPr>
            </w:pPr>
            <w:r w:rsidRPr="0078645C">
              <w:rPr>
                <w:rFonts w:ascii="Times New Roman" w:hAnsi="Times New Roman"/>
                <w:b/>
                <w:sz w:val="26"/>
                <w:szCs w:val="26"/>
              </w:rPr>
              <w:t>Производственная себестоимость</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17850</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8. Внепроизводственные расходы ( 5%)</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892.5</w:t>
            </w:r>
          </w:p>
        </w:tc>
      </w:tr>
      <w:tr w:rsidR="002D4E8A" w:rsidRPr="0078645C" w:rsidTr="00457D8A">
        <w:trPr>
          <w:cantSplit/>
          <w:jc w:val="center"/>
        </w:trPr>
        <w:tc>
          <w:tcPr>
            <w:tcW w:w="39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b/>
                <w:sz w:val="26"/>
                <w:szCs w:val="26"/>
              </w:rPr>
            </w:pPr>
            <w:r w:rsidRPr="0078645C">
              <w:rPr>
                <w:rFonts w:ascii="Times New Roman" w:hAnsi="Times New Roman"/>
                <w:b/>
                <w:sz w:val="26"/>
                <w:szCs w:val="26"/>
              </w:rPr>
              <w:t>Полная себестоимость</w:t>
            </w:r>
          </w:p>
        </w:tc>
        <w:tc>
          <w:tcPr>
            <w:tcW w:w="11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tabs>
                <w:tab w:val="left" w:pos="-2628"/>
              </w:tabs>
              <w:spacing w:after="0" w:line="240" w:lineRule="auto"/>
              <w:rPr>
                <w:rFonts w:ascii="Times New Roman" w:hAnsi="Times New Roman"/>
                <w:sz w:val="26"/>
                <w:szCs w:val="26"/>
              </w:rPr>
            </w:pPr>
            <w:r w:rsidRPr="0078645C">
              <w:rPr>
                <w:rFonts w:ascii="Times New Roman" w:hAnsi="Times New Roman"/>
                <w:sz w:val="26"/>
                <w:szCs w:val="26"/>
              </w:rPr>
              <w:t>28801.56</w:t>
            </w:r>
          </w:p>
        </w:tc>
      </w:tr>
    </w:tbl>
    <w:p w:rsidR="002D4E8A" w:rsidRPr="0048779C" w:rsidRDefault="002D4E8A" w:rsidP="0048779C">
      <w:pPr>
        <w:spacing w:after="0" w:line="360" w:lineRule="auto"/>
        <w:jc w:val="center"/>
        <w:rPr>
          <w:rFonts w:ascii="Times New Roman" w:hAnsi="Times New Roman"/>
          <w:sz w:val="26"/>
          <w:szCs w:val="26"/>
        </w:rPr>
      </w:pPr>
    </w:p>
    <w:p w:rsidR="002D4E8A" w:rsidRPr="0048779C" w:rsidRDefault="004B48E4" w:rsidP="0048779C">
      <w:pPr>
        <w:spacing w:after="0" w:line="360" w:lineRule="auto"/>
        <w:jc w:val="center"/>
        <w:rPr>
          <w:rFonts w:ascii="Times New Roman" w:hAnsi="Times New Roman"/>
          <w:sz w:val="26"/>
          <w:szCs w:val="26"/>
        </w:rPr>
      </w:pPr>
      <w:r>
        <w:rPr>
          <w:rFonts w:ascii="Times New Roman" w:hAnsi="Times New Roman"/>
          <w:noProof/>
          <w:sz w:val="26"/>
          <w:szCs w:val="26"/>
        </w:rPr>
        <w:drawing>
          <wp:inline distT="0" distB="0" distL="0" distR="0">
            <wp:extent cx="5905500" cy="3752850"/>
            <wp:effectExtent l="0" t="0" r="0" b="0"/>
            <wp:docPr id="191" name="Объект 1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2D4E8A" w:rsidRPr="0048779C" w:rsidRDefault="00AB38B1" w:rsidP="0048779C">
      <w:pPr>
        <w:spacing w:after="0" w:line="360" w:lineRule="auto"/>
        <w:jc w:val="center"/>
        <w:rPr>
          <w:rFonts w:ascii="Times New Roman" w:hAnsi="Times New Roman"/>
          <w:sz w:val="26"/>
          <w:szCs w:val="26"/>
        </w:rPr>
      </w:pPr>
      <w:r w:rsidRPr="0048779C">
        <w:rPr>
          <w:rFonts w:ascii="Times New Roman" w:hAnsi="Times New Roman"/>
          <w:sz w:val="26"/>
          <w:szCs w:val="26"/>
        </w:rPr>
        <w:t xml:space="preserve">Рисунок 6.2-График полной себестоимости </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Определение возможной рыночной цены</w:t>
      </w:r>
      <w:r w:rsidR="004C75D5">
        <w:rPr>
          <w:rFonts w:ascii="Times New Roman" w:hAnsi="Times New Roman"/>
          <w:sz w:val="26"/>
          <w:szCs w:val="26"/>
        </w:rPr>
        <w:t xml:space="preserve"> </w:t>
      </w:r>
      <w:r w:rsidRPr="0048779C">
        <w:rPr>
          <w:rFonts w:ascii="Times New Roman" w:hAnsi="Times New Roman"/>
          <w:sz w:val="26"/>
          <w:szCs w:val="26"/>
        </w:rPr>
        <w:t>(Таблица</w:t>
      </w:r>
      <w:r w:rsidR="004C75D5">
        <w:rPr>
          <w:rFonts w:ascii="Times New Roman" w:hAnsi="Times New Roman"/>
          <w:sz w:val="26"/>
          <w:szCs w:val="26"/>
        </w:rPr>
        <w:t xml:space="preserve"> </w:t>
      </w:r>
      <w:r w:rsidRPr="0048779C">
        <w:rPr>
          <w:rFonts w:ascii="Times New Roman" w:hAnsi="Times New Roman"/>
          <w:sz w:val="26"/>
          <w:szCs w:val="26"/>
        </w:rPr>
        <w:t>6.6)</w:t>
      </w:r>
    </w:p>
    <w:p w:rsidR="002D4E8A" w:rsidRPr="0048779C" w:rsidRDefault="004C75D5" w:rsidP="0048779C">
      <w:pPr>
        <w:spacing w:after="0" w:line="360" w:lineRule="auto"/>
        <w:rPr>
          <w:rFonts w:ascii="Times New Roman" w:hAnsi="Times New Roman"/>
          <w:sz w:val="26"/>
          <w:szCs w:val="26"/>
        </w:rPr>
      </w:pPr>
      <w:r>
        <w:rPr>
          <w:rFonts w:ascii="Times New Roman" w:hAnsi="Times New Roman"/>
          <w:sz w:val="26"/>
          <w:szCs w:val="26"/>
        </w:rPr>
        <w:br w:type="page"/>
      </w:r>
      <w:r w:rsidR="002D4E8A" w:rsidRPr="0048779C">
        <w:rPr>
          <w:rFonts w:ascii="Times New Roman" w:hAnsi="Times New Roman"/>
          <w:sz w:val="26"/>
          <w:szCs w:val="26"/>
        </w:rPr>
        <w:lastRenderedPageBreak/>
        <w:t>Таблица 6.6</w:t>
      </w:r>
      <w:r w:rsidR="006A611F" w:rsidRPr="0048779C">
        <w:rPr>
          <w:rFonts w:ascii="Times New Roman" w:hAnsi="Times New Roman"/>
          <w:sz w:val="26"/>
          <w:szCs w:val="26"/>
        </w:rPr>
        <w:t xml:space="preserve"> - Определение возможной рыночной цены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56"/>
        <w:gridCol w:w="1998"/>
      </w:tblGrid>
      <w:tr w:rsidR="002D4E8A" w:rsidRPr="0078645C" w:rsidTr="00457D8A">
        <w:trPr>
          <w:cantSplit/>
          <w:jc w:val="center"/>
        </w:trPr>
        <w:tc>
          <w:tcPr>
            <w:tcW w:w="3986" w:type="pct"/>
            <w:vAlign w:val="center"/>
          </w:tcPr>
          <w:p w:rsidR="002D4E8A" w:rsidRPr="0078645C" w:rsidRDefault="002D4E8A" w:rsidP="0048779C">
            <w:pPr>
              <w:spacing w:after="0" w:line="360" w:lineRule="auto"/>
              <w:jc w:val="center"/>
              <w:rPr>
                <w:rFonts w:ascii="Times New Roman" w:hAnsi="Times New Roman"/>
                <w:sz w:val="26"/>
                <w:szCs w:val="26"/>
              </w:rPr>
            </w:pPr>
            <w:r w:rsidRPr="0078645C">
              <w:rPr>
                <w:rFonts w:ascii="Times New Roman" w:hAnsi="Times New Roman"/>
                <w:sz w:val="26"/>
                <w:szCs w:val="26"/>
              </w:rPr>
              <w:t>Наименование статьи калькуляции</w:t>
            </w:r>
          </w:p>
        </w:tc>
        <w:tc>
          <w:tcPr>
            <w:tcW w:w="1014" w:type="pct"/>
            <w:vAlign w:val="center"/>
          </w:tcPr>
          <w:p w:rsidR="002D4E8A" w:rsidRPr="0078645C" w:rsidRDefault="002D4E8A" w:rsidP="0048779C">
            <w:pPr>
              <w:spacing w:after="0" w:line="360" w:lineRule="auto"/>
              <w:jc w:val="center"/>
              <w:rPr>
                <w:rFonts w:ascii="Times New Roman" w:hAnsi="Times New Roman"/>
                <w:sz w:val="26"/>
                <w:szCs w:val="26"/>
              </w:rPr>
            </w:pPr>
            <w:r w:rsidRPr="0078645C">
              <w:rPr>
                <w:rFonts w:ascii="Times New Roman" w:hAnsi="Times New Roman"/>
                <w:sz w:val="26"/>
                <w:szCs w:val="26"/>
              </w:rPr>
              <w:t>Сумма,</w:t>
            </w:r>
          </w:p>
          <w:p w:rsidR="002D4E8A" w:rsidRPr="0078645C" w:rsidRDefault="002D4E8A" w:rsidP="0048779C">
            <w:pPr>
              <w:spacing w:after="0" w:line="360" w:lineRule="auto"/>
              <w:jc w:val="center"/>
              <w:rPr>
                <w:rFonts w:ascii="Times New Roman" w:hAnsi="Times New Roman"/>
                <w:sz w:val="26"/>
                <w:szCs w:val="26"/>
              </w:rPr>
            </w:pPr>
            <w:r w:rsidRPr="0078645C">
              <w:rPr>
                <w:rFonts w:ascii="Times New Roman" w:hAnsi="Times New Roman"/>
                <w:sz w:val="26"/>
                <w:szCs w:val="26"/>
              </w:rPr>
              <w:t>руб.</w:t>
            </w:r>
          </w:p>
        </w:tc>
      </w:tr>
      <w:tr w:rsidR="002D4E8A" w:rsidRPr="0078645C" w:rsidTr="00457D8A">
        <w:trPr>
          <w:cantSplit/>
          <w:jc w:val="center"/>
        </w:trPr>
        <w:tc>
          <w:tcPr>
            <w:tcW w:w="3986" w:type="pct"/>
          </w:tcPr>
          <w:p w:rsidR="002D4E8A" w:rsidRPr="0078645C" w:rsidRDefault="002D4E8A" w:rsidP="0048779C">
            <w:pPr>
              <w:spacing w:after="0" w:line="360" w:lineRule="auto"/>
              <w:rPr>
                <w:rFonts w:ascii="Times New Roman" w:hAnsi="Times New Roman"/>
                <w:sz w:val="26"/>
                <w:szCs w:val="26"/>
              </w:rPr>
            </w:pPr>
            <w:r w:rsidRPr="0078645C">
              <w:rPr>
                <w:rFonts w:ascii="Times New Roman" w:hAnsi="Times New Roman"/>
                <w:sz w:val="26"/>
                <w:szCs w:val="26"/>
              </w:rPr>
              <w:t>Полная себестоимость</w:t>
            </w:r>
          </w:p>
        </w:tc>
        <w:tc>
          <w:tcPr>
            <w:tcW w:w="1014" w:type="pct"/>
            <w:vAlign w:val="center"/>
          </w:tcPr>
          <w:p w:rsidR="002D4E8A" w:rsidRPr="0078645C" w:rsidRDefault="002D4E8A" w:rsidP="0048779C">
            <w:pPr>
              <w:spacing w:after="0" w:line="360" w:lineRule="auto"/>
              <w:jc w:val="right"/>
              <w:rPr>
                <w:rFonts w:ascii="Times New Roman" w:hAnsi="Times New Roman"/>
                <w:sz w:val="26"/>
                <w:szCs w:val="26"/>
              </w:rPr>
            </w:pPr>
            <w:r w:rsidRPr="0078645C">
              <w:rPr>
                <w:rFonts w:ascii="Times New Roman" w:hAnsi="Times New Roman"/>
                <w:sz w:val="26"/>
                <w:szCs w:val="26"/>
              </w:rPr>
              <w:t>28801.56</w:t>
            </w:r>
          </w:p>
        </w:tc>
      </w:tr>
      <w:tr w:rsidR="002D4E8A" w:rsidRPr="0078645C" w:rsidTr="00457D8A">
        <w:trPr>
          <w:cantSplit/>
          <w:jc w:val="center"/>
        </w:trPr>
        <w:tc>
          <w:tcPr>
            <w:tcW w:w="3986" w:type="pct"/>
          </w:tcPr>
          <w:p w:rsidR="002D4E8A" w:rsidRPr="0078645C" w:rsidRDefault="002D4E8A" w:rsidP="0048779C">
            <w:pPr>
              <w:spacing w:after="0" w:line="360" w:lineRule="auto"/>
              <w:rPr>
                <w:rFonts w:ascii="Times New Roman" w:hAnsi="Times New Roman"/>
                <w:sz w:val="26"/>
                <w:szCs w:val="26"/>
              </w:rPr>
            </w:pPr>
            <w:r w:rsidRPr="0078645C">
              <w:rPr>
                <w:rFonts w:ascii="Times New Roman" w:hAnsi="Times New Roman"/>
                <w:sz w:val="26"/>
                <w:szCs w:val="26"/>
              </w:rPr>
              <w:t>Закладываемая прибыль (50 %)</w:t>
            </w:r>
          </w:p>
        </w:tc>
        <w:tc>
          <w:tcPr>
            <w:tcW w:w="1014" w:type="pct"/>
            <w:vAlign w:val="center"/>
          </w:tcPr>
          <w:p w:rsidR="002D4E8A" w:rsidRPr="0078645C" w:rsidRDefault="002D4E8A" w:rsidP="0048779C">
            <w:pPr>
              <w:spacing w:after="0" w:line="360" w:lineRule="auto"/>
              <w:jc w:val="right"/>
              <w:rPr>
                <w:rFonts w:ascii="Times New Roman" w:hAnsi="Times New Roman"/>
                <w:sz w:val="26"/>
                <w:szCs w:val="26"/>
              </w:rPr>
            </w:pPr>
            <w:r w:rsidRPr="0078645C">
              <w:rPr>
                <w:rFonts w:ascii="Times New Roman" w:hAnsi="Times New Roman"/>
                <w:sz w:val="26"/>
                <w:szCs w:val="26"/>
              </w:rPr>
              <w:t>14400.78</w:t>
            </w:r>
          </w:p>
        </w:tc>
      </w:tr>
      <w:tr w:rsidR="002D4E8A" w:rsidRPr="0078645C" w:rsidTr="00457D8A">
        <w:trPr>
          <w:cantSplit/>
          <w:jc w:val="center"/>
        </w:trPr>
        <w:tc>
          <w:tcPr>
            <w:tcW w:w="3986" w:type="pct"/>
          </w:tcPr>
          <w:p w:rsidR="002D4E8A" w:rsidRPr="0078645C" w:rsidRDefault="002D4E8A" w:rsidP="0048779C">
            <w:pPr>
              <w:spacing w:after="0" w:line="360" w:lineRule="auto"/>
              <w:rPr>
                <w:rFonts w:ascii="Times New Roman" w:hAnsi="Times New Roman"/>
                <w:b/>
                <w:sz w:val="26"/>
                <w:szCs w:val="26"/>
              </w:rPr>
            </w:pPr>
            <w:r w:rsidRPr="0078645C">
              <w:rPr>
                <w:rFonts w:ascii="Times New Roman" w:hAnsi="Times New Roman"/>
                <w:b/>
                <w:sz w:val="26"/>
                <w:szCs w:val="26"/>
              </w:rPr>
              <w:t>Итого, продажная цена без НДС</w:t>
            </w:r>
          </w:p>
        </w:tc>
        <w:tc>
          <w:tcPr>
            <w:tcW w:w="1014" w:type="pct"/>
            <w:vAlign w:val="center"/>
          </w:tcPr>
          <w:p w:rsidR="002D4E8A" w:rsidRPr="0078645C" w:rsidRDefault="002D4E8A" w:rsidP="0048779C">
            <w:pPr>
              <w:spacing w:after="0" w:line="360" w:lineRule="auto"/>
              <w:jc w:val="right"/>
              <w:rPr>
                <w:rFonts w:ascii="Times New Roman" w:hAnsi="Times New Roman"/>
                <w:sz w:val="26"/>
                <w:szCs w:val="26"/>
              </w:rPr>
            </w:pPr>
            <w:r w:rsidRPr="0078645C">
              <w:rPr>
                <w:rFonts w:ascii="Times New Roman" w:hAnsi="Times New Roman"/>
                <w:sz w:val="26"/>
                <w:szCs w:val="26"/>
              </w:rPr>
              <w:t>43202.34</w:t>
            </w:r>
          </w:p>
        </w:tc>
      </w:tr>
      <w:tr w:rsidR="002D4E8A" w:rsidRPr="0078645C" w:rsidTr="00457D8A">
        <w:trPr>
          <w:cantSplit/>
          <w:jc w:val="center"/>
        </w:trPr>
        <w:tc>
          <w:tcPr>
            <w:tcW w:w="3986" w:type="pct"/>
          </w:tcPr>
          <w:p w:rsidR="002D4E8A" w:rsidRPr="0078645C" w:rsidRDefault="002D4E8A" w:rsidP="0048779C">
            <w:pPr>
              <w:spacing w:after="0" w:line="360" w:lineRule="auto"/>
              <w:rPr>
                <w:rFonts w:ascii="Times New Roman" w:hAnsi="Times New Roman"/>
                <w:sz w:val="26"/>
                <w:szCs w:val="26"/>
              </w:rPr>
            </w:pPr>
            <w:r w:rsidRPr="0078645C">
              <w:rPr>
                <w:rFonts w:ascii="Times New Roman" w:hAnsi="Times New Roman"/>
                <w:sz w:val="26"/>
                <w:szCs w:val="26"/>
              </w:rPr>
              <w:t>НДС, за вычетом уплаченного НДС по приобретенным материалам и комплектующим табл. 4.2 - 4.3 (18 %)</w:t>
            </w:r>
          </w:p>
        </w:tc>
        <w:tc>
          <w:tcPr>
            <w:tcW w:w="1014" w:type="pct"/>
            <w:vAlign w:val="center"/>
          </w:tcPr>
          <w:p w:rsidR="002D4E8A" w:rsidRPr="0078645C" w:rsidRDefault="002D4E8A" w:rsidP="0048779C">
            <w:pPr>
              <w:spacing w:after="0" w:line="360" w:lineRule="auto"/>
              <w:jc w:val="right"/>
              <w:rPr>
                <w:rFonts w:ascii="Times New Roman" w:hAnsi="Times New Roman"/>
                <w:sz w:val="26"/>
                <w:szCs w:val="26"/>
              </w:rPr>
            </w:pPr>
            <w:r w:rsidRPr="0078645C">
              <w:rPr>
                <w:rFonts w:ascii="Times New Roman" w:hAnsi="Times New Roman"/>
                <w:sz w:val="26"/>
                <w:szCs w:val="26"/>
              </w:rPr>
              <w:t>7776.42</w:t>
            </w:r>
            <w:r w:rsidR="006D3D60" w:rsidRPr="0078645C">
              <w:rPr>
                <w:rFonts w:ascii="Times New Roman" w:hAnsi="Times New Roman"/>
                <w:sz w:val="26"/>
                <w:szCs w:val="26"/>
              </w:rPr>
              <w:fldChar w:fldCharType="begin"/>
            </w:r>
            <w:r w:rsidRPr="0078645C">
              <w:rPr>
                <w:rFonts w:ascii="Times New Roman" w:hAnsi="Times New Roman"/>
                <w:sz w:val="26"/>
                <w:szCs w:val="26"/>
              </w:rPr>
              <w:instrText xml:space="preserve"> =(B4-766,1)*0,2\# "# ##0,00" </w:instrText>
            </w:r>
            <w:r w:rsidR="006D3D60" w:rsidRPr="0078645C">
              <w:rPr>
                <w:rFonts w:ascii="Times New Roman" w:hAnsi="Times New Roman"/>
                <w:sz w:val="26"/>
                <w:szCs w:val="26"/>
              </w:rPr>
              <w:fldChar w:fldCharType="end"/>
            </w:r>
          </w:p>
        </w:tc>
      </w:tr>
      <w:tr w:rsidR="002D4E8A" w:rsidRPr="0078645C" w:rsidTr="00457D8A">
        <w:trPr>
          <w:cantSplit/>
          <w:jc w:val="center"/>
        </w:trPr>
        <w:tc>
          <w:tcPr>
            <w:tcW w:w="3986" w:type="pct"/>
          </w:tcPr>
          <w:p w:rsidR="002D4E8A" w:rsidRPr="0078645C" w:rsidRDefault="002D4E8A" w:rsidP="0048779C">
            <w:pPr>
              <w:spacing w:after="0" w:line="360" w:lineRule="auto"/>
              <w:rPr>
                <w:rFonts w:ascii="Times New Roman" w:hAnsi="Times New Roman"/>
                <w:b/>
                <w:sz w:val="26"/>
                <w:szCs w:val="26"/>
              </w:rPr>
            </w:pPr>
            <w:r w:rsidRPr="0078645C">
              <w:rPr>
                <w:rFonts w:ascii="Times New Roman" w:hAnsi="Times New Roman"/>
                <w:b/>
                <w:sz w:val="26"/>
                <w:szCs w:val="26"/>
              </w:rPr>
              <w:t>Итого, продажная цена с НДС</w:t>
            </w:r>
          </w:p>
        </w:tc>
        <w:tc>
          <w:tcPr>
            <w:tcW w:w="1014" w:type="pct"/>
            <w:vAlign w:val="center"/>
          </w:tcPr>
          <w:p w:rsidR="002D4E8A" w:rsidRPr="0078645C" w:rsidRDefault="002D4E8A" w:rsidP="0048779C">
            <w:pPr>
              <w:spacing w:after="0" w:line="360" w:lineRule="auto"/>
              <w:jc w:val="right"/>
              <w:rPr>
                <w:rFonts w:ascii="Times New Roman" w:hAnsi="Times New Roman"/>
                <w:b/>
                <w:sz w:val="26"/>
                <w:szCs w:val="26"/>
              </w:rPr>
            </w:pPr>
            <w:r w:rsidRPr="0078645C">
              <w:rPr>
                <w:rFonts w:ascii="Times New Roman" w:hAnsi="Times New Roman"/>
                <w:b/>
                <w:sz w:val="26"/>
                <w:szCs w:val="26"/>
              </w:rPr>
              <w:t>50978.76</w:t>
            </w:r>
          </w:p>
        </w:tc>
      </w:tr>
    </w:tbl>
    <w:p w:rsidR="002D4E8A" w:rsidRPr="0048779C" w:rsidRDefault="002D4E8A" w:rsidP="0048779C">
      <w:pPr>
        <w:spacing w:after="0" w:line="360" w:lineRule="auto"/>
        <w:ind w:firstLine="708"/>
        <w:jc w:val="both"/>
        <w:rPr>
          <w:rFonts w:ascii="Times New Roman" w:hAnsi="Times New Roman"/>
          <w:sz w:val="26"/>
          <w:szCs w:val="26"/>
        </w:rPr>
      </w:pPr>
    </w:p>
    <w:p w:rsidR="002D4E8A" w:rsidRPr="0048779C" w:rsidRDefault="002D4E8A" w:rsidP="0048779C">
      <w:pPr>
        <w:spacing w:after="0" w:line="360" w:lineRule="auto"/>
        <w:outlineLvl w:val="1"/>
        <w:rPr>
          <w:rFonts w:ascii="Times New Roman" w:hAnsi="Times New Roman"/>
          <w:sz w:val="26"/>
          <w:szCs w:val="26"/>
        </w:rPr>
      </w:pPr>
      <w:bookmarkStart w:id="39" w:name="_Toc515200736"/>
      <w:r w:rsidRPr="0048779C">
        <w:rPr>
          <w:rFonts w:ascii="Times New Roman" w:hAnsi="Times New Roman"/>
          <w:sz w:val="26"/>
          <w:szCs w:val="26"/>
        </w:rPr>
        <w:t>Расчет эксплуатационных расходов</w:t>
      </w:r>
      <w:bookmarkEnd w:id="39"/>
    </w:p>
    <w:p w:rsidR="002D4E8A" w:rsidRPr="0048779C" w:rsidRDefault="002D4E8A" w:rsidP="0048779C">
      <w:pPr>
        <w:spacing w:after="0" w:line="360" w:lineRule="auto"/>
        <w:ind w:firstLine="709"/>
        <w:outlineLvl w:val="1"/>
        <w:rPr>
          <w:rFonts w:ascii="Times New Roman" w:hAnsi="Times New Roman"/>
          <w:sz w:val="26"/>
          <w:szCs w:val="26"/>
        </w:rPr>
      </w:pPr>
      <w:bookmarkStart w:id="40" w:name="_Toc515200737"/>
      <w:r w:rsidRPr="0048779C">
        <w:rPr>
          <w:rFonts w:ascii="Times New Roman" w:hAnsi="Times New Roman"/>
          <w:sz w:val="26"/>
          <w:szCs w:val="26"/>
        </w:rPr>
        <w:t xml:space="preserve">Определим затраты на электроэнергию по </w:t>
      </w:r>
      <w:r w:rsidR="006437FC" w:rsidRPr="0048779C">
        <w:rPr>
          <w:rFonts w:ascii="Times New Roman" w:hAnsi="Times New Roman"/>
          <w:sz w:val="26"/>
          <w:szCs w:val="26"/>
        </w:rPr>
        <w:t>формуле</w:t>
      </w:r>
      <w:bookmarkEnd w:id="40"/>
    </w:p>
    <w:bookmarkStart w:id="41" w:name="_Toc515200738"/>
    <w:bookmarkEnd w:id="41"/>
    <w:p w:rsidR="002D4E8A" w:rsidRPr="0048779C" w:rsidRDefault="002D4E8A" w:rsidP="0048779C">
      <w:pPr>
        <w:spacing w:after="0" w:line="360" w:lineRule="auto"/>
        <w:ind w:firstLine="709"/>
        <w:jc w:val="center"/>
        <w:outlineLvl w:val="1"/>
        <w:rPr>
          <w:rFonts w:ascii="Times New Roman" w:hAnsi="Times New Roman"/>
          <w:sz w:val="26"/>
          <w:szCs w:val="26"/>
        </w:rPr>
      </w:pPr>
      <w:r w:rsidRPr="0048779C">
        <w:rPr>
          <w:rFonts w:ascii="Times New Roman" w:hAnsi="Times New Roman"/>
          <w:position w:val="-28"/>
          <w:sz w:val="26"/>
          <w:szCs w:val="26"/>
        </w:rPr>
        <w:object w:dxaOrig="1379" w:dyaOrig="700">
          <v:shape id="_x0000_i1160" type="#_x0000_t75" style="width:80.25pt;height:42.75pt" o:ole="">
            <v:imagedata r:id="rId281" o:title=""/>
          </v:shape>
          <o:OLEObject Type="Embed" ProgID="Equation.3" ShapeID="_x0000_i1160" DrawAspect="Content" ObjectID="_1588945894" r:id="rId282"/>
        </w:objec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sz w:val="26"/>
          <w:szCs w:val="26"/>
        </w:rPr>
        <w:tab/>
        <w:t>W – потребляемая мощность;</w:t>
      </w:r>
    </w:p>
    <w:p w:rsidR="002D4E8A" w:rsidRPr="0048779C" w:rsidRDefault="002D4E8A" w:rsidP="0048779C">
      <w:pPr>
        <w:spacing w:after="0" w:line="360" w:lineRule="auto"/>
        <w:ind w:firstLine="1"/>
        <w:rPr>
          <w:rFonts w:ascii="Times New Roman" w:hAnsi="Times New Roman"/>
          <w:sz w:val="26"/>
          <w:szCs w:val="26"/>
        </w:rPr>
      </w:pPr>
      <w:r w:rsidRPr="0048779C">
        <w:rPr>
          <w:rFonts w:ascii="Times New Roman" w:hAnsi="Times New Roman"/>
          <w:sz w:val="26"/>
          <w:szCs w:val="26"/>
        </w:rPr>
        <w:t>Т</w:t>
      </w:r>
      <w:r w:rsidRPr="0048779C">
        <w:rPr>
          <w:rFonts w:ascii="Times New Roman" w:hAnsi="Times New Roman"/>
          <w:sz w:val="26"/>
          <w:szCs w:val="26"/>
          <w:vertAlign w:val="subscript"/>
        </w:rPr>
        <w:t>эф</w:t>
      </w:r>
      <w:r w:rsidRPr="0048779C">
        <w:rPr>
          <w:rFonts w:ascii="Times New Roman" w:hAnsi="Times New Roman"/>
          <w:sz w:val="26"/>
          <w:szCs w:val="26"/>
        </w:rPr>
        <w:t xml:space="preserve"> – время действия в календарный период;</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С</w:t>
      </w:r>
      <w:r w:rsidRPr="0048779C">
        <w:rPr>
          <w:rFonts w:ascii="Times New Roman" w:hAnsi="Times New Roman"/>
          <w:sz w:val="26"/>
          <w:szCs w:val="26"/>
          <w:vertAlign w:val="subscript"/>
        </w:rPr>
        <w:t>к</w:t>
      </w:r>
      <w:r w:rsidRPr="0048779C">
        <w:rPr>
          <w:rFonts w:ascii="Times New Roman" w:hAnsi="Times New Roman"/>
          <w:sz w:val="26"/>
          <w:szCs w:val="26"/>
        </w:rPr>
        <w:t xml:space="preserve"> – действующая тарифная ставка (стоимость 1 кВт/ч электроэнергии), С</w:t>
      </w:r>
      <w:r w:rsidRPr="0048779C">
        <w:rPr>
          <w:rFonts w:ascii="Times New Roman" w:hAnsi="Times New Roman"/>
          <w:sz w:val="26"/>
          <w:szCs w:val="26"/>
          <w:vertAlign w:val="subscript"/>
        </w:rPr>
        <w:t>к</w:t>
      </w:r>
      <w:r w:rsidRPr="0048779C">
        <w:rPr>
          <w:rFonts w:ascii="Times New Roman" w:hAnsi="Times New Roman"/>
          <w:sz w:val="26"/>
          <w:szCs w:val="26"/>
        </w:rPr>
        <w:t xml:space="preserve"> = 3,5  руб.</w:t>
      </w:r>
    </w:p>
    <w:bookmarkStart w:id="42" w:name="_Toc515200739"/>
    <w:p w:rsidR="002D4E8A" w:rsidRPr="0048779C" w:rsidRDefault="002D4E8A" w:rsidP="0048779C">
      <w:pPr>
        <w:spacing w:after="0" w:line="360" w:lineRule="auto"/>
        <w:ind w:firstLine="709"/>
        <w:outlineLvl w:val="1"/>
        <w:rPr>
          <w:rFonts w:ascii="Times New Roman" w:hAnsi="Times New Roman"/>
          <w:sz w:val="26"/>
          <w:szCs w:val="26"/>
        </w:rPr>
      </w:pPr>
      <w:r w:rsidRPr="0048779C">
        <w:rPr>
          <w:rFonts w:ascii="Times New Roman" w:hAnsi="Times New Roman"/>
          <w:position w:val="-10"/>
          <w:sz w:val="26"/>
          <w:szCs w:val="26"/>
        </w:rPr>
        <w:object w:dxaOrig="200" w:dyaOrig="260">
          <v:shape id="_x0000_i1161" type="#_x0000_t75" style="width:9.75pt;height:12.75pt" o:ole="">
            <v:imagedata r:id="rId283" o:title=""/>
          </v:shape>
          <o:OLEObject Type="Embed" ProgID="Equation.3" ShapeID="_x0000_i1161" DrawAspect="Content" ObjectID="_1588945895" r:id="rId284"/>
        </w:object>
      </w:r>
      <w:r w:rsidRPr="0048779C">
        <w:rPr>
          <w:rFonts w:ascii="Times New Roman" w:hAnsi="Times New Roman"/>
          <w:sz w:val="26"/>
          <w:szCs w:val="26"/>
        </w:rPr>
        <w:t xml:space="preserve"> - КПД.</w:t>
      </w:r>
      <w:bookmarkEnd w:id="42"/>
    </w:p>
    <w:p w:rsidR="002D4E8A" w:rsidRPr="0048779C" w:rsidRDefault="002D4E8A"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случае, когда макет пеленгатора будет работать в качестве лабораторной установки 26 часов в неделю, получим Т</w:t>
      </w:r>
      <w:r w:rsidRPr="0048779C">
        <w:rPr>
          <w:rFonts w:ascii="Times New Roman" w:hAnsi="Times New Roman"/>
          <w:sz w:val="26"/>
          <w:szCs w:val="26"/>
          <w:vertAlign w:val="subscript"/>
        </w:rPr>
        <w:t>эф</w:t>
      </w:r>
      <w:r w:rsidRPr="0048779C">
        <w:rPr>
          <w:rFonts w:ascii="Times New Roman" w:hAnsi="Times New Roman"/>
          <w:sz w:val="26"/>
          <w:szCs w:val="26"/>
        </w:rPr>
        <w:t xml:space="preserve"> = 1248 час. в год.</w:t>
      </w:r>
    </w:p>
    <w:p w:rsidR="002D4E8A" w:rsidRPr="0048779C" w:rsidRDefault="002D4E8A"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КПД разработанного приемника равен 97%., в то время как аналога равен 80%.</w:t>
      </w:r>
    </w:p>
    <w:p w:rsidR="002D4E8A" w:rsidRPr="0048779C" w:rsidRDefault="002D4E8A"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Значит, затраты на электроэнергию для разрабатываемого приемника составят:  </w:t>
      </w:r>
      <w:r w:rsidRPr="0048779C">
        <w:rPr>
          <w:rFonts w:ascii="Times New Roman" w:hAnsi="Times New Roman"/>
          <w:position w:val="-14"/>
          <w:sz w:val="26"/>
          <w:szCs w:val="26"/>
        </w:rPr>
        <w:object w:dxaOrig="3920" w:dyaOrig="400">
          <v:shape id="_x0000_i1162" type="#_x0000_t75" style="width:231pt;height:22.5pt" o:ole="">
            <v:imagedata r:id="rId285" o:title=""/>
          </v:shape>
          <o:OLEObject Type="Embed" ProgID="Equation.3" ShapeID="_x0000_i1162" DrawAspect="Content" ObjectID="_1588945896" r:id="rId286"/>
        </w:object>
      </w:r>
      <w:r w:rsidRPr="0048779C">
        <w:rPr>
          <w:rFonts w:ascii="Times New Roman" w:hAnsi="Times New Roman"/>
          <w:sz w:val="26"/>
          <w:szCs w:val="26"/>
        </w:rPr>
        <w:t xml:space="preserve">руб. В то время как затраты на аналог будут составлять: </w:t>
      </w:r>
      <w:r w:rsidRPr="0048779C">
        <w:rPr>
          <w:rFonts w:ascii="Times New Roman" w:hAnsi="Times New Roman"/>
          <w:position w:val="-12"/>
          <w:sz w:val="26"/>
          <w:szCs w:val="26"/>
        </w:rPr>
        <w:object w:dxaOrig="3300" w:dyaOrig="380">
          <v:shape id="_x0000_i1163" type="#_x0000_t75" style="width:195.75pt;height:22.5pt" o:ole="">
            <v:imagedata r:id="rId287" o:title=""/>
          </v:shape>
          <o:OLEObject Type="Embed" ProgID="Equation.3" ShapeID="_x0000_i1163" DrawAspect="Content" ObjectID="_1588945897" r:id="rId288"/>
        </w:object>
      </w:r>
      <w:r w:rsidRPr="0048779C">
        <w:rPr>
          <w:rFonts w:ascii="Times New Roman" w:hAnsi="Times New Roman"/>
          <w:sz w:val="26"/>
          <w:szCs w:val="26"/>
        </w:rPr>
        <w:t xml:space="preserve"> руб.</w:t>
      </w:r>
    </w:p>
    <w:p w:rsidR="002D4E8A" w:rsidRPr="0048779C" w:rsidRDefault="002D4E8A" w:rsidP="0048779C">
      <w:pPr>
        <w:spacing w:after="0" w:line="360" w:lineRule="auto"/>
        <w:ind w:firstLine="709"/>
        <w:jc w:val="both"/>
        <w:rPr>
          <w:rFonts w:ascii="Times New Roman" w:hAnsi="Times New Roman"/>
          <w:sz w:val="26"/>
          <w:szCs w:val="26"/>
        </w:rPr>
      </w:pPr>
      <w:r w:rsidRPr="0048779C">
        <w:rPr>
          <w:rFonts w:ascii="Times New Roman" w:hAnsi="Times New Roman"/>
          <w:sz w:val="26"/>
          <w:szCs w:val="26"/>
        </w:rPr>
        <w:t>Средняя зарплата при обслуживании антенн составляет 5% от годового бюджета (таблица 6.7).</w:t>
      </w:r>
    </w:p>
    <w:p w:rsidR="002D4E8A" w:rsidRPr="0048779C" w:rsidRDefault="004C75D5" w:rsidP="0048779C">
      <w:pPr>
        <w:spacing w:after="0" w:line="360" w:lineRule="auto"/>
        <w:rPr>
          <w:rFonts w:ascii="Times New Roman" w:hAnsi="Times New Roman"/>
          <w:sz w:val="26"/>
          <w:szCs w:val="26"/>
        </w:rPr>
      </w:pPr>
      <w:r>
        <w:rPr>
          <w:rFonts w:ascii="Times New Roman" w:hAnsi="Times New Roman"/>
          <w:sz w:val="26"/>
          <w:szCs w:val="26"/>
        </w:rPr>
        <w:br w:type="page"/>
      </w:r>
      <w:r w:rsidR="002D4E8A" w:rsidRPr="0048779C">
        <w:rPr>
          <w:rFonts w:ascii="Times New Roman" w:hAnsi="Times New Roman"/>
          <w:sz w:val="26"/>
          <w:szCs w:val="26"/>
        </w:rPr>
        <w:lastRenderedPageBreak/>
        <w:t>Таблица 6.7</w:t>
      </w:r>
      <w:r w:rsidR="006A611F" w:rsidRPr="0048779C">
        <w:rPr>
          <w:rFonts w:ascii="Times New Roman" w:hAnsi="Times New Roman"/>
          <w:sz w:val="26"/>
          <w:szCs w:val="26"/>
        </w:rPr>
        <w:t xml:space="preserve"> - Средняя зарплата при обслуживании антенн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1"/>
        <w:gridCol w:w="1961"/>
        <w:gridCol w:w="1961"/>
        <w:gridCol w:w="1962"/>
        <w:gridCol w:w="1983"/>
      </w:tblGrid>
      <w:tr w:rsidR="002D4E8A" w:rsidRPr="0078645C" w:rsidTr="00457D8A">
        <w:trPr>
          <w:trHeight w:val="1304"/>
        </w:trPr>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Устройство</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Обслужива</w:t>
            </w:r>
            <w:r w:rsidRPr="0078645C">
              <w:rPr>
                <w:rFonts w:ascii="Times New Roman" w:hAnsi="Times New Roman"/>
                <w:sz w:val="26"/>
                <w:szCs w:val="26"/>
              </w:rPr>
              <w:br/>
              <w:t>ющий персонал</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Месячная ставка</w:t>
            </w:r>
          </w:p>
        </w:tc>
        <w:tc>
          <w:tcPr>
            <w:tcW w:w="196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Процент занятости</w:t>
            </w:r>
          </w:p>
        </w:tc>
        <w:tc>
          <w:tcPr>
            <w:tcW w:w="198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Зарплата на обслуживании за год, руб</w:t>
            </w:r>
          </w:p>
        </w:tc>
      </w:tr>
      <w:tr w:rsidR="002D4E8A" w:rsidRPr="0078645C" w:rsidTr="00457D8A">
        <w:trPr>
          <w:trHeight w:val="431"/>
        </w:trPr>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АПС с коррекцией</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Лаборант</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20000</w:t>
            </w:r>
          </w:p>
        </w:tc>
        <w:tc>
          <w:tcPr>
            <w:tcW w:w="196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5</w:t>
            </w:r>
          </w:p>
        </w:tc>
        <w:tc>
          <w:tcPr>
            <w:tcW w:w="198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12000</w:t>
            </w:r>
          </w:p>
        </w:tc>
      </w:tr>
      <w:tr w:rsidR="002D4E8A" w:rsidRPr="0078645C" w:rsidTr="00457D8A">
        <w:trPr>
          <w:trHeight w:val="442"/>
        </w:trPr>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АПС без коррекции</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Лаборант</w:t>
            </w:r>
          </w:p>
        </w:tc>
        <w:tc>
          <w:tcPr>
            <w:tcW w:w="1961"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20000</w:t>
            </w:r>
          </w:p>
        </w:tc>
        <w:tc>
          <w:tcPr>
            <w:tcW w:w="1962"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5</w:t>
            </w:r>
          </w:p>
        </w:tc>
        <w:tc>
          <w:tcPr>
            <w:tcW w:w="1983" w:type="dxa"/>
            <w:tcBorders>
              <w:top w:val="single" w:sz="4" w:space="0" w:color="auto"/>
              <w:left w:val="single" w:sz="4" w:space="0" w:color="auto"/>
              <w:bottom w:val="single" w:sz="4" w:space="0" w:color="auto"/>
              <w:right w:val="single" w:sz="4" w:space="0" w:color="auto"/>
            </w:tcBorders>
            <w:hideMark/>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12000</w:t>
            </w:r>
          </w:p>
        </w:tc>
      </w:tr>
    </w:tbl>
    <w:p w:rsidR="002D4E8A" w:rsidRPr="0048779C" w:rsidRDefault="002D4E8A" w:rsidP="0048779C">
      <w:pPr>
        <w:spacing w:after="0" w:line="360" w:lineRule="auto"/>
        <w:ind w:firstLine="709"/>
        <w:jc w:val="both"/>
        <w:outlineLvl w:val="1"/>
        <w:rPr>
          <w:rFonts w:ascii="Times New Roman" w:hAnsi="Times New Roman"/>
          <w:sz w:val="26"/>
          <w:szCs w:val="26"/>
        </w:rPr>
      </w:pPr>
    </w:p>
    <w:p w:rsidR="002D4E8A" w:rsidRPr="0048779C" w:rsidRDefault="002D4E8A"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Затраты на текущий ремонт макета, в основном, сводятся к замене активного элемента и рассчитываются по формуле</w:t>
      </w:r>
    </w:p>
    <w:p w:rsidR="002D4E8A" w:rsidRPr="0048779C" w:rsidRDefault="002D4E8A" w:rsidP="0048779C">
      <w:pPr>
        <w:spacing w:after="0" w:line="360" w:lineRule="auto"/>
        <w:jc w:val="center"/>
        <w:rPr>
          <w:rFonts w:ascii="Times New Roman" w:hAnsi="Times New Roman"/>
          <w:sz w:val="26"/>
          <w:szCs w:val="26"/>
        </w:rPr>
      </w:pPr>
      <w:r w:rsidRPr="0048779C">
        <w:rPr>
          <w:rFonts w:ascii="Times New Roman" w:hAnsi="Times New Roman"/>
          <w:position w:val="-14"/>
          <w:sz w:val="26"/>
          <w:szCs w:val="26"/>
        </w:rPr>
        <w:object w:dxaOrig="1900" w:dyaOrig="380">
          <v:shape id="_x0000_i1164" type="#_x0000_t75" style="width:111pt;height:22.5pt" o:ole="">
            <v:imagedata r:id="rId289" o:title=""/>
          </v:shape>
          <o:OLEObject Type="Embed" ProgID="Equation.3" ShapeID="_x0000_i1164" DrawAspect="Content" ObjectID="_1588945898" r:id="rId290"/>
        </w:objec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sz w:val="26"/>
          <w:szCs w:val="26"/>
        </w:rPr>
        <w:tab/>
        <w:t>Ц – стоимость активного элемента;</w:t>
      </w:r>
    </w:p>
    <w:p w:rsidR="002D4E8A" w:rsidRPr="0048779C" w:rsidRDefault="002D4E8A" w:rsidP="0048779C">
      <w:pPr>
        <w:spacing w:after="0" w:line="360" w:lineRule="auto"/>
        <w:ind w:firstLine="1"/>
        <w:rPr>
          <w:rFonts w:ascii="Times New Roman" w:hAnsi="Times New Roman"/>
          <w:sz w:val="26"/>
          <w:szCs w:val="26"/>
        </w:rPr>
      </w:pPr>
      <w:r w:rsidRPr="0048779C">
        <w:rPr>
          <w:rFonts w:ascii="Times New Roman" w:hAnsi="Times New Roman"/>
          <w:sz w:val="26"/>
          <w:szCs w:val="26"/>
        </w:rPr>
        <w:t>В – срок службы активного элемента (для АПС с коррекцией В=5000 часов, для R&amp;S®EB500В=4000 часов);</w:t>
      </w:r>
    </w:p>
    <w:p w:rsidR="002D4E8A" w:rsidRPr="0048779C" w:rsidRDefault="002D4E8A" w:rsidP="0048779C">
      <w:pPr>
        <w:spacing w:after="0" w:line="360" w:lineRule="auto"/>
        <w:ind w:firstLine="1"/>
        <w:rPr>
          <w:rFonts w:ascii="Times New Roman" w:hAnsi="Times New Roman"/>
          <w:sz w:val="26"/>
          <w:szCs w:val="26"/>
        </w:rPr>
      </w:pPr>
      <w:r w:rsidRPr="0048779C">
        <w:rPr>
          <w:rFonts w:ascii="Times New Roman" w:hAnsi="Times New Roman"/>
          <w:sz w:val="26"/>
          <w:szCs w:val="26"/>
        </w:rPr>
        <w:t>N – количество активных элементов, необходимых на срок службы установки.</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 xml:space="preserve">Для разрабатываемого приемника: </w:t>
      </w:r>
      <w:r w:rsidRPr="0048779C">
        <w:rPr>
          <w:rFonts w:ascii="Times New Roman" w:hAnsi="Times New Roman"/>
          <w:position w:val="-6"/>
          <w:sz w:val="26"/>
          <w:szCs w:val="26"/>
        </w:rPr>
        <w:object w:dxaOrig="2659" w:dyaOrig="279">
          <v:shape id="_x0000_i1165" type="#_x0000_t75" style="width:153.75pt;height:17.25pt" o:ole="">
            <v:imagedata r:id="rId291" o:title=""/>
          </v:shape>
          <o:OLEObject Type="Embed" ProgID="Equation.3" ShapeID="_x0000_i1165" DrawAspect="Content" ObjectID="_1588945899" r:id="rId292"/>
        </w:object>
      </w:r>
      <w:r w:rsidRPr="0048779C">
        <w:rPr>
          <w:rFonts w:ascii="Times New Roman" w:hAnsi="Times New Roman"/>
          <w:sz w:val="26"/>
          <w:szCs w:val="26"/>
        </w:rPr>
        <w:br/>
      </w:r>
      <w:r w:rsidRPr="0048779C">
        <w:rPr>
          <w:rFonts w:ascii="Times New Roman" w:hAnsi="Times New Roman"/>
          <w:position w:val="-14"/>
          <w:sz w:val="26"/>
          <w:szCs w:val="26"/>
        </w:rPr>
        <w:object w:dxaOrig="3300" w:dyaOrig="380">
          <v:shape id="_x0000_i1166" type="#_x0000_t75" style="width:192.75pt;height:22.5pt" o:ole="">
            <v:imagedata r:id="rId293" o:title=""/>
          </v:shape>
          <o:OLEObject Type="Embed" ProgID="Equation.3" ShapeID="_x0000_i1166" DrawAspect="Content" ObjectID="_1588945900" r:id="rId294"/>
        </w:object>
      </w:r>
      <w:r w:rsidRPr="0048779C">
        <w:rPr>
          <w:rFonts w:ascii="Times New Roman" w:hAnsi="Times New Roman"/>
          <w:sz w:val="26"/>
          <w:szCs w:val="26"/>
        </w:rPr>
        <w:t xml:space="preserve"> руб.</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Для</w:t>
      </w:r>
      <w:r w:rsidRPr="0048779C">
        <w:rPr>
          <w:rFonts w:ascii="Times New Roman" w:hAnsi="Times New Roman"/>
          <w:sz w:val="26"/>
          <w:szCs w:val="26"/>
          <w:lang w:val="en-US"/>
        </w:rPr>
        <w:t>R</w:t>
      </w:r>
      <w:r w:rsidRPr="0048779C">
        <w:rPr>
          <w:rFonts w:ascii="Times New Roman" w:hAnsi="Times New Roman"/>
          <w:sz w:val="26"/>
          <w:szCs w:val="26"/>
        </w:rPr>
        <w:t>&amp;</w:t>
      </w:r>
      <w:r w:rsidRPr="0048779C">
        <w:rPr>
          <w:rFonts w:ascii="Times New Roman" w:hAnsi="Times New Roman"/>
          <w:sz w:val="26"/>
          <w:szCs w:val="26"/>
          <w:lang w:val="en-US"/>
        </w:rPr>
        <w:t>S</w:t>
      </w:r>
      <w:r w:rsidRPr="0048779C">
        <w:rPr>
          <w:rFonts w:ascii="Times New Roman" w:hAnsi="Times New Roman"/>
          <w:sz w:val="26"/>
          <w:szCs w:val="26"/>
        </w:rPr>
        <w:t>®</w:t>
      </w:r>
      <w:r w:rsidRPr="0048779C">
        <w:rPr>
          <w:rFonts w:ascii="Times New Roman" w:hAnsi="Times New Roman"/>
          <w:sz w:val="26"/>
          <w:szCs w:val="26"/>
          <w:lang w:val="en-US"/>
        </w:rPr>
        <w:t>EB</w:t>
      </w:r>
      <w:r w:rsidRPr="0048779C">
        <w:rPr>
          <w:rFonts w:ascii="Times New Roman" w:hAnsi="Times New Roman"/>
          <w:sz w:val="26"/>
          <w:szCs w:val="26"/>
        </w:rPr>
        <w:t xml:space="preserve">500: </w:t>
      </w:r>
      <w:r w:rsidRPr="0048779C">
        <w:rPr>
          <w:rFonts w:ascii="Times New Roman" w:hAnsi="Times New Roman"/>
          <w:position w:val="-6"/>
          <w:sz w:val="26"/>
          <w:szCs w:val="26"/>
        </w:rPr>
        <w:object w:dxaOrig="2839" w:dyaOrig="280">
          <v:shape id="_x0000_i1167" type="#_x0000_t75" style="width:164.25pt;height:17.25pt" o:ole="">
            <v:imagedata r:id="rId295" o:title=""/>
          </v:shape>
          <o:OLEObject Type="Embed" ProgID="Equation.3" ShapeID="_x0000_i1167" DrawAspect="Content" ObjectID="_1588945901" r:id="rId296"/>
        </w:object>
      </w:r>
      <w:r w:rsidRPr="0048779C">
        <w:rPr>
          <w:rFonts w:ascii="Times New Roman" w:hAnsi="Times New Roman"/>
          <w:sz w:val="26"/>
          <w:szCs w:val="26"/>
        </w:rPr>
        <w:br/>
      </w:r>
      <w:r w:rsidRPr="0048779C">
        <w:rPr>
          <w:rFonts w:ascii="Times New Roman" w:hAnsi="Times New Roman"/>
          <w:position w:val="-14"/>
          <w:sz w:val="26"/>
          <w:szCs w:val="26"/>
        </w:rPr>
        <w:object w:dxaOrig="3000" w:dyaOrig="380">
          <v:shape id="_x0000_i1168" type="#_x0000_t75" style="width:174pt;height:22.5pt" o:ole="">
            <v:imagedata r:id="rId297" o:title=""/>
          </v:shape>
          <o:OLEObject Type="Embed" ProgID="Equation.3" ShapeID="_x0000_i1168" DrawAspect="Content" ObjectID="_1588945902" r:id="rId298"/>
        </w:object>
      </w:r>
      <w:r w:rsidRPr="0048779C">
        <w:rPr>
          <w:rFonts w:ascii="Times New Roman" w:hAnsi="Times New Roman"/>
          <w:sz w:val="26"/>
          <w:szCs w:val="26"/>
        </w:rPr>
        <w:t>руб.</w:t>
      </w:r>
    </w:p>
    <w:p w:rsidR="002D4E8A" w:rsidRPr="0048779C" w:rsidRDefault="002D4E8A" w:rsidP="0048779C">
      <w:pPr>
        <w:spacing w:after="0" w:line="360" w:lineRule="auto"/>
        <w:ind w:firstLine="709"/>
        <w:rPr>
          <w:rFonts w:ascii="Times New Roman" w:hAnsi="Times New Roman"/>
          <w:sz w:val="26"/>
          <w:szCs w:val="26"/>
        </w:rPr>
      </w:pPr>
      <w:r w:rsidRPr="0048779C">
        <w:rPr>
          <w:rFonts w:ascii="Times New Roman" w:hAnsi="Times New Roman"/>
          <w:sz w:val="26"/>
          <w:szCs w:val="26"/>
        </w:rPr>
        <w:t>Эксплуатационные расходы составляют для разработанного приемника</w:t>
      </w:r>
    </w:p>
    <w:p w:rsidR="002D4E8A" w:rsidRPr="0048779C" w:rsidRDefault="002D4E8A" w:rsidP="0048779C">
      <w:pPr>
        <w:spacing w:after="0" w:line="360" w:lineRule="auto"/>
        <w:ind w:firstLine="709"/>
        <w:rPr>
          <w:rFonts w:ascii="Times New Roman" w:hAnsi="Times New Roman"/>
          <w:sz w:val="26"/>
          <w:szCs w:val="26"/>
          <w:lang w:val="en-US"/>
        </w:rPr>
      </w:pPr>
      <w:r w:rsidRPr="0048779C">
        <w:rPr>
          <w:rFonts w:ascii="Times New Roman" w:hAnsi="Times New Roman"/>
          <w:position w:val="-12"/>
          <w:sz w:val="26"/>
          <w:szCs w:val="26"/>
        </w:rPr>
        <w:object w:dxaOrig="4340" w:dyaOrig="360">
          <v:shape id="_x0000_i1169" type="#_x0000_t75" style="width:253.5pt;height:20.25pt" o:ole="">
            <v:imagedata r:id="rId299" o:title=""/>
          </v:shape>
          <o:OLEObject Type="Embed" ProgID="Equation.3" ShapeID="_x0000_i1169" DrawAspect="Content" ObjectID="_1588945903" r:id="rId300"/>
        </w:object>
      </w:r>
      <w:r w:rsidRPr="0048779C">
        <w:rPr>
          <w:rFonts w:ascii="Times New Roman" w:hAnsi="Times New Roman"/>
          <w:sz w:val="26"/>
          <w:szCs w:val="26"/>
          <w:lang w:val="en-US"/>
        </w:rPr>
        <w:t xml:space="preserve"> </w:t>
      </w:r>
      <w:r w:rsidRPr="0048779C">
        <w:rPr>
          <w:rFonts w:ascii="Times New Roman" w:hAnsi="Times New Roman"/>
          <w:sz w:val="26"/>
          <w:szCs w:val="26"/>
        </w:rPr>
        <w:t>руб</w:t>
      </w:r>
      <w:r w:rsidRPr="0048779C">
        <w:rPr>
          <w:rFonts w:ascii="Times New Roman" w:hAnsi="Times New Roman"/>
          <w:sz w:val="26"/>
          <w:szCs w:val="26"/>
          <w:lang w:val="en-US"/>
        </w:rPr>
        <w:t>.</w:t>
      </w:r>
    </w:p>
    <w:p w:rsidR="002D4E8A" w:rsidRPr="0048779C" w:rsidRDefault="002D4E8A" w:rsidP="0048779C">
      <w:pPr>
        <w:spacing w:after="0" w:line="360" w:lineRule="auto"/>
        <w:ind w:firstLine="709"/>
        <w:rPr>
          <w:rFonts w:ascii="Times New Roman" w:hAnsi="Times New Roman"/>
          <w:sz w:val="26"/>
          <w:szCs w:val="26"/>
          <w:lang w:val="en-US"/>
        </w:rPr>
      </w:pPr>
      <w:r w:rsidRPr="0048779C">
        <w:rPr>
          <w:rFonts w:ascii="Times New Roman" w:hAnsi="Times New Roman"/>
          <w:sz w:val="26"/>
          <w:szCs w:val="26"/>
        </w:rPr>
        <w:t>Для</w:t>
      </w:r>
      <w:r w:rsidRPr="0048779C">
        <w:rPr>
          <w:rFonts w:ascii="Times New Roman" w:hAnsi="Times New Roman"/>
          <w:sz w:val="26"/>
          <w:szCs w:val="26"/>
          <w:lang w:val="en-US"/>
        </w:rPr>
        <w:t xml:space="preserve">R&amp;S®EB500: </w:t>
      </w:r>
      <w:r w:rsidRPr="0048779C">
        <w:rPr>
          <w:rFonts w:ascii="Times New Roman" w:hAnsi="Times New Roman"/>
          <w:position w:val="-12"/>
          <w:sz w:val="26"/>
          <w:szCs w:val="26"/>
        </w:rPr>
        <w:object w:dxaOrig="4000" w:dyaOrig="360">
          <v:shape id="_x0000_i1170" type="#_x0000_t75" style="width:233.25pt;height:20.25pt" o:ole="">
            <v:imagedata r:id="rId301" o:title=""/>
          </v:shape>
          <o:OLEObject Type="Embed" ProgID="Equation.3" ShapeID="_x0000_i1170" DrawAspect="Content" ObjectID="_1588945904" r:id="rId302"/>
        </w:object>
      </w:r>
      <w:r w:rsidRPr="0048779C">
        <w:rPr>
          <w:rFonts w:ascii="Times New Roman" w:hAnsi="Times New Roman"/>
          <w:sz w:val="26"/>
          <w:szCs w:val="26"/>
        </w:rPr>
        <w:t>руб</w:t>
      </w:r>
      <w:r w:rsidRPr="0048779C">
        <w:rPr>
          <w:rFonts w:ascii="Times New Roman" w:hAnsi="Times New Roman"/>
          <w:sz w:val="26"/>
          <w:szCs w:val="26"/>
          <w:lang w:val="en-US"/>
        </w:rPr>
        <w:t>.</w:t>
      </w:r>
    </w:p>
    <w:p w:rsidR="002D4E8A" w:rsidRPr="0048779C" w:rsidRDefault="002D4E8A" w:rsidP="0048779C">
      <w:pPr>
        <w:spacing w:after="0" w:line="360" w:lineRule="auto"/>
        <w:ind w:firstLine="180"/>
        <w:jc w:val="center"/>
        <w:rPr>
          <w:rFonts w:ascii="Times New Roman" w:hAnsi="Times New Roman"/>
          <w:bCs/>
          <w:sz w:val="26"/>
          <w:szCs w:val="26"/>
        </w:rPr>
      </w:pPr>
      <w:r w:rsidRPr="0048779C">
        <w:rPr>
          <w:rFonts w:ascii="Times New Roman" w:hAnsi="Times New Roman"/>
          <w:bCs/>
          <w:sz w:val="26"/>
          <w:szCs w:val="26"/>
        </w:rPr>
        <w:t>Вычисление интегрального стоимостного показателя(Таблица 6.8)</w:t>
      </w:r>
    </w:p>
    <w:p w:rsidR="006A611F" w:rsidRPr="0048779C" w:rsidRDefault="002D4E8A" w:rsidP="004C75D5">
      <w:pPr>
        <w:spacing w:after="0" w:line="360" w:lineRule="auto"/>
        <w:rPr>
          <w:rFonts w:ascii="Times New Roman" w:hAnsi="Times New Roman"/>
          <w:bCs/>
          <w:sz w:val="26"/>
          <w:szCs w:val="26"/>
        </w:rPr>
      </w:pPr>
      <w:r w:rsidRPr="0048779C">
        <w:rPr>
          <w:rFonts w:ascii="Times New Roman" w:hAnsi="Times New Roman"/>
          <w:bCs/>
          <w:sz w:val="26"/>
          <w:szCs w:val="26"/>
        </w:rPr>
        <w:t>Таблица 6.8</w:t>
      </w:r>
      <w:r w:rsidR="006A611F" w:rsidRPr="0048779C">
        <w:rPr>
          <w:rFonts w:ascii="Times New Roman" w:hAnsi="Times New Roman"/>
          <w:bCs/>
          <w:sz w:val="26"/>
          <w:szCs w:val="26"/>
        </w:rPr>
        <w:t xml:space="preserve"> - Вычисление интегрального стоимостного показателя</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844"/>
        <w:gridCol w:w="1951"/>
        <w:gridCol w:w="2059"/>
      </w:tblGrid>
      <w:tr w:rsidR="002D4E8A" w:rsidRPr="0078645C" w:rsidTr="00457D8A">
        <w:trPr>
          <w:cantSplit/>
          <w:jc w:val="center"/>
        </w:trPr>
        <w:tc>
          <w:tcPr>
            <w:tcW w:w="2965" w:type="pct"/>
            <w:tcBorders>
              <w:top w:val="single" w:sz="6" w:space="0" w:color="auto"/>
              <w:left w:val="single" w:sz="6" w:space="0" w:color="auto"/>
              <w:bottom w:val="single" w:sz="6" w:space="0" w:color="auto"/>
              <w:right w:val="single" w:sz="6"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Наименование статьи калькуляции</w:t>
            </w:r>
          </w:p>
        </w:tc>
        <w:tc>
          <w:tcPr>
            <w:tcW w:w="990" w:type="pct"/>
            <w:tcBorders>
              <w:top w:val="single" w:sz="6" w:space="0" w:color="auto"/>
              <w:left w:val="single" w:sz="6" w:space="0" w:color="auto"/>
              <w:bottom w:val="single" w:sz="6" w:space="0" w:color="auto"/>
              <w:right w:val="single" w:sz="6"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Аналог</w:t>
            </w: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Сумма, руб.</w:t>
            </w:r>
          </w:p>
        </w:tc>
        <w:tc>
          <w:tcPr>
            <w:tcW w:w="1045" w:type="pct"/>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Разработка</w:t>
            </w: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Сумма, руб.</w:t>
            </w:r>
          </w:p>
        </w:tc>
      </w:tr>
      <w:tr w:rsidR="002D4E8A" w:rsidRPr="0078645C" w:rsidTr="00457D8A">
        <w:trPr>
          <w:cantSplit/>
          <w:jc w:val="center"/>
        </w:trPr>
        <w:tc>
          <w:tcPr>
            <w:tcW w:w="2965"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 xml:space="preserve">Полная себестоимость </w:t>
            </w:r>
            <w:r w:rsidRPr="0078645C">
              <w:rPr>
                <w:rFonts w:ascii="Times New Roman" w:hAnsi="Times New Roman"/>
                <w:position w:val="-6"/>
                <w:sz w:val="26"/>
                <w:szCs w:val="26"/>
              </w:rPr>
              <w:object w:dxaOrig="480" w:dyaOrig="300">
                <v:shape id="_x0000_i1171" type="#_x0000_t75" style="width:24.75pt;height:15.75pt" o:ole="">
                  <v:imagedata r:id="rId303" o:title=""/>
                </v:shape>
                <o:OLEObject Type="Embed" ProgID="Equation.3" ShapeID="_x0000_i1171" DrawAspect="Content" ObjectID="_1588945905" r:id="rId304"/>
              </w:object>
            </w:r>
          </w:p>
        </w:tc>
        <w:tc>
          <w:tcPr>
            <w:tcW w:w="990"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220000</w:t>
            </w:r>
          </w:p>
        </w:tc>
        <w:tc>
          <w:tcPr>
            <w:tcW w:w="1045"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28801.56</w:t>
            </w:r>
          </w:p>
        </w:tc>
      </w:tr>
      <w:tr w:rsidR="002D4E8A" w:rsidRPr="0078645C" w:rsidTr="00457D8A">
        <w:trPr>
          <w:cantSplit/>
          <w:jc w:val="center"/>
        </w:trPr>
        <w:tc>
          <w:tcPr>
            <w:tcW w:w="2965" w:type="pct"/>
            <w:tcBorders>
              <w:bottom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 xml:space="preserve">Продажная (покупная) цена </w:t>
            </w:r>
            <w:r w:rsidRPr="0078645C">
              <w:rPr>
                <w:rFonts w:ascii="Times New Roman" w:hAnsi="Times New Roman"/>
                <w:position w:val="-12"/>
                <w:sz w:val="26"/>
                <w:szCs w:val="26"/>
              </w:rPr>
              <w:object w:dxaOrig="400" w:dyaOrig="380">
                <v:shape id="_x0000_i1172" type="#_x0000_t75" style="width:20.25pt;height:19.5pt" o:ole="">
                  <v:imagedata r:id="rId305" o:title=""/>
                </v:shape>
                <o:OLEObject Type="Embed" ProgID="Equation.3" ShapeID="_x0000_i1172" DrawAspect="Content" ObjectID="_1588945906" r:id="rId306"/>
              </w:object>
            </w:r>
          </w:p>
        </w:tc>
        <w:tc>
          <w:tcPr>
            <w:tcW w:w="990" w:type="pct"/>
            <w:tcBorders>
              <w:bottom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220000</w:t>
            </w:r>
          </w:p>
        </w:tc>
        <w:tc>
          <w:tcPr>
            <w:tcW w:w="1045"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51842.81</w:t>
            </w:r>
          </w:p>
        </w:tc>
      </w:tr>
      <w:tr w:rsidR="002D4E8A" w:rsidRPr="0078645C" w:rsidTr="00457D8A">
        <w:trPr>
          <w:cantSplit/>
          <w:jc w:val="center"/>
        </w:trPr>
        <w:tc>
          <w:tcPr>
            <w:tcW w:w="2965" w:type="pct"/>
            <w:tcBorders>
              <w:top w:val="single" w:sz="4" w:space="0" w:color="auto"/>
              <w:left w:val="single" w:sz="4" w:space="0" w:color="auto"/>
              <w:bottom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 xml:space="preserve">Итого, единовременные капитальные затраты </w:t>
            </w:r>
            <w:r w:rsidRPr="0078645C">
              <w:rPr>
                <w:rFonts w:ascii="Times New Roman" w:hAnsi="Times New Roman"/>
                <w:position w:val="-4"/>
                <w:sz w:val="26"/>
                <w:szCs w:val="26"/>
              </w:rPr>
              <w:object w:dxaOrig="300" w:dyaOrig="279">
                <v:shape id="_x0000_i1173" type="#_x0000_t75" style="width:15.75pt;height:14.25pt" o:ole="">
                  <v:imagedata r:id="rId307" o:title=""/>
                </v:shape>
                <o:OLEObject Type="Embed" ProgID="Equation.3" ShapeID="_x0000_i1173" DrawAspect="Content" ObjectID="_1588945907" r:id="rId308"/>
              </w:object>
            </w:r>
          </w:p>
        </w:tc>
        <w:tc>
          <w:tcPr>
            <w:tcW w:w="990" w:type="pct"/>
            <w:tcBorders>
              <w:top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220000</w:t>
            </w:r>
          </w:p>
        </w:tc>
        <w:tc>
          <w:tcPr>
            <w:tcW w:w="1045"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51842.81</w:t>
            </w:r>
          </w:p>
        </w:tc>
      </w:tr>
      <w:tr w:rsidR="002D4E8A" w:rsidRPr="0078645C" w:rsidTr="00457D8A">
        <w:trPr>
          <w:cantSplit/>
          <w:jc w:val="center"/>
        </w:trPr>
        <w:tc>
          <w:tcPr>
            <w:tcW w:w="2965" w:type="pct"/>
            <w:tcBorders>
              <w:top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Итого, затра</w:t>
            </w:r>
            <w:r w:rsidRPr="0078645C">
              <w:rPr>
                <w:rFonts w:ascii="Times New Roman" w:hAnsi="Times New Roman"/>
                <w:sz w:val="26"/>
                <w:szCs w:val="26"/>
              </w:rPr>
              <w:softHyphen/>
              <w:t xml:space="preserve">ты на эксплуатацию за все время работы изделия </w:t>
            </w:r>
            <w:r w:rsidRPr="0078645C">
              <w:rPr>
                <w:rFonts w:ascii="Times New Roman" w:hAnsi="Times New Roman"/>
                <w:position w:val="-12"/>
                <w:sz w:val="26"/>
                <w:szCs w:val="26"/>
              </w:rPr>
              <w:object w:dxaOrig="340" w:dyaOrig="380">
                <v:shape id="_x0000_i1174" type="#_x0000_t75" style="width:18pt;height:19.5pt" o:ole="">
                  <v:imagedata r:id="rId309" o:title=""/>
                </v:shape>
                <o:OLEObject Type="Embed" ProgID="Equation.3" ShapeID="_x0000_i1174" DrawAspect="Content" ObjectID="_1588945908" r:id="rId310"/>
              </w:object>
            </w:r>
          </w:p>
        </w:tc>
        <w:tc>
          <w:tcPr>
            <w:tcW w:w="990" w:type="pct"/>
            <w:tcBorders>
              <w:top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position w:val="-10"/>
                <w:sz w:val="26"/>
                <w:szCs w:val="26"/>
              </w:rPr>
              <w:object w:dxaOrig="180" w:dyaOrig="340">
                <v:shape id="_x0000_i1175" type="#_x0000_t75" style="width:9.75pt;height:17.25pt" o:ole="">
                  <v:imagedata r:id="rId311" o:title=""/>
                </v:shape>
                <o:OLEObject Type="Embed" ProgID="Equation.3" ShapeID="_x0000_i1175" DrawAspect="Content" ObjectID="_1588945909" r:id="rId312"/>
              </w:object>
            </w:r>
            <w:r w:rsidRPr="0078645C">
              <w:rPr>
                <w:rFonts w:ascii="Times New Roman" w:hAnsi="Times New Roman"/>
                <w:position w:val="-10"/>
                <w:sz w:val="26"/>
                <w:szCs w:val="26"/>
              </w:rPr>
              <w:object w:dxaOrig="960" w:dyaOrig="320">
                <v:shape id="_x0000_i1176" type="#_x0000_t75" style="width:47.25pt;height:15.75pt" o:ole="">
                  <v:imagedata r:id="rId313" o:title=""/>
                </v:shape>
                <o:OLEObject Type="Embed" ProgID="Equation.3" ShapeID="_x0000_i1176" DrawAspect="Content" ObjectID="_1588945910" r:id="rId314"/>
              </w:object>
            </w:r>
          </w:p>
        </w:tc>
        <w:tc>
          <w:tcPr>
            <w:tcW w:w="1045"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position w:val="-6"/>
                <w:sz w:val="26"/>
                <w:szCs w:val="26"/>
              </w:rPr>
              <w:object w:dxaOrig="960" w:dyaOrig="279">
                <v:shape id="_x0000_i1177" type="#_x0000_t75" style="width:48pt;height:14.25pt" o:ole="">
                  <v:imagedata r:id="rId315" o:title=""/>
                </v:shape>
                <o:OLEObject Type="Embed" ProgID="Equation.3" ShapeID="_x0000_i1177" DrawAspect="Content" ObjectID="_1588945911" r:id="rId316"/>
              </w:object>
            </w:r>
          </w:p>
        </w:tc>
      </w:tr>
      <w:tr w:rsidR="002D4E8A" w:rsidRPr="0078645C" w:rsidTr="00457D8A">
        <w:trPr>
          <w:cantSplit/>
          <w:jc w:val="center"/>
        </w:trPr>
        <w:tc>
          <w:tcPr>
            <w:tcW w:w="2965"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 xml:space="preserve">Итого, интегральный стоимостный показатель (цена потребления) </w:t>
            </w:r>
            <w:r w:rsidRPr="0078645C">
              <w:rPr>
                <w:rFonts w:ascii="Times New Roman" w:hAnsi="Times New Roman"/>
                <w:position w:val="-12"/>
                <w:sz w:val="26"/>
                <w:szCs w:val="26"/>
              </w:rPr>
              <w:object w:dxaOrig="320" w:dyaOrig="380">
                <v:shape id="_x0000_i1178" type="#_x0000_t75" style="width:17.25pt;height:19.5pt" o:ole="">
                  <v:imagedata r:id="rId317" o:title=""/>
                </v:shape>
                <o:OLEObject Type="Embed" ProgID="Equation.3" ShapeID="_x0000_i1178" DrawAspect="Content" ObjectID="_1588945912" r:id="rId318"/>
              </w:object>
            </w:r>
          </w:p>
        </w:tc>
        <w:tc>
          <w:tcPr>
            <w:tcW w:w="990"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w:t>
            </w:r>
          </w:p>
        </w:tc>
        <w:tc>
          <w:tcPr>
            <w:tcW w:w="1045" w:type="pct"/>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r>
    </w:tbl>
    <w:p w:rsidR="002D4E8A" w:rsidRPr="0048779C" w:rsidRDefault="002D4E8A" w:rsidP="004C75D5">
      <w:pPr>
        <w:spacing w:after="0" w:line="360" w:lineRule="auto"/>
        <w:ind w:firstLine="709"/>
        <w:rPr>
          <w:rFonts w:ascii="Times New Roman" w:hAnsi="Times New Roman"/>
          <w:sz w:val="26"/>
          <w:szCs w:val="26"/>
        </w:rPr>
      </w:pPr>
      <w:r w:rsidRPr="0048779C">
        <w:rPr>
          <w:rFonts w:ascii="Times New Roman" w:hAnsi="Times New Roman"/>
          <w:sz w:val="26"/>
          <w:szCs w:val="26"/>
        </w:rPr>
        <w:lastRenderedPageBreak/>
        <w:t>Интегральный технико-экономический показатель определяется как</w:t>
      </w:r>
    </w:p>
    <w:p w:rsidR="002D4E8A" w:rsidRPr="0048779C" w:rsidRDefault="002D4E8A" w:rsidP="0048779C">
      <w:pPr>
        <w:spacing w:after="0" w:line="360" w:lineRule="auto"/>
        <w:jc w:val="right"/>
        <w:rPr>
          <w:rFonts w:ascii="Times New Roman" w:hAnsi="Times New Roman"/>
          <w:sz w:val="26"/>
          <w:szCs w:val="26"/>
        </w:rPr>
      </w:pPr>
      <w:r w:rsidRPr="0048779C">
        <w:rPr>
          <w:rFonts w:ascii="Times New Roman" w:hAnsi="Times New Roman"/>
          <w:position w:val="-34"/>
          <w:sz w:val="26"/>
          <w:szCs w:val="26"/>
        </w:rPr>
        <w:object w:dxaOrig="1020" w:dyaOrig="780">
          <v:shape id="_x0000_i1179" type="#_x0000_t75" style="width:51.75pt;height:39.75pt" o:ole="">
            <v:imagedata r:id="rId319" o:title=""/>
          </v:shape>
          <o:OLEObject Type="Embed" ProgID="Equation.3" ShapeID="_x0000_i1179" DrawAspect="Content" ObjectID="_1588945913" r:id="rId320"/>
        </w:object>
      </w:r>
      <w:r w:rsidRPr="0048779C">
        <w:rPr>
          <w:rFonts w:ascii="Times New Roman" w:hAnsi="Times New Roman"/>
          <w:sz w:val="26"/>
          <w:szCs w:val="26"/>
        </w:rPr>
        <w:t xml:space="preserve"> ,</w:t>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t>(9)</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position w:val="-12"/>
          <w:sz w:val="26"/>
          <w:szCs w:val="26"/>
          <w:lang w:val="en-US"/>
        </w:rPr>
        <w:object w:dxaOrig="420" w:dyaOrig="380">
          <v:shape id="_x0000_i1180" type="#_x0000_t75" style="width:20.25pt;height:19.5pt" o:ole="">
            <v:imagedata r:id="rId321" o:title=""/>
          </v:shape>
          <o:OLEObject Type="Embed" ProgID="Equation.3" ShapeID="_x0000_i1180" DrawAspect="Content" ObjectID="_1588945914" r:id="rId322"/>
        </w:object>
      </w:r>
      <w:r w:rsidRPr="0048779C">
        <w:rPr>
          <w:rFonts w:ascii="Times New Roman" w:hAnsi="Times New Roman"/>
          <w:sz w:val="26"/>
          <w:szCs w:val="26"/>
        </w:rPr>
        <w:t xml:space="preserve"> – интегральный технико-экономический показатель;</w:t>
      </w:r>
    </w:p>
    <w:p w:rsidR="002D4E8A" w:rsidRPr="0048779C" w:rsidRDefault="002D4E8A" w:rsidP="004C75D5">
      <w:pPr>
        <w:spacing w:after="0" w:line="360" w:lineRule="auto"/>
        <w:ind w:firstLine="708"/>
        <w:rPr>
          <w:rFonts w:ascii="Times New Roman" w:hAnsi="Times New Roman"/>
          <w:sz w:val="26"/>
          <w:szCs w:val="26"/>
        </w:rPr>
      </w:pPr>
      <w:r w:rsidRPr="0048779C">
        <w:rPr>
          <w:rFonts w:ascii="Times New Roman" w:hAnsi="Times New Roman"/>
          <w:position w:val="-12"/>
          <w:sz w:val="26"/>
          <w:szCs w:val="26"/>
        </w:rPr>
        <w:object w:dxaOrig="320" w:dyaOrig="380">
          <v:shape id="_x0000_i1181" type="#_x0000_t75" style="width:17.25pt;height:19.5pt" o:ole="">
            <v:imagedata r:id="rId323" o:title=""/>
          </v:shape>
          <o:OLEObject Type="Embed" ProgID="Equation.3" ShapeID="_x0000_i1181" DrawAspect="Content" ObjectID="_1588945915" r:id="rId324"/>
        </w:object>
      </w:r>
      <w:r w:rsidRPr="0048779C">
        <w:rPr>
          <w:rFonts w:ascii="Times New Roman" w:hAnsi="Times New Roman"/>
          <w:sz w:val="26"/>
          <w:szCs w:val="26"/>
        </w:rPr>
        <w:t xml:space="preserve"> – интегральный стоимостный показатель (цена потребления).</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 xml:space="preserve">Сравнительная технико-экономическая эффективность разработки </w:t>
      </w:r>
    </w:p>
    <w:p w:rsidR="002D4E8A" w:rsidRPr="0048779C" w:rsidRDefault="002D4E8A" w:rsidP="0048779C">
      <w:pPr>
        <w:spacing w:after="0" w:line="360" w:lineRule="auto"/>
        <w:jc w:val="right"/>
        <w:rPr>
          <w:rFonts w:ascii="Times New Roman" w:hAnsi="Times New Roman"/>
          <w:sz w:val="26"/>
          <w:szCs w:val="26"/>
        </w:rPr>
      </w:pPr>
      <w:r w:rsidRPr="0048779C">
        <w:rPr>
          <w:rFonts w:ascii="Times New Roman" w:hAnsi="Times New Roman"/>
          <w:position w:val="-38"/>
          <w:sz w:val="26"/>
          <w:szCs w:val="26"/>
        </w:rPr>
        <w:object w:dxaOrig="1680" w:dyaOrig="900">
          <v:shape id="_x0000_i1182" type="#_x0000_t75" style="width:84pt;height:44.25pt" o:ole="">
            <v:imagedata r:id="rId325" o:title=""/>
          </v:shape>
          <o:OLEObject Type="Embed" ProgID="Equation.3" ShapeID="_x0000_i1182" DrawAspect="Content" ObjectID="_1588945916" r:id="rId326"/>
        </w:object>
      </w:r>
      <w:r w:rsidRPr="0048779C">
        <w:rPr>
          <w:rFonts w:ascii="Times New Roman" w:hAnsi="Times New Roman"/>
          <w:sz w:val="26"/>
          <w:szCs w:val="26"/>
        </w:rPr>
        <w:t xml:space="preserve"> ,</w:t>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r>
      <w:r w:rsidRPr="0048779C">
        <w:rPr>
          <w:rFonts w:ascii="Times New Roman" w:hAnsi="Times New Roman"/>
          <w:sz w:val="26"/>
          <w:szCs w:val="26"/>
        </w:rPr>
        <w:tab/>
        <w:t>(10)</w:t>
      </w:r>
    </w:p>
    <w:p w:rsidR="002D4E8A" w:rsidRPr="0048779C" w:rsidRDefault="002D4E8A" w:rsidP="0048779C">
      <w:pPr>
        <w:tabs>
          <w:tab w:val="left" w:pos="-2340"/>
        </w:tabs>
        <w:spacing w:after="0" w:line="360" w:lineRule="auto"/>
        <w:rPr>
          <w:rFonts w:ascii="Times New Roman" w:hAnsi="Times New Roman"/>
          <w:sz w:val="26"/>
          <w:szCs w:val="26"/>
        </w:rPr>
      </w:pPr>
      <w:r w:rsidRPr="0048779C">
        <w:rPr>
          <w:rFonts w:ascii="Times New Roman" w:hAnsi="Times New Roman"/>
          <w:sz w:val="26"/>
          <w:szCs w:val="26"/>
        </w:rPr>
        <w:t xml:space="preserve">где   </w:t>
      </w:r>
      <w:r w:rsidRPr="0048779C">
        <w:rPr>
          <w:rFonts w:ascii="Times New Roman" w:hAnsi="Times New Roman"/>
          <w:position w:val="-16"/>
          <w:sz w:val="26"/>
          <w:szCs w:val="26"/>
        </w:rPr>
        <w:object w:dxaOrig="420" w:dyaOrig="420">
          <v:shape id="_x0000_i1183" type="#_x0000_t75" style="width:20.25pt;height:20.25pt" o:ole="">
            <v:imagedata r:id="rId327" o:title=""/>
          </v:shape>
          <o:OLEObject Type="Embed" ProgID="Equation.3" ShapeID="_x0000_i1183" DrawAspect="Content" ObjectID="_1588945917" r:id="rId328"/>
        </w:object>
      </w:r>
      <w:r w:rsidRPr="0048779C">
        <w:rPr>
          <w:rFonts w:ascii="Times New Roman" w:hAnsi="Times New Roman"/>
          <w:sz w:val="26"/>
          <w:szCs w:val="26"/>
        </w:rPr>
        <w:t xml:space="preserve"> - сравнительная технико-экономическая эффективность разработки;</w:t>
      </w:r>
    </w:p>
    <w:p w:rsidR="002D4E8A" w:rsidRPr="0048779C" w:rsidRDefault="002D4E8A" w:rsidP="0048779C">
      <w:pPr>
        <w:tabs>
          <w:tab w:val="left" w:pos="-2340"/>
        </w:tabs>
        <w:spacing w:after="0" w:line="360" w:lineRule="auto"/>
        <w:ind w:firstLine="540"/>
        <w:rPr>
          <w:rFonts w:ascii="Times New Roman" w:hAnsi="Times New Roman"/>
          <w:sz w:val="26"/>
          <w:szCs w:val="26"/>
        </w:rPr>
      </w:pPr>
      <w:r w:rsidRPr="0048779C">
        <w:rPr>
          <w:rFonts w:ascii="Times New Roman" w:hAnsi="Times New Roman"/>
          <w:position w:val="-20"/>
          <w:sz w:val="26"/>
          <w:szCs w:val="26"/>
        </w:rPr>
        <w:object w:dxaOrig="940" w:dyaOrig="460">
          <v:shape id="_x0000_i1184" type="#_x0000_t75" style="width:46.5pt;height:22.5pt" o:ole="">
            <v:imagedata r:id="rId329" o:title=""/>
          </v:shape>
          <o:OLEObject Type="Embed" ProgID="Equation.3" ShapeID="_x0000_i1184" DrawAspect="Content" ObjectID="_1588945918" r:id="rId330"/>
        </w:object>
      </w:r>
      <w:r w:rsidRPr="0048779C">
        <w:rPr>
          <w:rFonts w:ascii="Times New Roman" w:hAnsi="Times New Roman"/>
          <w:sz w:val="26"/>
          <w:szCs w:val="26"/>
        </w:rPr>
        <w:t xml:space="preserve"> – интегральный технико-экономический показатель разработки; </w:t>
      </w:r>
    </w:p>
    <w:p w:rsidR="002D4E8A" w:rsidRPr="0048779C" w:rsidRDefault="002D4E8A" w:rsidP="0048779C">
      <w:pPr>
        <w:tabs>
          <w:tab w:val="left" w:pos="-2340"/>
        </w:tabs>
        <w:spacing w:after="0" w:line="360" w:lineRule="auto"/>
        <w:ind w:firstLine="540"/>
        <w:rPr>
          <w:rFonts w:ascii="Times New Roman" w:hAnsi="Times New Roman"/>
          <w:sz w:val="26"/>
          <w:szCs w:val="26"/>
        </w:rPr>
      </w:pPr>
      <w:r w:rsidRPr="0048779C">
        <w:rPr>
          <w:rFonts w:ascii="Times New Roman" w:hAnsi="Times New Roman"/>
          <w:position w:val="-16"/>
          <w:sz w:val="26"/>
          <w:szCs w:val="26"/>
          <w:lang w:val="en-US"/>
        </w:rPr>
        <w:object w:dxaOrig="900" w:dyaOrig="420">
          <v:shape id="_x0000_i1185" type="#_x0000_t75" style="width:44.25pt;height:20.25pt" o:ole="">
            <v:imagedata r:id="rId331" o:title=""/>
          </v:shape>
          <o:OLEObject Type="Embed" ProgID="Equation.3" ShapeID="_x0000_i1185" DrawAspect="Content" ObjectID="_1588945919" r:id="rId332"/>
        </w:object>
      </w:r>
      <w:r w:rsidRPr="0048779C">
        <w:rPr>
          <w:rFonts w:ascii="Times New Roman" w:hAnsi="Times New Roman"/>
          <w:sz w:val="26"/>
          <w:szCs w:val="26"/>
        </w:rPr>
        <w:t xml:space="preserve"> – интегральный технико-экономический показатель аналога.</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Расчет сравнительной технико-экономической эффективности разработки</w:t>
      </w:r>
      <w:r w:rsidR="004C75D5">
        <w:rPr>
          <w:rFonts w:ascii="Times New Roman" w:hAnsi="Times New Roman"/>
          <w:sz w:val="26"/>
          <w:szCs w:val="26"/>
        </w:rPr>
        <w:t xml:space="preserve"> </w:t>
      </w:r>
      <w:r w:rsidRPr="0048779C">
        <w:rPr>
          <w:rFonts w:ascii="Times New Roman" w:hAnsi="Times New Roman"/>
          <w:sz w:val="26"/>
          <w:szCs w:val="26"/>
        </w:rPr>
        <w:t>(Таблица 6.9)</w:t>
      </w:r>
    </w:p>
    <w:p w:rsidR="002D4E8A" w:rsidRPr="0048779C" w:rsidRDefault="002D4E8A" w:rsidP="0048779C">
      <w:pPr>
        <w:spacing w:after="0" w:line="360" w:lineRule="auto"/>
        <w:rPr>
          <w:rFonts w:ascii="Times New Roman" w:hAnsi="Times New Roman"/>
          <w:sz w:val="26"/>
          <w:szCs w:val="26"/>
        </w:rPr>
      </w:pPr>
      <w:r w:rsidRPr="0048779C">
        <w:rPr>
          <w:rFonts w:ascii="Times New Roman" w:hAnsi="Times New Roman"/>
          <w:sz w:val="26"/>
          <w:szCs w:val="26"/>
        </w:rPr>
        <w:t>Таблица 6.9</w:t>
      </w:r>
      <w:r w:rsidR="006A611F" w:rsidRPr="0048779C">
        <w:rPr>
          <w:rFonts w:ascii="Times New Roman" w:hAnsi="Times New Roman"/>
          <w:sz w:val="26"/>
          <w:szCs w:val="26"/>
        </w:rPr>
        <w:t xml:space="preserve"> - Расчет сравнительной технико-экономической эффективности разработки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2603"/>
        <w:gridCol w:w="1612"/>
        <w:gridCol w:w="1352"/>
        <w:gridCol w:w="1169"/>
        <w:gridCol w:w="1362"/>
        <w:gridCol w:w="1182"/>
      </w:tblGrid>
      <w:tr w:rsidR="002D4E8A" w:rsidRPr="0078645C" w:rsidTr="006A611F">
        <w:trPr>
          <w:cantSplit/>
          <w:jc w:val="center"/>
        </w:trPr>
        <w:tc>
          <w:tcPr>
            <w:tcW w:w="291" w:type="pct"/>
            <w:vMerge w:val="restart"/>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w:t>
            </w: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п/п</w:t>
            </w:r>
          </w:p>
        </w:tc>
        <w:tc>
          <w:tcPr>
            <w:tcW w:w="1321" w:type="pct"/>
            <w:vMerge w:val="restart"/>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Параметры и характеристики</w:t>
            </w:r>
          </w:p>
        </w:tc>
        <w:tc>
          <w:tcPr>
            <w:tcW w:w="818" w:type="pct"/>
            <w:vMerge w:val="restart"/>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Весовой</w:t>
            </w: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коэффициент</w:t>
            </w:r>
          </w:p>
        </w:tc>
        <w:tc>
          <w:tcPr>
            <w:tcW w:w="1279" w:type="pct"/>
            <w:gridSpan w:val="2"/>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Аналог</w:t>
            </w:r>
          </w:p>
        </w:tc>
        <w:tc>
          <w:tcPr>
            <w:tcW w:w="1291" w:type="pct"/>
            <w:gridSpan w:val="2"/>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Проект</w:t>
            </w:r>
          </w:p>
        </w:tc>
      </w:tr>
      <w:tr w:rsidR="002D4E8A" w:rsidRPr="0078645C" w:rsidTr="006A611F">
        <w:trPr>
          <w:cantSplit/>
          <w:jc w:val="center"/>
        </w:trPr>
        <w:tc>
          <w:tcPr>
            <w:tcW w:w="291" w:type="pct"/>
            <w:vMerge/>
            <w:vAlign w:val="center"/>
          </w:tcPr>
          <w:p w:rsidR="002D4E8A" w:rsidRPr="0078645C" w:rsidRDefault="002D4E8A" w:rsidP="004C75D5">
            <w:pPr>
              <w:spacing w:after="0" w:line="240" w:lineRule="auto"/>
              <w:jc w:val="center"/>
              <w:rPr>
                <w:rFonts w:ascii="Times New Roman" w:hAnsi="Times New Roman"/>
                <w:sz w:val="26"/>
                <w:szCs w:val="26"/>
              </w:rPr>
            </w:pPr>
          </w:p>
        </w:tc>
        <w:tc>
          <w:tcPr>
            <w:tcW w:w="1321" w:type="pct"/>
            <w:vMerge/>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p>
        </w:tc>
        <w:tc>
          <w:tcPr>
            <w:tcW w:w="818" w:type="pct"/>
            <w:vMerge/>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p>
        </w:tc>
        <w:tc>
          <w:tcPr>
            <w:tcW w:w="686" w:type="pct"/>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показатель</w:t>
            </w:r>
          </w:p>
        </w:tc>
        <w:tc>
          <w:tcPr>
            <w:tcW w:w="593" w:type="pct"/>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значение</w:t>
            </w:r>
          </w:p>
        </w:tc>
        <w:tc>
          <w:tcPr>
            <w:tcW w:w="691" w:type="pct"/>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показатель</w:t>
            </w:r>
          </w:p>
        </w:tc>
        <w:tc>
          <w:tcPr>
            <w:tcW w:w="600" w:type="pct"/>
            <w:tcBorders>
              <w:bottom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значение</w:t>
            </w:r>
          </w:p>
        </w:tc>
      </w:tr>
      <w:tr w:rsidR="002D4E8A" w:rsidRPr="0078645C" w:rsidTr="006A611F">
        <w:trPr>
          <w:jc w:val="center"/>
        </w:trPr>
        <w:tc>
          <w:tcPr>
            <w:tcW w:w="291" w:type="pct"/>
            <w:tcBorders>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1</w:t>
            </w:r>
          </w:p>
        </w:tc>
        <w:tc>
          <w:tcPr>
            <w:tcW w:w="132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Диапазон рабочих входных частот, ГГц</w:t>
            </w:r>
          </w:p>
        </w:tc>
        <w:tc>
          <w:tcPr>
            <w:tcW w:w="818"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c>
          <w:tcPr>
            <w:tcW w:w="686"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593"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c>
          <w:tcPr>
            <w:tcW w:w="69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0.5</w:t>
            </w:r>
          </w:p>
        </w:tc>
        <w:tc>
          <w:tcPr>
            <w:tcW w:w="6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p>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0.15</w:t>
            </w:r>
          </w:p>
        </w:tc>
      </w:tr>
      <w:tr w:rsidR="006A611F" w:rsidRPr="0078645C" w:rsidTr="006A611F">
        <w:trPr>
          <w:jc w:val="center"/>
        </w:trPr>
        <w:tc>
          <w:tcPr>
            <w:tcW w:w="5000" w:type="pct"/>
            <w:gridSpan w:val="7"/>
            <w:tcBorders>
              <w:top w:val="nil"/>
              <w:left w:val="nil"/>
              <w:right w:val="nil"/>
            </w:tcBorders>
          </w:tcPr>
          <w:p w:rsidR="006A611F" w:rsidRPr="0078645C" w:rsidRDefault="006A611F" w:rsidP="004C75D5">
            <w:pPr>
              <w:spacing w:after="0" w:line="240" w:lineRule="auto"/>
              <w:rPr>
                <w:rFonts w:ascii="Times New Roman" w:hAnsi="Times New Roman"/>
                <w:sz w:val="26"/>
                <w:szCs w:val="26"/>
              </w:rPr>
            </w:pPr>
            <w:r w:rsidRPr="0078645C">
              <w:rPr>
                <w:rFonts w:ascii="Times New Roman" w:hAnsi="Times New Roman"/>
                <w:sz w:val="26"/>
                <w:szCs w:val="26"/>
              </w:rPr>
              <w:t>Продолжение таблицы 6.9</w:t>
            </w:r>
          </w:p>
        </w:tc>
      </w:tr>
      <w:tr w:rsidR="002D4E8A" w:rsidRPr="0078645C" w:rsidTr="006A611F">
        <w:trPr>
          <w:jc w:val="center"/>
        </w:trPr>
        <w:tc>
          <w:tcPr>
            <w:tcW w:w="291" w:type="pct"/>
            <w:tcBorders>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2</w:t>
            </w:r>
          </w:p>
        </w:tc>
        <w:tc>
          <w:tcPr>
            <w:tcW w:w="132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Минимальный шаг перестройки, Гц</w:t>
            </w:r>
          </w:p>
        </w:tc>
        <w:tc>
          <w:tcPr>
            <w:tcW w:w="818"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c>
          <w:tcPr>
            <w:tcW w:w="686"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593"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c>
          <w:tcPr>
            <w:tcW w:w="69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w:t>
            </w:r>
          </w:p>
        </w:tc>
        <w:tc>
          <w:tcPr>
            <w:tcW w:w="6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0.3</w:t>
            </w:r>
          </w:p>
        </w:tc>
      </w:tr>
      <w:tr w:rsidR="002D4E8A" w:rsidRPr="0078645C" w:rsidTr="006A611F">
        <w:trPr>
          <w:jc w:val="center"/>
        </w:trPr>
        <w:tc>
          <w:tcPr>
            <w:tcW w:w="291" w:type="pct"/>
            <w:tcBorders>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3</w:t>
            </w:r>
          </w:p>
        </w:tc>
        <w:tc>
          <w:tcPr>
            <w:tcW w:w="132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Масса</w:t>
            </w:r>
          </w:p>
        </w:tc>
        <w:tc>
          <w:tcPr>
            <w:tcW w:w="818"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0.2</w:t>
            </w:r>
          </w:p>
        </w:tc>
        <w:tc>
          <w:tcPr>
            <w:tcW w:w="686"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593"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0.2</w:t>
            </w:r>
          </w:p>
        </w:tc>
        <w:tc>
          <w:tcPr>
            <w:tcW w:w="69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3.5</w:t>
            </w:r>
          </w:p>
        </w:tc>
        <w:tc>
          <w:tcPr>
            <w:tcW w:w="6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0.7</w:t>
            </w:r>
          </w:p>
        </w:tc>
      </w:tr>
      <w:tr w:rsidR="002D4E8A" w:rsidRPr="0078645C" w:rsidTr="006A611F">
        <w:trPr>
          <w:jc w:val="center"/>
        </w:trPr>
        <w:tc>
          <w:tcPr>
            <w:tcW w:w="291" w:type="pct"/>
            <w:tcBorders>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4</w:t>
            </w:r>
          </w:p>
        </w:tc>
        <w:tc>
          <w:tcPr>
            <w:tcW w:w="132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КСВН входа и выходов</w:t>
            </w:r>
          </w:p>
        </w:tc>
        <w:tc>
          <w:tcPr>
            <w:tcW w:w="818"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0.2</w:t>
            </w:r>
          </w:p>
        </w:tc>
        <w:tc>
          <w:tcPr>
            <w:tcW w:w="686"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593" w:type="pct"/>
            <w:tcBorders>
              <w:top w:val="single" w:sz="4" w:space="0" w:color="auto"/>
              <w:left w:val="single" w:sz="4" w:space="0" w:color="auto"/>
              <w:bottom w:val="single" w:sz="4" w:space="0" w:color="auto"/>
              <w:righ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0.2</w:t>
            </w:r>
          </w:p>
        </w:tc>
        <w:tc>
          <w:tcPr>
            <w:tcW w:w="691"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1.1</w:t>
            </w:r>
          </w:p>
        </w:tc>
        <w:tc>
          <w:tcPr>
            <w:tcW w:w="600" w:type="pct"/>
            <w:tcBorders>
              <w:top w:val="single" w:sz="4" w:space="0" w:color="auto"/>
              <w:left w:val="single" w:sz="4" w:space="0" w:color="auto"/>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0.22</w:t>
            </w:r>
          </w:p>
        </w:tc>
      </w:tr>
      <w:tr w:rsidR="002D4E8A" w:rsidRPr="0078645C" w:rsidTr="006A611F">
        <w:trPr>
          <w:jc w:val="center"/>
        </w:trPr>
        <w:tc>
          <w:tcPr>
            <w:tcW w:w="291" w:type="pct"/>
            <w:tcBorders>
              <w:top w:val="single" w:sz="4" w:space="0" w:color="auto"/>
              <w:left w:val="single" w:sz="4" w:space="0" w:color="auto"/>
              <w:bottom w:val="single" w:sz="4" w:space="0" w:color="auto"/>
              <w:right w:val="nil"/>
            </w:tcBorders>
          </w:tcPr>
          <w:p w:rsidR="002D4E8A" w:rsidRPr="0078645C" w:rsidRDefault="002D4E8A" w:rsidP="004C75D5">
            <w:pPr>
              <w:spacing w:after="0" w:line="240" w:lineRule="auto"/>
              <w:rPr>
                <w:rFonts w:ascii="Times New Roman" w:hAnsi="Times New Roman"/>
                <w:sz w:val="26"/>
                <w:szCs w:val="26"/>
              </w:rPr>
            </w:pPr>
          </w:p>
        </w:tc>
        <w:tc>
          <w:tcPr>
            <w:tcW w:w="1321" w:type="pct"/>
            <w:tcBorders>
              <w:top w:val="single" w:sz="4" w:space="0" w:color="auto"/>
              <w:left w:val="nil"/>
              <w:bottom w:val="single" w:sz="4" w:space="0" w:color="auto"/>
              <w:right w:val="nil"/>
            </w:tcBorders>
          </w:tcPr>
          <w:p w:rsidR="002D4E8A" w:rsidRPr="0078645C" w:rsidRDefault="002D4E8A" w:rsidP="004C75D5">
            <w:pPr>
              <w:spacing w:after="0" w:line="240" w:lineRule="auto"/>
              <w:rPr>
                <w:rFonts w:ascii="Times New Roman" w:hAnsi="Times New Roman"/>
                <w:sz w:val="26"/>
                <w:szCs w:val="26"/>
                <w:vertAlign w:val="subscript"/>
              </w:rPr>
            </w:pPr>
            <w:r w:rsidRPr="0078645C">
              <w:rPr>
                <w:rFonts w:ascii="Times New Roman" w:hAnsi="Times New Roman"/>
                <w:position w:val="-12"/>
                <w:sz w:val="26"/>
                <w:szCs w:val="26"/>
                <w:lang w:val="en-US"/>
              </w:rPr>
              <w:object w:dxaOrig="300" w:dyaOrig="380">
                <v:shape id="_x0000_i1186" type="#_x0000_t75" style="width:15.75pt;height:19.5pt" o:ole="">
                  <v:imagedata r:id="rId333" o:title=""/>
                </v:shape>
                <o:OLEObject Type="Embed" ProgID="Equation.3" ShapeID="_x0000_i1186" DrawAspect="Content" ObjectID="_1588945920" r:id="rId334"/>
              </w:object>
            </w:r>
          </w:p>
        </w:tc>
        <w:tc>
          <w:tcPr>
            <w:tcW w:w="818" w:type="pct"/>
            <w:tcBorders>
              <w:top w:val="single" w:sz="4" w:space="0" w:color="auto"/>
              <w:left w:val="nil"/>
              <w:bottom w:val="single" w:sz="4" w:space="0" w:color="auto"/>
              <w:right w:val="single" w:sz="4" w:space="0" w:color="auto"/>
            </w:tcBorders>
          </w:tcPr>
          <w:p w:rsidR="002D4E8A" w:rsidRPr="0078645C" w:rsidRDefault="002D4E8A" w:rsidP="004C75D5">
            <w:pPr>
              <w:spacing w:after="0" w:line="240" w:lineRule="auto"/>
              <w:jc w:val="center"/>
              <w:rPr>
                <w:rFonts w:ascii="Times New Roman" w:hAnsi="Times New Roman"/>
                <w:sz w:val="26"/>
                <w:szCs w:val="26"/>
              </w:rPr>
            </w:pPr>
          </w:p>
        </w:tc>
        <w:tc>
          <w:tcPr>
            <w:tcW w:w="686" w:type="pct"/>
            <w:tcBorders>
              <w:top w:val="single" w:sz="4" w:space="0" w:color="auto"/>
              <w:lef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593" w:type="pct"/>
            <w:tcBorders>
              <w:top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w:t>
            </w:r>
          </w:p>
        </w:tc>
        <w:tc>
          <w:tcPr>
            <w:tcW w:w="691" w:type="pct"/>
            <w:tcBorders>
              <w:top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600" w:type="pct"/>
            <w:tcBorders>
              <w:top w:val="single" w:sz="4" w:space="0" w:color="auto"/>
            </w:tcBorders>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1.37</w:t>
            </w:r>
          </w:p>
        </w:tc>
      </w:tr>
      <w:tr w:rsidR="002D4E8A" w:rsidRPr="0078645C" w:rsidTr="006A611F">
        <w:trPr>
          <w:jc w:val="center"/>
        </w:trPr>
        <w:tc>
          <w:tcPr>
            <w:tcW w:w="291" w:type="pct"/>
            <w:tcBorders>
              <w:top w:val="single" w:sz="4" w:space="0" w:color="auto"/>
              <w:left w:val="single" w:sz="4" w:space="0" w:color="auto"/>
              <w:bottom w:val="single" w:sz="4" w:space="0" w:color="auto"/>
              <w:right w:val="nil"/>
            </w:tcBorders>
          </w:tcPr>
          <w:p w:rsidR="002D4E8A" w:rsidRPr="0078645C" w:rsidRDefault="002D4E8A" w:rsidP="004C75D5">
            <w:pPr>
              <w:spacing w:after="0" w:line="240" w:lineRule="auto"/>
              <w:rPr>
                <w:rFonts w:ascii="Times New Roman" w:hAnsi="Times New Roman"/>
                <w:sz w:val="26"/>
                <w:szCs w:val="26"/>
              </w:rPr>
            </w:pPr>
          </w:p>
        </w:tc>
        <w:tc>
          <w:tcPr>
            <w:tcW w:w="1321" w:type="pct"/>
            <w:tcBorders>
              <w:top w:val="single" w:sz="4" w:space="0" w:color="auto"/>
              <w:left w:val="nil"/>
              <w:bottom w:val="single" w:sz="4" w:space="0" w:color="auto"/>
              <w:right w:val="nil"/>
            </w:tcBorders>
          </w:tcPr>
          <w:p w:rsidR="002D4E8A" w:rsidRPr="0078645C" w:rsidRDefault="002D4E8A" w:rsidP="004C75D5">
            <w:pPr>
              <w:spacing w:after="0" w:line="240" w:lineRule="auto"/>
              <w:rPr>
                <w:rFonts w:ascii="Times New Roman" w:hAnsi="Times New Roman"/>
                <w:sz w:val="26"/>
                <w:szCs w:val="26"/>
                <w:vertAlign w:val="subscript"/>
              </w:rPr>
            </w:pPr>
            <w:r w:rsidRPr="0078645C">
              <w:rPr>
                <w:rFonts w:ascii="Times New Roman" w:hAnsi="Times New Roman"/>
                <w:position w:val="-12"/>
                <w:sz w:val="26"/>
                <w:szCs w:val="26"/>
                <w:lang w:val="en-US"/>
              </w:rPr>
              <w:object w:dxaOrig="320" w:dyaOrig="380">
                <v:shape id="_x0000_i1187" type="#_x0000_t75" style="width:17.25pt;height:19.5pt" o:ole="">
                  <v:imagedata r:id="rId335" o:title=""/>
                </v:shape>
                <o:OLEObject Type="Embed" ProgID="Equation.3" ShapeID="_x0000_i1187" DrawAspect="Content" ObjectID="_1588945921" r:id="rId336"/>
              </w:object>
            </w:r>
          </w:p>
        </w:tc>
        <w:tc>
          <w:tcPr>
            <w:tcW w:w="818" w:type="pct"/>
            <w:tcBorders>
              <w:top w:val="single" w:sz="4" w:space="0" w:color="auto"/>
              <w:left w:val="nil"/>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p>
        </w:tc>
        <w:tc>
          <w:tcPr>
            <w:tcW w:w="686" w:type="pct"/>
            <w:tcBorders>
              <w:left w:val="single" w:sz="4" w:space="0" w:color="auto"/>
            </w:tcBorders>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w:t>
            </w:r>
          </w:p>
        </w:tc>
        <w:tc>
          <w:tcPr>
            <w:tcW w:w="593" w:type="pct"/>
            <w:vAlign w:val="center"/>
          </w:tcPr>
          <w:p w:rsidR="002D4E8A" w:rsidRPr="0078645C" w:rsidRDefault="002D4E8A" w:rsidP="004C75D5">
            <w:pPr>
              <w:spacing w:after="0" w:line="240" w:lineRule="auto"/>
              <w:jc w:val="center"/>
              <w:rPr>
                <w:rFonts w:ascii="Times New Roman" w:hAnsi="Times New Roman"/>
                <w:sz w:val="26"/>
                <w:szCs w:val="26"/>
              </w:rPr>
            </w:pPr>
            <w:r w:rsidRPr="0078645C">
              <w:rPr>
                <w:rFonts w:ascii="Times New Roman" w:hAnsi="Times New Roman"/>
                <w:sz w:val="26"/>
                <w:szCs w:val="26"/>
              </w:rPr>
              <w:t>1,0</w:t>
            </w:r>
          </w:p>
        </w:tc>
        <w:tc>
          <w:tcPr>
            <w:tcW w:w="691"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w:t>
            </w:r>
          </w:p>
        </w:tc>
        <w:tc>
          <w:tcPr>
            <w:tcW w:w="600"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0.8</w:t>
            </w:r>
          </w:p>
        </w:tc>
      </w:tr>
      <w:tr w:rsidR="002D4E8A" w:rsidRPr="0078645C" w:rsidTr="006A611F">
        <w:trPr>
          <w:jc w:val="center"/>
        </w:trPr>
        <w:tc>
          <w:tcPr>
            <w:tcW w:w="291" w:type="pct"/>
            <w:tcBorders>
              <w:top w:val="single" w:sz="4" w:space="0" w:color="auto"/>
              <w:left w:val="single" w:sz="4" w:space="0" w:color="auto"/>
              <w:bottom w:val="single" w:sz="4" w:space="0" w:color="auto"/>
              <w:right w:val="nil"/>
            </w:tcBorders>
          </w:tcPr>
          <w:p w:rsidR="002D4E8A" w:rsidRPr="0078645C" w:rsidRDefault="002D4E8A" w:rsidP="004C75D5">
            <w:pPr>
              <w:spacing w:after="0" w:line="240" w:lineRule="auto"/>
              <w:rPr>
                <w:rFonts w:ascii="Times New Roman" w:hAnsi="Times New Roman"/>
                <w:sz w:val="26"/>
                <w:szCs w:val="26"/>
              </w:rPr>
            </w:pPr>
          </w:p>
        </w:tc>
        <w:tc>
          <w:tcPr>
            <w:tcW w:w="1321" w:type="pct"/>
            <w:tcBorders>
              <w:top w:val="single" w:sz="4" w:space="0" w:color="auto"/>
              <w:left w:val="nil"/>
              <w:bottom w:val="single" w:sz="4" w:space="0" w:color="auto"/>
              <w:right w:val="nil"/>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position w:val="-12"/>
                <w:sz w:val="26"/>
                <w:szCs w:val="26"/>
              </w:rPr>
              <w:object w:dxaOrig="420" w:dyaOrig="380">
                <v:shape id="_x0000_i1188" type="#_x0000_t75" style="width:20.25pt;height:19.5pt" o:ole="">
                  <v:imagedata r:id="rId337" o:title=""/>
                </v:shape>
                <o:OLEObject Type="Embed" ProgID="Equation.3" ShapeID="_x0000_i1188" DrawAspect="Content" ObjectID="_1588945922" r:id="rId338"/>
              </w:object>
            </w:r>
          </w:p>
        </w:tc>
        <w:tc>
          <w:tcPr>
            <w:tcW w:w="818" w:type="pct"/>
            <w:tcBorders>
              <w:top w:val="single" w:sz="4" w:space="0" w:color="auto"/>
              <w:left w:val="nil"/>
              <w:bottom w:val="single" w:sz="4" w:space="0" w:color="auto"/>
              <w:right w:val="single" w:sz="4" w:space="0" w:color="auto"/>
            </w:tcBorders>
          </w:tcPr>
          <w:p w:rsidR="002D4E8A" w:rsidRPr="0078645C" w:rsidRDefault="002D4E8A" w:rsidP="004C75D5">
            <w:pPr>
              <w:spacing w:after="0" w:line="240" w:lineRule="auto"/>
              <w:rPr>
                <w:rFonts w:ascii="Times New Roman" w:hAnsi="Times New Roman"/>
                <w:sz w:val="26"/>
                <w:szCs w:val="26"/>
              </w:rPr>
            </w:pPr>
          </w:p>
        </w:tc>
        <w:tc>
          <w:tcPr>
            <w:tcW w:w="686" w:type="pct"/>
            <w:tcBorders>
              <w:left w:val="single" w:sz="4" w:space="0" w:color="auto"/>
            </w:tcBorders>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w:t>
            </w:r>
          </w:p>
        </w:tc>
        <w:tc>
          <w:tcPr>
            <w:tcW w:w="593"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1</w:t>
            </w:r>
          </w:p>
        </w:tc>
        <w:tc>
          <w:tcPr>
            <w:tcW w:w="691"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w:t>
            </w:r>
          </w:p>
        </w:tc>
        <w:tc>
          <w:tcPr>
            <w:tcW w:w="600" w:type="pct"/>
          </w:tcPr>
          <w:p w:rsidR="002D4E8A" w:rsidRPr="0078645C" w:rsidRDefault="002D4E8A" w:rsidP="004C75D5">
            <w:pPr>
              <w:spacing w:after="0" w:line="240" w:lineRule="auto"/>
              <w:rPr>
                <w:rFonts w:ascii="Times New Roman" w:hAnsi="Times New Roman"/>
                <w:sz w:val="26"/>
                <w:szCs w:val="26"/>
              </w:rPr>
            </w:pPr>
            <w:r w:rsidRPr="0078645C">
              <w:rPr>
                <w:rFonts w:ascii="Times New Roman" w:hAnsi="Times New Roman"/>
                <w:sz w:val="26"/>
                <w:szCs w:val="26"/>
              </w:rPr>
              <w:t>1.71</w:t>
            </w:r>
          </w:p>
        </w:tc>
      </w:tr>
      <w:tr w:rsidR="002D4E8A" w:rsidRPr="0078645C" w:rsidTr="006A611F">
        <w:trPr>
          <w:jc w:val="center"/>
        </w:trPr>
        <w:tc>
          <w:tcPr>
            <w:tcW w:w="291" w:type="pct"/>
            <w:tcBorders>
              <w:top w:val="single" w:sz="4" w:space="0" w:color="auto"/>
              <w:left w:val="single" w:sz="4" w:space="0" w:color="auto"/>
              <w:bottom w:val="single" w:sz="4" w:space="0" w:color="auto"/>
              <w:right w:val="nil"/>
            </w:tcBorders>
          </w:tcPr>
          <w:p w:rsidR="002D4E8A" w:rsidRPr="0078645C" w:rsidRDefault="002D4E8A" w:rsidP="004C75D5">
            <w:pPr>
              <w:spacing w:after="0" w:line="240" w:lineRule="auto"/>
              <w:rPr>
                <w:rFonts w:ascii="Times New Roman" w:hAnsi="Times New Roman"/>
                <w:b/>
                <w:sz w:val="26"/>
                <w:szCs w:val="26"/>
              </w:rPr>
            </w:pPr>
          </w:p>
        </w:tc>
        <w:tc>
          <w:tcPr>
            <w:tcW w:w="1321" w:type="pct"/>
            <w:tcBorders>
              <w:top w:val="single" w:sz="4" w:space="0" w:color="auto"/>
              <w:left w:val="nil"/>
              <w:bottom w:val="single" w:sz="4" w:space="0" w:color="auto"/>
              <w:right w:val="nil"/>
            </w:tcBorders>
          </w:tcPr>
          <w:p w:rsidR="002D4E8A" w:rsidRPr="0078645C" w:rsidRDefault="002D4E8A" w:rsidP="004C75D5">
            <w:pPr>
              <w:spacing w:after="0" w:line="240" w:lineRule="auto"/>
              <w:rPr>
                <w:rFonts w:ascii="Times New Roman" w:hAnsi="Times New Roman"/>
                <w:b/>
                <w:sz w:val="26"/>
                <w:szCs w:val="26"/>
              </w:rPr>
            </w:pPr>
            <w:r w:rsidRPr="0078645C">
              <w:rPr>
                <w:rFonts w:ascii="Times New Roman" w:hAnsi="Times New Roman"/>
                <w:b/>
                <w:position w:val="-16"/>
                <w:sz w:val="26"/>
                <w:szCs w:val="26"/>
              </w:rPr>
              <w:object w:dxaOrig="420" w:dyaOrig="420">
                <v:shape id="_x0000_i1189" type="#_x0000_t75" style="width:20.25pt;height:20.25pt" o:ole="">
                  <v:imagedata r:id="rId339" o:title=""/>
                </v:shape>
                <o:OLEObject Type="Embed" ProgID="Equation.3" ShapeID="_x0000_i1189" DrawAspect="Content" ObjectID="_1588945923" r:id="rId340"/>
              </w:object>
            </w:r>
          </w:p>
        </w:tc>
        <w:tc>
          <w:tcPr>
            <w:tcW w:w="818" w:type="pct"/>
            <w:tcBorders>
              <w:top w:val="single" w:sz="4" w:space="0" w:color="auto"/>
              <w:left w:val="nil"/>
              <w:bottom w:val="single" w:sz="4" w:space="0" w:color="auto"/>
              <w:right w:val="single" w:sz="4" w:space="0" w:color="auto"/>
            </w:tcBorders>
          </w:tcPr>
          <w:p w:rsidR="002D4E8A" w:rsidRPr="0078645C" w:rsidRDefault="002D4E8A" w:rsidP="004C75D5">
            <w:pPr>
              <w:spacing w:after="0" w:line="240" w:lineRule="auto"/>
              <w:rPr>
                <w:rFonts w:ascii="Times New Roman" w:hAnsi="Times New Roman"/>
                <w:b/>
                <w:sz w:val="26"/>
                <w:szCs w:val="26"/>
              </w:rPr>
            </w:pPr>
          </w:p>
        </w:tc>
        <w:tc>
          <w:tcPr>
            <w:tcW w:w="686" w:type="pct"/>
            <w:tcBorders>
              <w:left w:val="single" w:sz="4" w:space="0" w:color="auto"/>
            </w:tcBorders>
          </w:tcPr>
          <w:p w:rsidR="002D4E8A" w:rsidRPr="0078645C" w:rsidRDefault="002D4E8A" w:rsidP="004C75D5">
            <w:pPr>
              <w:spacing w:after="0" w:line="240" w:lineRule="auto"/>
              <w:rPr>
                <w:rFonts w:ascii="Times New Roman" w:hAnsi="Times New Roman"/>
                <w:b/>
                <w:sz w:val="26"/>
                <w:szCs w:val="26"/>
              </w:rPr>
            </w:pPr>
            <w:r w:rsidRPr="0078645C">
              <w:rPr>
                <w:rFonts w:ascii="Times New Roman" w:hAnsi="Times New Roman"/>
                <w:sz w:val="26"/>
                <w:szCs w:val="26"/>
              </w:rPr>
              <w:t>-</w:t>
            </w:r>
          </w:p>
        </w:tc>
        <w:tc>
          <w:tcPr>
            <w:tcW w:w="593" w:type="pct"/>
          </w:tcPr>
          <w:p w:rsidR="002D4E8A" w:rsidRPr="0078645C" w:rsidRDefault="002D4E8A" w:rsidP="004C75D5">
            <w:pPr>
              <w:spacing w:after="0" w:line="240" w:lineRule="auto"/>
              <w:rPr>
                <w:rFonts w:ascii="Times New Roman" w:hAnsi="Times New Roman"/>
                <w:b/>
                <w:sz w:val="26"/>
                <w:szCs w:val="26"/>
              </w:rPr>
            </w:pPr>
            <w:r w:rsidRPr="0078645C">
              <w:rPr>
                <w:rFonts w:ascii="Times New Roman" w:hAnsi="Times New Roman"/>
                <w:sz w:val="26"/>
                <w:szCs w:val="26"/>
              </w:rPr>
              <w:t>-</w:t>
            </w:r>
          </w:p>
        </w:tc>
        <w:tc>
          <w:tcPr>
            <w:tcW w:w="691" w:type="pct"/>
          </w:tcPr>
          <w:p w:rsidR="002D4E8A" w:rsidRPr="0078645C" w:rsidRDefault="002D4E8A" w:rsidP="004C75D5">
            <w:pPr>
              <w:spacing w:after="0" w:line="240" w:lineRule="auto"/>
              <w:rPr>
                <w:rFonts w:ascii="Times New Roman" w:hAnsi="Times New Roman"/>
                <w:b/>
                <w:sz w:val="26"/>
                <w:szCs w:val="26"/>
              </w:rPr>
            </w:pPr>
            <w:r w:rsidRPr="0078645C">
              <w:rPr>
                <w:rFonts w:ascii="Times New Roman" w:hAnsi="Times New Roman"/>
                <w:sz w:val="26"/>
                <w:szCs w:val="26"/>
              </w:rPr>
              <w:t>-</w:t>
            </w:r>
          </w:p>
        </w:tc>
        <w:tc>
          <w:tcPr>
            <w:tcW w:w="600" w:type="pct"/>
          </w:tcPr>
          <w:p w:rsidR="002D4E8A" w:rsidRPr="0078645C" w:rsidRDefault="002D4E8A" w:rsidP="004C75D5">
            <w:pPr>
              <w:spacing w:after="0" w:line="240" w:lineRule="auto"/>
              <w:rPr>
                <w:rFonts w:ascii="Times New Roman" w:hAnsi="Times New Roman"/>
                <w:b/>
                <w:sz w:val="26"/>
                <w:szCs w:val="26"/>
              </w:rPr>
            </w:pPr>
            <w:r w:rsidRPr="0078645C">
              <w:rPr>
                <w:rFonts w:ascii="Times New Roman" w:hAnsi="Times New Roman"/>
                <w:b/>
                <w:sz w:val="26"/>
                <w:szCs w:val="26"/>
              </w:rPr>
              <w:t>1.71</w:t>
            </w:r>
          </w:p>
        </w:tc>
      </w:tr>
    </w:tbl>
    <w:p w:rsidR="004C75D5" w:rsidRDefault="004C75D5" w:rsidP="0048779C">
      <w:pPr>
        <w:spacing w:after="0" w:line="360" w:lineRule="auto"/>
        <w:ind w:firstLine="720"/>
        <w:jc w:val="both"/>
        <w:rPr>
          <w:rFonts w:ascii="Times New Roman" w:hAnsi="Times New Roman"/>
          <w:sz w:val="26"/>
          <w:szCs w:val="26"/>
        </w:rPr>
      </w:pPr>
    </w:p>
    <w:p w:rsidR="002D4E8A" w:rsidRPr="0048779C" w:rsidRDefault="006A611F"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Вывод.</w:t>
      </w:r>
      <w:r w:rsidR="002D4E8A" w:rsidRPr="0048779C">
        <w:rPr>
          <w:rFonts w:ascii="Times New Roman" w:hAnsi="Times New Roman"/>
          <w:sz w:val="26"/>
          <w:szCs w:val="26"/>
        </w:rPr>
        <w:t xml:space="preserve"> В результате проведенного, в разделе "Технико-экономическое обоснование проекта", анализа, были рассмотрены следующие вопросы:</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lastRenderedPageBreak/>
        <w:t>- состав, продолжительность и стоимость выполняемых работ на этапе проектирования приемника, в результате чего составлен график организации работ во времени и выяснено что общая продолжительность работ составляет 77 часов, а полные затраты составляют 28801.56руб.;</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по исходным данным рассчитано общее необходимое количество и стоимость основных и вспомогательных материалов на этапе изготовления опытного образца приемника, которая составила 250 руб.;</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рассчитана стоимость комплектующих и полуфабрикатов приемника, которая составила 9809.06 руб.;</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в соответствии с выполняемыми, при производстве приемника, работ, их продолжительностью и стоимостью, рассчитана полная заработная плата производственных рабочих, которая составила 17850 руб.;</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 в соответствии с имеющимися расчетными данными, получена полная себестоимость опытного образца приемника, которая составила 28801.56 руб. и цена, учитывающая предполагаемую прибыль в 14400.78 руб., составляющая 43202.34 руб.;</w:t>
      </w:r>
    </w:p>
    <w:p w:rsidR="002D4E8A" w:rsidRPr="0048779C" w:rsidRDefault="002D4E8A" w:rsidP="0048779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 результате этого подтверждено, что  разработанный приемник  является экономичным и конкурентно-способным изделием, и его внедрение экономически эффективно и целесообразно.</w:t>
      </w:r>
    </w:p>
    <w:p w:rsidR="002D4E8A" w:rsidRPr="0048779C" w:rsidRDefault="002D4E8A" w:rsidP="0048779C">
      <w:pPr>
        <w:spacing w:after="0" w:line="360" w:lineRule="auto"/>
        <w:ind w:firstLine="720"/>
        <w:jc w:val="center"/>
        <w:rPr>
          <w:rFonts w:ascii="Times New Roman" w:hAnsi="Times New Roman"/>
          <w:sz w:val="26"/>
          <w:szCs w:val="26"/>
        </w:rPr>
      </w:pPr>
    </w:p>
    <w:p w:rsidR="002D4E8A" w:rsidRPr="0048779C" w:rsidRDefault="002D4E8A" w:rsidP="0048779C">
      <w:pPr>
        <w:spacing w:after="0"/>
        <w:rPr>
          <w:rFonts w:ascii="Times New Roman" w:hAnsi="Times New Roman"/>
          <w:sz w:val="26"/>
          <w:szCs w:val="26"/>
        </w:rPr>
      </w:pPr>
    </w:p>
    <w:p w:rsidR="007771D6" w:rsidRPr="00F166C3" w:rsidRDefault="00F166C3" w:rsidP="00F166C3">
      <w:pPr>
        <w:pStyle w:val="10"/>
        <w:rPr>
          <w:szCs w:val="26"/>
        </w:rPr>
      </w:pPr>
      <w:r w:rsidRPr="00F166C3">
        <w:br w:type="page"/>
      </w:r>
      <w:bookmarkStart w:id="43" w:name="_Toc515200740"/>
      <w:r w:rsidRPr="00F166C3">
        <w:lastRenderedPageBreak/>
        <w:t>7 БЕЗОПАСНОСТЬ И ЭКОЛОГИЧНОСТЬ</w:t>
      </w:r>
      <w:bookmarkEnd w:id="43"/>
      <w:r w:rsidRPr="00F166C3">
        <w:t xml:space="preserve"> </w:t>
      </w:r>
    </w:p>
    <w:p w:rsidR="007771D6" w:rsidRPr="00C07BF3" w:rsidRDefault="007771D6" w:rsidP="00C07BF3">
      <w:pPr>
        <w:pStyle w:val="2"/>
        <w:spacing w:line="360" w:lineRule="auto"/>
        <w:jc w:val="center"/>
        <w:rPr>
          <w:sz w:val="26"/>
          <w:szCs w:val="26"/>
          <w:lang w:val="ru-RU"/>
        </w:rPr>
      </w:pPr>
      <w:bookmarkStart w:id="44" w:name="_Toc515200741"/>
      <w:r w:rsidRPr="00C07BF3">
        <w:rPr>
          <w:sz w:val="26"/>
          <w:szCs w:val="26"/>
          <w:lang w:val="ru-RU"/>
        </w:rPr>
        <w:t>7.1 Системный анализ надежности и безопасности при эксплуатации проектируемой системы</w:t>
      </w:r>
      <w:bookmarkEnd w:id="44"/>
    </w:p>
    <w:p w:rsidR="007771D6" w:rsidRPr="0048779C" w:rsidRDefault="007771D6" w:rsidP="00C07BF3">
      <w:pPr>
        <w:spacing w:after="0" w:line="360" w:lineRule="auto"/>
        <w:ind w:firstLine="568"/>
        <w:jc w:val="both"/>
        <w:rPr>
          <w:rFonts w:ascii="Times New Roman" w:hAnsi="Times New Roman"/>
          <w:sz w:val="26"/>
          <w:szCs w:val="26"/>
        </w:rPr>
      </w:pPr>
      <w:r w:rsidRPr="0048779C">
        <w:rPr>
          <w:rFonts w:ascii="Times New Roman" w:hAnsi="Times New Roman"/>
          <w:sz w:val="26"/>
          <w:szCs w:val="26"/>
        </w:rPr>
        <w:t>Устройство, рассматриваемое в данной работе, предназначено для работы в непрерывном режиме и относится к аппаратуре группы 1.3 ГОСТ РВ20.39.304-98 исполнения «О» в части климатических воздействий со следующими ограничениями:</w:t>
      </w:r>
    </w:p>
    <w:p w:rsidR="007771D6" w:rsidRPr="0048779C" w:rsidRDefault="007771D6" w:rsidP="004C75D5">
      <w:pPr>
        <w:numPr>
          <w:ilvl w:val="0"/>
          <w:numId w:val="7"/>
        </w:numPr>
        <w:spacing w:after="0" w:line="360" w:lineRule="auto"/>
        <w:ind w:left="0"/>
        <w:jc w:val="both"/>
        <w:rPr>
          <w:rFonts w:ascii="Times New Roman" w:hAnsi="Times New Roman"/>
          <w:sz w:val="26"/>
          <w:szCs w:val="26"/>
        </w:rPr>
      </w:pPr>
      <w:r w:rsidRPr="0048779C">
        <w:rPr>
          <w:rFonts w:ascii="Times New Roman" w:hAnsi="Times New Roman"/>
          <w:sz w:val="26"/>
          <w:szCs w:val="26"/>
        </w:rPr>
        <w:t>рабочая температура от +5 до +40</w:t>
      </w:r>
      <w:r w:rsidRPr="0048779C">
        <w:rPr>
          <w:rFonts w:ascii="Times New Roman" w:hAnsi="Times New Roman"/>
          <w:sz w:val="26"/>
          <w:szCs w:val="26"/>
        </w:rPr>
        <w:sym w:font="Symbol" w:char="F0B0"/>
      </w:r>
      <w:r w:rsidRPr="0048779C">
        <w:rPr>
          <w:rFonts w:ascii="Times New Roman" w:hAnsi="Times New Roman"/>
          <w:sz w:val="26"/>
          <w:szCs w:val="26"/>
        </w:rPr>
        <w:t>С;</w:t>
      </w:r>
    </w:p>
    <w:p w:rsidR="007771D6" w:rsidRPr="0048779C" w:rsidRDefault="007771D6" w:rsidP="004C75D5">
      <w:pPr>
        <w:numPr>
          <w:ilvl w:val="0"/>
          <w:numId w:val="7"/>
        </w:numPr>
        <w:spacing w:after="0" w:line="360" w:lineRule="auto"/>
        <w:ind w:left="0"/>
        <w:jc w:val="both"/>
        <w:rPr>
          <w:rFonts w:ascii="Times New Roman" w:hAnsi="Times New Roman"/>
          <w:sz w:val="26"/>
          <w:szCs w:val="26"/>
        </w:rPr>
      </w:pPr>
      <w:r w:rsidRPr="0048779C">
        <w:rPr>
          <w:rFonts w:ascii="Times New Roman" w:hAnsi="Times New Roman"/>
          <w:sz w:val="26"/>
          <w:szCs w:val="26"/>
        </w:rPr>
        <w:t>относительная влажность 98% при температуре +25</w:t>
      </w:r>
      <w:r w:rsidRPr="0048779C">
        <w:rPr>
          <w:rFonts w:ascii="Times New Roman" w:hAnsi="Times New Roman"/>
          <w:sz w:val="26"/>
          <w:szCs w:val="26"/>
        </w:rPr>
        <w:sym w:font="Symbol" w:char="F0B0"/>
      </w:r>
      <w:r w:rsidRPr="0048779C">
        <w:rPr>
          <w:rFonts w:ascii="Times New Roman" w:hAnsi="Times New Roman"/>
          <w:sz w:val="26"/>
          <w:szCs w:val="26"/>
        </w:rPr>
        <w:t>С;</w:t>
      </w:r>
    </w:p>
    <w:p w:rsidR="007771D6" w:rsidRPr="0048779C" w:rsidRDefault="007771D6" w:rsidP="004C75D5">
      <w:pPr>
        <w:numPr>
          <w:ilvl w:val="0"/>
          <w:numId w:val="7"/>
        </w:numPr>
        <w:spacing w:after="0" w:line="360" w:lineRule="auto"/>
        <w:ind w:left="0"/>
        <w:jc w:val="both"/>
        <w:rPr>
          <w:rFonts w:ascii="Times New Roman" w:hAnsi="Times New Roman"/>
          <w:sz w:val="26"/>
          <w:szCs w:val="26"/>
        </w:rPr>
      </w:pPr>
      <w:r w:rsidRPr="0048779C">
        <w:rPr>
          <w:rFonts w:ascii="Times New Roman" w:hAnsi="Times New Roman"/>
          <w:sz w:val="26"/>
          <w:szCs w:val="26"/>
        </w:rPr>
        <w:t>пониженная предельная температура -40</w:t>
      </w:r>
      <w:r w:rsidRPr="0048779C">
        <w:rPr>
          <w:rFonts w:ascii="Times New Roman" w:hAnsi="Times New Roman"/>
          <w:sz w:val="26"/>
          <w:szCs w:val="26"/>
        </w:rPr>
        <w:sym w:font="Symbol" w:char="F0B0"/>
      </w:r>
      <w:r w:rsidRPr="0048779C">
        <w:rPr>
          <w:rFonts w:ascii="Times New Roman" w:hAnsi="Times New Roman"/>
          <w:sz w:val="26"/>
          <w:szCs w:val="26"/>
        </w:rPr>
        <w:t>С;</w:t>
      </w:r>
    </w:p>
    <w:p w:rsidR="007771D6" w:rsidRPr="0048779C" w:rsidRDefault="007771D6" w:rsidP="004C75D5">
      <w:pPr>
        <w:numPr>
          <w:ilvl w:val="0"/>
          <w:numId w:val="7"/>
        </w:numPr>
        <w:spacing w:after="0" w:line="360" w:lineRule="auto"/>
        <w:ind w:left="0"/>
        <w:jc w:val="both"/>
        <w:rPr>
          <w:rFonts w:ascii="Times New Roman" w:hAnsi="Times New Roman"/>
          <w:sz w:val="26"/>
          <w:szCs w:val="26"/>
        </w:rPr>
      </w:pPr>
      <w:r w:rsidRPr="0048779C">
        <w:rPr>
          <w:rFonts w:ascii="Times New Roman" w:hAnsi="Times New Roman"/>
          <w:sz w:val="26"/>
          <w:szCs w:val="26"/>
        </w:rPr>
        <w:t>повышенная предельная температура +60</w:t>
      </w:r>
      <w:r w:rsidRPr="0048779C">
        <w:rPr>
          <w:rFonts w:ascii="Times New Roman" w:hAnsi="Times New Roman"/>
          <w:sz w:val="26"/>
          <w:szCs w:val="26"/>
        </w:rPr>
        <w:sym w:font="Symbol" w:char="F0B0"/>
      </w:r>
      <w:r w:rsidRPr="0048779C">
        <w:rPr>
          <w:rFonts w:ascii="Times New Roman" w:hAnsi="Times New Roman"/>
          <w:sz w:val="26"/>
          <w:szCs w:val="26"/>
        </w:rPr>
        <w:t>С.</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Для повышения безопасности и надежности (безотказности) работы системы необходимо эффективным образом проанализировать возможные аварийные ситуации и причины, их вызывающие. И, как следствие, принять меры по предотвращению таковых.</w:t>
      </w:r>
      <w:r w:rsidRPr="0048779C">
        <w:rPr>
          <w:rFonts w:ascii="Times New Roman" w:hAnsi="Times New Roman"/>
          <w:sz w:val="26"/>
          <w:szCs w:val="26"/>
        </w:rPr>
        <w:tab/>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Проведем анализ функционирования устройства в соответствии со структурной и функциональной схемами. Для анализа необходимо определить функции выполняемые подсистемами. Во избежание громоздкости получаемой модели необходимо проранжировать вышеупомянутые причины в порядке их важности и подвергать дальнейшей проработке лишь наиболее весомые и вероятные причины и т.д. Таким образом, будет определена древовидная структура опасностей.</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качестве общего уровня, на котором должны быть рассмотрены все события, являющиеся нежелательными для нормальной работы системы, определим уровень функционального взаимодействия блоков системы. Этот уровень оправдан, с одной стороны, полным описанием возможных причин дисфункции тех или иных узлов системы, и, с другой стороны, компактностью описания.</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Главным событием, которое должно быть предотвращено, определим отказ системы. Это событие будет определено при осуществлении одного из следующих событий:</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вышло из строя антенное устройство;</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xml:space="preserve">- неисправность приемного блока; </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вышло из строя устройство комутации;</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внешняя помеха;</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lastRenderedPageBreak/>
        <w:t>- отсутствие питающего напряжения.</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Рассмотрим более подробно выход из строя приемного блока. Это событие может произойти по следующим причинам:</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отсутствие питающего напряжения;</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-вышел из строя синтезатор частот;</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 вышел из строя приемник.</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Отсутствие сигнала может быть вызвано отказом в электрической схеме приемника:</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-дефект сборки:</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-отсутствие теплоотвода при монтаже;</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-перегрев дорожек;</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-перегрев элементов;</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-некачественная пайка.</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-некачественные элементы:</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-дефект измерительной аппаратуры;</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-отсутствие контроля.</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-нарушение правил эксплуатации:</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-несоответствие температурному режиму;</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ab/>
        <w:t xml:space="preserve">-повышенная влажность. </w:t>
      </w:r>
    </w:p>
    <w:p w:rsidR="007771D6" w:rsidRPr="0048779C" w:rsidRDefault="007771D6" w:rsidP="0048779C">
      <w:pPr>
        <w:spacing w:after="0" w:line="360" w:lineRule="auto"/>
        <w:ind w:firstLine="709"/>
        <w:rPr>
          <w:rFonts w:ascii="Times New Roman" w:hAnsi="Times New Roman"/>
          <w:sz w:val="26"/>
          <w:szCs w:val="26"/>
        </w:rPr>
      </w:pPr>
      <w:r w:rsidRPr="0048779C">
        <w:rPr>
          <w:rFonts w:ascii="Times New Roman" w:hAnsi="Times New Roman"/>
          <w:sz w:val="26"/>
          <w:szCs w:val="26"/>
        </w:rPr>
        <w:t>На основе проведенного анализа и синтеза, с помощью логических знаков и символов строим "дерево отказов", изображенное на рисунке 7.1.</w:t>
      </w:r>
    </w:p>
    <w:p w:rsidR="007771D6" w:rsidRPr="0048779C" w:rsidRDefault="007771D6" w:rsidP="0048779C">
      <w:pPr>
        <w:spacing w:after="0"/>
        <w:jc w:val="center"/>
        <w:rPr>
          <w:rFonts w:ascii="Times New Roman" w:hAnsi="Times New Roman"/>
          <w:sz w:val="26"/>
          <w:szCs w:val="26"/>
        </w:rPr>
      </w:pPr>
      <w:r w:rsidRPr="0048779C">
        <w:rPr>
          <w:rFonts w:ascii="Times New Roman" w:hAnsi="Times New Roman"/>
          <w:sz w:val="26"/>
          <w:szCs w:val="26"/>
        </w:rPr>
        <w:object w:dxaOrig="11223" w:dyaOrig="15078">
          <v:shape id="_x0000_i1190" type="#_x0000_t75" style="width:433.5pt;height:582.75pt" o:ole="">
            <v:imagedata r:id="rId341" o:title=""/>
          </v:shape>
          <o:OLEObject Type="Embed" ProgID="Visio.Drawing.11" ShapeID="_x0000_i1190" DrawAspect="Content" ObjectID="_1588945924" r:id="rId342"/>
        </w:object>
      </w:r>
    </w:p>
    <w:p w:rsidR="007771D6" w:rsidRPr="0048779C" w:rsidRDefault="007771D6" w:rsidP="0048779C">
      <w:pPr>
        <w:spacing w:after="0"/>
        <w:jc w:val="center"/>
        <w:rPr>
          <w:rFonts w:ascii="Times New Roman" w:hAnsi="Times New Roman"/>
          <w:sz w:val="26"/>
          <w:szCs w:val="26"/>
        </w:rPr>
      </w:pPr>
      <w:r w:rsidRPr="0048779C">
        <w:rPr>
          <w:rFonts w:ascii="Times New Roman" w:hAnsi="Times New Roman"/>
          <w:sz w:val="26"/>
          <w:szCs w:val="26"/>
        </w:rPr>
        <w:t>Рисунок 7.1</w:t>
      </w:r>
      <w:r w:rsidR="00AB38B1" w:rsidRPr="0048779C">
        <w:rPr>
          <w:rFonts w:ascii="Times New Roman" w:hAnsi="Times New Roman"/>
          <w:sz w:val="26"/>
          <w:szCs w:val="26"/>
        </w:rPr>
        <w:t>-Дерево отказов</w:t>
      </w:r>
    </w:p>
    <w:p w:rsidR="005C0C58" w:rsidRPr="0048779C" w:rsidRDefault="005C0C58" w:rsidP="0048779C">
      <w:pPr>
        <w:spacing w:after="0" w:line="360" w:lineRule="auto"/>
        <w:ind w:firstLine="709"/>
        <w:rPr>
          <w:rFonts w:ascii="Times New Roman" w:hAnsi="Times New Roman"/>
          <w:b/>
          <w:sz w:val="26"/>
          <w:szCs w:val="26"/>
        </w:rPr>
      </w:pPr>
    </w:p>
    <w:p w:rsidR="004C75D5" w:rsidRDefault="004C75D5" w:rsidP="0048779C">
      <w:pPr>
        <w:spacing w:after="0" w:line="360" w:lineRule="auto"/>
        <w:ind w:firstLine="709"/>
        <w:rPr>
          <w:rFonts w:ascii="Times New Roman" w:hAnsi="Times New Roman"/>
          <w:b/>
          <w:sz w:val="26"/>
          <w:szCs w:val="26"/>
        </w:rPr>
      </w:pPr>
    </w:p>
    <w:p w:rsidR="004C75D5" w:rsidRDefault="004C75D5" w:rsidP="0048779C">
      <w:pPr>
        <w:spacing w:after="0" w:line="360" w:lineRule="auto"/>
        <w:ind w:firstLine="709"/>
        <w:rPr>
          <w:rFonts w:ascii="Times New Roman" w:hAnsi="Times New Roman"/>
          <w:b/>
          <w:sz w:val="26"/>
          <w:szCs w:val="26"/>
        </w:rPr>
      </w:pPr>
    </w:p>
    <w:p w:rsidR="004C75D5" w:rsidRDefault="004C75D5" w:rsidP="0048779C">
      <w:pPr>
        <w:spacing w:after="0" w:line="360" w:lineRule="auto"/>
        <w:ind w:firstLine="709"/>
        <w:rPr>
          <w:rFonts w:ascii="Times New Roman" w:hAnsi="Times New Roman"/>
          <w:b/>
          <w:sz w:val="26"/>
          <w:szCs w:val="26"/>
        </w:rPr>
      </w:pPr>
    </w:p>
    <w:p w:rsidR="007771D6" w:rsidRPr="00C07BF3" w:rsidRDefault="007771D6" w:rsidP="00C07BF3">
      <w:pPr>
        <w:pStyle w:val="2"/>
        <w:spacing w:line="360" w:lineRule="auto"/>
        <w:jc w:val="center"/>
        <w:rPr>
          <w:sz w:val="26"/>
          <w:szCs w:val="26"/>
        </w:rPr>
      </w:pPr>
      <w:bookmarkStart w:id="45" w:name="_Toc515200742"/>
      <w:r w:rsidRPr="00C07BF3">
        <w:rPr>
          <w:sz w:val="26"/>
          <w:szCs w:val="26"/>
        </w:rPr>
        <w:lastRenderedPageBreak/>
        <w:t>7.2</w:t>
      </w:r>
      <w:r w:rsidRPr="00C07BF3">
        <w:rPr>
          <w:sz w:val="26"/>
          <w:szCs w:val="26"/>
        </w:rPr>
        <w:tab/>
        <w:t>Мероприятия по повышению надежности и безопасности проектируемой системы</w:t>
      </w:r>
      <w:bookmarkEnd w:id="45"/>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После составления "дерева отказов " необходимо наметить некоторые</w:t>
      </w:r>
      <w:r w:rsidR="00ED39CA">
        <w:rPr>
          <w:rFonts w:ascii="Times New Roman" w:hAnsi="Times New Roman"/>
          <w:sz w:val="26"/>
          <w:szCs w:val="26"/>
        </w:rPr>
        <w:t xml:space="preserve"> </w:t>
      </w:r>
      <w:r w:rsidRPr="0048779C">
        <w:rPr>
          <w:rFonts w:ascii="Times New Roman" w:hAnsi="Times New Roman"/>
          <w:sz w:val="26"/>
          <w:szCs w:val="26"/>
        </w:rPr>
        <w:t>мероприятия</w:t>
      </w:r>
      <w:r w:rsidRPr="0048779C">
        <w:rPr>
          <w:rFonts w:ascii="Times New Roman" w:hAnsi="Times New Roman"/>
          <w:sz w:val="26"/>
          <w:szCs w:val="26"/>
        </w:rPr>
        <w:tab/>
        <w:t>по повышению надежности</w:t>
      </w:r>
      <w:r w:rsidRPr="0048779C">
        <w:rPr>
          <w:rFonts w:ascii="Times New Roman" w:hAnsi="Times New Roman"/>
          <w:sz w:val="26"/>
          <w:szCs w:val="26"/>
        </w:rPr>
        <w:tab/>
        <w:t>и безопасности</w:t>
      </w:r>
      <w:r w:rsidR="00ED39CA">
        <w:rPr>
          <w:rFonts w:ascii="Times New Roman" w:hAnsi="Times New Roman"/>
          <w:sz w:val="26"/>
          <w:szCs w:val="26"/>
        </w:rPr>
        <w:t xml:space="preserve"> </w:t>
      </w:r>
      <w:r w:rsidRPr="0048779C">
        <w:rPr>
          <w:rFonts w:ascii="Times New Roman" w:hAnsi="Times New Roman"/>
          <w:sz w:val="26"/>
          <w:szCs w:val="26"/>
        </w:rPr>
        <w:t>системы</w:t>
      </w:r>
      <w:r w:rsidR="00ED39CA">
        <w:rPr>
          <w:rFonts w:ascii="Times New Roman" w:hAnsi="Times New Roman"/>
          <w:sz w:val="26"/>
          <w:szCs w:val="26"/>
        </w:rPr>
        <w:t xml:space="preserve"> </w:t>
      </w:r>
      <w:r w:rsidRPr="0048779C">
        <w:rPr>
          <w:rFonts w:ascii="Times New Roman" w:hAnsi="Times New Roman"/>
          <w:sz w:val="26"/>
          <w:szCs w:val="26"/>
        </w:rPr>
        <w:t>определения</w:t>
      </w:r>
      <w:r w:rsidRPr="0048779C">
        <w:rPr>
          <w:rFonts w:ascii="Times New Roman" w:hAnsi="Times New Roman"/>
          <w:sz w:val="26"/>
          <w:szCs w:val="26"/>
        </w:rPr>
        <w:tab/>
      </w:r>
      <w:r w:rsidR="00ED39CA">
        <w:rPr>
          <w:rFonts w:ascii="Times New Roman" w:hAnsi="Times New Roman"/>
          <w:sz w:val="26"/>
          <w:szCs w:val="26"/>
        </w:rPr>
        <w:t xml:space="preserve"> </w:t>
      </w:r>
      <w:r w:rsidRPr="0048779C">
        <w:rPr>
          <w:rFonts w:ascii="Times New Roman" w:hAnsi="Times New Roman"/>
          <w:sz w:val="26"/>
          <w:szCs w:val="26"/>
        </w:rPr>
        <w:t>местоположения излучающих</w:t>
      </w:r>
      <w:r w:rsidRPr="0048779C">
        <w:rPr>
          <w:rFonts w:ascii="Times New Roman" w:hAnsi="Times New Roman"/>
          <w:sz w:val="26"/>
          <w:szCs w:val="26"/>
        </w:rPr>
        <w:tab/>
        <w:t>объектов.</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1) Д</w:t>
      </w:r>
      <w:r w:rsidR="007771D6" w:rsidRPr="0048779C">
        <w:rPr>
          <w:rFonts w:ascii="Times New Roman" w:hAnsi="Times New Roman"/>
          <w:sz w:val="26"/>
          <w:szCs w:val="26"/>
        </w:rPr>
        <w:t>ля</w:t>
      </w:r>
      <w:r w:rsidR="00ED39CA">
        <w:rPr>
          <w:rFonts w:ascii="Times New Roman" w:hAnsi="Times New Roman"/>
          <w:sz w:val="26"/>
          <w:szCs w:val="26"/>
        </w:rPr>
        <w:t xml:space="preserve"> </w:t>
      </w:r>
      <w:r w:rsidR="007771D6" w:rsidRPr="0048779C">
        <w:rPr>
          <w:rFonts w:ascii="Times New Roman" w:hAnsi="Times New Roman"/>
          <w:sz w:val="26"/>
          <w:szCs w:val="26"/>
        </w:rPr>
        <w:t>общей</w:t>
      </w:r>
      <w:r w:rsidR="00ED39CA">
        <w:rPr>
          <w:rFonts w:ascii="Times New Roman" w:hAnsi="Times New Roman"/>
          <w:sz w:val="26"/>
          <w:szCs w:val="26"/>
        </w:rPr>
        <w:t xml:space="preserve"> </w:t>
      </w:r>
      <w:r w:rsidR="007771D6" w:rsidRPr="0048779C">
        <w:rPr>
          <w:rFonts w:ascii="Times New Roman" w:hAnsi="Times New Roman"/>
          <w:sz w:val="26"/>
          <w:szCs w:val="26"/>
        </w:rPr>
        <w:t>профилактики отказов рекомендуется перед установкой каждой детали</w:t>
      </w:r>
      <w:r w:rsidR="00ED39CA">
        <w:rPr>
          <w:rFonts w:ascii="Times New Roman" w:hAnsi="Times New Roman"/>
          <w:sz w:val="26"/>
          <w:szCs w:val="26"/>
        </w:rPr>
        <w:t xml:space="preserve"> </w:t>
      </w:r>
      <w:r w:rsidR="007771D6" w:rsidRPr="0048779C">
        <w:rPr>
          <w:rFonts w:ascii="Times New Roman" w:hAnsi="Times New Roman"/>
          <w:sz w:val="26"/>
          <w:szCs w:val="26"/>
        </w:rPr>
        <w:t>проверять ее на соответствие номиналу.</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2) Д</w:t>
      </w:r>
      <w:r w:rsidR="007771D6" w:rsidRPr="0048779C">
        <w:rPr>
          <w:rFonts w:ascii="Times New Roman" w:hAnsi="Times New Roman"/>
          <w:sz w:val="26"/>
          <w:szCs w:val="26"/>
        </w:rPr>
        <w:t>ля уменьшения вероятности выхода из строя элементов необходимо</w:t>
      </w:r>
      <w:r w:rsidR="00ED39CA">
        <w:rPr>
          <w:rFonts w:ascii="Times New Roman" w:hAnsi="Times New Roman"/>
          <w:sz w:val="26"/>
          <w:szCs w:val="26"/>
        </w:rPr>
        <w:t xml:space="preserve"> </w:t>
      </w:r>
      <w:r w:rsidR="007771D6" w:rsidRPr="0048779C">
        <w:rPr>
          <w:rFonts w:ascii="Times New Roman" w:hAnsi="Times New Roman"/>
          <w:sz w:val="26"/>
          <w:szCs w:val="26"/>
        </w:rPr>
        <w:t>при пайке не перегревать их, пользоваться теплоотводами, следить за</w:t>
      </w:r>
      <w:r w:rsidR="00ED39CA">
        <w:rPr>
          <w:rFonts w:ascii="Times New Roman" w:hAnsi="Times New Roman"/>
          <w:sz w:val="26"/>
          <w:szCs w:val="26"/>
        </w:rPr>
        <w:t xml:space="preserve"> </w:t>
      </w:r>
      <w:r w:rsidR="007771D6" w:rsidRPr="0048779C">
        <w:rPr>
          <w:rFonts w:ascii="Times New Roman" w:hAnsi="Times New Roman"/>
          <w:sz w:val="26"/>
          <w:szCs w:val="26"/>
        </w:rPr>
        <w:t>температурой паяльника.</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3) Д</w:t>
      </w:r>
      <w:r w:rsidR="007771D6" w:rsidRPr="0048779C">
        <w:rPr>
          <w:rFonts w:ascii="Times New Roman" w:hAnsi="Times New Roman"/>
          <w:sz w:val="26"/>
          <w:szCs w:val="26"/>
        </w:rPr>
        <w:t xml:space="preserve">ля предотвращения электростатического пробоя при пайке (этому подвержены в основном полупроводниковые приборы) следует использовать специальные заземляющие браслеты. </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При производстве печатной платы</w:t>
      </w:r>
      <w:r w:rsidR="006437FC" w:rsidRPr="0048779C">
        <w:rPr>
          <w:rFonts w:ascii="Times New Roman" w:hAnsi="Times New Roman"/>
          <w:sz w:val="26"/>
          <w:szCs w:val="26"/>
        </w:rPr>
        <w:t>.</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1) Н</w:t>
      </w:r>
      <w:r w:rsidR="007771D6" w:rsidRPr="0048779C">
        <w:rPr>
          <w:rFonts w:ascii="Times New Roman" w:hAnsi="Times New Roman"/>
          <w:sz w:val="26"/>
          <w:szCs w:val="26"/>
        </w:rPr>
        <w:t>еобходимо контролировать химическую пригодность растворов, время травления, качество непосредственно защитного лака, а также качество нанесения защитного лака на плату.</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Чтобы избежать нарушен</w:t>
      </w:r>
      <w:r w:rsidR="006437FC" w:rsidRPr="0048779C">
        <w:rPr>
          <w:rFonts w:ascii="Times New Roman" w:hAnsi="Times New Roman"/>
          <w:sz w:val="26"/>
          <w:szCs w:val="26"/>
        </w:rPr>
        <w:t>ия крепления антенны.</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1) И</w:t>
      </w:r>
      <w:r w:rsidR="007771D6" w:rsidRPr="0048779C">
        <w:rPr>
          <w:rFonts w:ascii="Times New Roman" w:hAnsi="Times New Roman"/>
          <w:sz w:val="26"/>
          <w:szCs w:val="26"/>
        </w:rPr>
        <w:t>спользовать металлические элементы фиксации в крепежной конструкции;</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2) Д</w:t>
      </w:r>
      <w:r w:rsidR="007771D6" w:rsidRPr="0048779C">
        <w:rPr>
          <w:rFonts w:ascii="Times New Roman" w:hAnsi="Times New Roman"/>
          <w:sz w:val="26"/>
          <w:szCs w:val="26"/>
        </w:rPr>
        <w:t>ля предотвращения</w:t>
      </w:r>
      <w:r w:rsidR="00ED39CA">
        <w:rPr>
          <w:rFonts w:ascii="Times New Roman" w:hAnsi="Times New Roman"/>
          <w:sz w:val="26"/>
          <w:szCs w:val="26"/>
        </w:rPr>
        <w:t xml:space="preserve"> </w:t>
      </w:r>
      <w:r w:rsidR="007771D6" w:rsidRPr="0048779C">
        <w:rPr>
          <w:rFonts w:ascii="Times New Roman" w:hAnsi="Times New Roman"/>
          <w:sz w:val="26"/>
          <w:szCs w:val="26"/>
        </w:rPr>
        <w:t>расстройки в антенном тракте, виточные, проволочные катушки индуктивности необходимо залить техническим парафином.</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3) Д</w:t>
      </w:r>
      <w:r w:rsidR="007771D6" w:rsidRPr="0048779C">
        <w:rPr>
          <w:rFonts w:ascii="Times New Roman" w:hAnsi="Times New Roman"/>
          <w:sz w:val="26"/>
          <w:szCs w:val="26"/>
        </w:rPr>
        <w:t>ля</w:t>
      </w:r>
      <w:r w:rsidR="00ED39CA">
        <w:rPr>
          <w:rFonts w:ascii="Times New Roman" w:hAnsi="Times New Roman"/>
          <w:sz w:val="26"/>
          <w:szCs w:val="26"/>
        </w:rPr>
        <w:t xml:space="preserve"> </w:t>
      </w:r>
      <w:r w:rsidR="007771D6" w:rsidRPr="0048779C">
        <w:rPr>
          <w:rFonts w:ascii="Times New Roman" w:hAnsi="Times New Roman"/>
          <w:sz w:val="26"/>
          <w:szCs w:val="26"/>
        </w:rPr>
        <w:t xml:space="preserve">предотвращения обрыва монтажного провода его длину необходимо выбирать с небольшим запасом. </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4) П</w:t>
      </w:r>
      <w:r w:rsidR="007771D6" w:rsidRPr="0048779C">
        <w:rPr>
          <w:rFonts w:ascii="Times New Roman" w:hAnsi="Times New Roman"/>
          <w:sz w:val="26"/>
          <w:szCs w:val="26"/>
        </w:rPr>
        <w:t xml:space="preserve">лохой монтаж и дефект пайки устраняются использованием качественных припоев и флюсов. </w:t>
      </w:r>
    </w:p>
    <w:p w:rsidR="007771D6" w:rsidRPr="0048779C" w:rsidRDefault="006437FC"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5) В</w:t>
      </w:r>
      <w:r w:rsidR="007771D6" w:rsidRPr="0048779C">
        <w:rPr>
          <w:rFonts w:ascii="Times New Roman" w:hAnsi="Times New Roman"/>
          <w:sz w:val="26"/>
          <w:szCs w:val="26"/>
        </w:rPr>
        <w:t>о избежание перегрева отдельных элементов (особенно это касается схем) следует применять радиаторы с возможным вентиляторным</w:t>
      </w:r>
    </w:p>
    <w:p w:rsidR="007771D6" w:rsidRPr="0048779C" w:rsidRDefault="007771D6" w:rsidP="004C75D5">
      <w:pPr>
        <w:spacing w:after="0" w:line="360" w:lineRule="auto"/>
        <w:jc w:val="both"/>
        <w:rPr>
          <w:rFonts w:ascii="Times New Roman" w:hAnsi="Times New Roman"/>
          <w:sz w:val="26"/>
          <w:szCs w:val="26"/>
        </w:rPr>
      </w:pPr>
      <w:r w:rsidRPr="0048779C">
        <w:rPr>
          <w:rFonts w:ascii="Times New Roman" w:hAnsi="Times New Roman"/>
          <w:sz w:val="26"/>
          <w:szCs w:val="26"/>
        </w:rPr>
        <w:t>охлаждением, если это необходимо.</w:t>
      </w:r>
    </w:p>
    <w:p w:rsidR="007771D6" w:rsidRPr="0048779C" w:rsidRDefault="007771D6" w:rsidP="004C75D5">
      <w:pPr>
        <w:spacing w:after="0" w:line="360" w:lineRule="auto"/>
        <w:jc w:val="both"/>
        <w:rPr>
          <w:rFonts w:ascii="Times New Roman" w:hAnsi="Times New Roman"/>
          <w:sz w:val="26"/>
          <w:szCs w:val="26"/>
        </w:rPr>
      </w:pPr>
      <w:r w:rsidRPr="0048779C">
        <w:rPr>
          <w:rFonts w:ascii="Times New Roman" w:hAnsi="Times New Roman"/>
          <w:sz w:val="26"/>
          <w:szCs w:val="26"/>
        </w:rPr>
        <w:tab/>
      </w:r>
      <w:r w:rsidR="006437FC" w:rsidRPr="0048779C">
        <w:rPr>
          <w:rFonts w:ascii="Times New Roman" w:hAnsi="Times New Roman"/>
          <w:sz w:val="26"/>
          <w:szCs w:val="26"/>
        </w:rPr>
        <w:t>6) П</w:t>
      </w:r>
      <w:r w:rsidRPr="0048779C">
        <w:rPr>
          <w:rFonts w:ascii="Times New Roman" w:hAnsi="Times New Roman"/>
          <w:sz w:val="26"/>
          <w:szCs w:val="26"/>
        </w:rPr>
        <w:t>ри разработке конструкции всей темы рекомендуется предусмотреть специальные отверстия и прорези для естественного охлаждения блоков и элементов.</w:t>
      </w:r>
    </w:p>
    <w:p w:rsidR="004C75D5" w:rsidRDefault="004C75D5" w:rsidP="0048779C">
      <w:pPr>
        <w:spacing w:after="0" w:line="360" w:lineRule="auto"/>
        <w:ind w:firstLine="709"/>
        <w:rPr>
          <w:rFonts w:ascii="Times New Roman" w:hAnsi="Times New Roman"/>
          <w:b/>
          <w:sz w:val="26"/>
          <w:szCs w:val="26"/>
        </w:rPr>
      </w:pPr>
    </w:p>
    <w:p w:rsidR="004C75D5" w:rsidRDefault="004C75D5" w:rsidP="0048779C">
      <w:pPr>
        <w:spacing w:after="0" w:line="360" w:lineRule="auto"/>
        <w:ind w:firstLine="709"/>
        <w:rPr>
          <w:rFonts w:ascii="Times New Roman" w:hAnsi="Times New Roman"/>
          <w:b/>
          <w:sz w:val="26"/>
          <w:szCs w:val="26"/>
        </w:rPr>
      </w:pPr>
    </w:p>
    <w:p w:rsidR="007771D6" w:rsidRPr="00C07BF3" w:rsidRDefault="007771D6" w:rsidP="00C07BF3">
      <w:pPr>
        <w:pStyle w:val="2"/>
        <w:spacing w:line="360" w:lineRule="auto"/>
        <w:jc w:val="center"/>
        <w:rPr>
          <w:sz w:val="26"/>
          <w:szCs w:val="26"/>
        </w:rPr>
      </w:pPr>
      <w:bookmarkStart w:id="46" w:name="_Toc515200743"/>
      <w:r w:rsidRPr="00C07BF3">
        <w:rPr>
          <w:sz w:val="26"/>
          <w:szCs w:val="26"/>
        </w:rPr>
        <w:lastRenderedPageBreak/>
        <w:t>7.3</w:t>
      </w:r>
      <w:r w:rsidRPr="00C07BF3">
        <w:rPr>
          <w:sz w:val="26"/>
          <w:szCs w:val="26"/>
        </w:rPr>
        <w:tab/>
        <w:t>Пожарная безопасность при производстве проектируемой системы</w:t>
      </w:r>
      <w:bookmarkEnd w:id="46"/>
    </w:p>
    <w:p w:rsidR="007771D6" w:rsidRPr="0048779C" w:rsidRDefault="007771D6" w:rsidP="00C07BF3">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Производство проектируемой системы согласно Строительным нормам и правилам (СНиП 21.07-97*, СП 12.1313-30.2009) по пожарной опасности и степени огнестойкости конструкции относится к категории «Г», </w:t>
      </w:r>
      <w:r w:rsidR="006D3D60" w:rsidRPr="0048779C">
        <w:rPr>
          <w:rFonts w:ascii="Times New Roman" w:hAnsi="Times New Roman"/>
          <w:sz w:val="26"/>
          <w:szCs w:val="26"/>
        </w:rPr>
        <w:fldChar w:fldCharType="begin"/>
      </w:r>
      <w:r w:rsidRPr="0048779C">
        <w:rPr>
          <w:rFonts w:ascii="Times New Roman" w:hAnsi="Times New Roman"/>
          <w:sz w:val="26"/>
          <w:szCs w:val="26"/>
        </w:rPr>
        <w:instrText>=1\*</w:instrText>
      </w:r>
      <w:r w:rsidRPr="0048779C">
        <w:rPr>
          <w:rFonts w:ascii="Times New Roman" w:hAnsi="Times New Roman"/>
          <w:sz w:val="26"/>
          <w:szCs w:val="26"/>
          <w:lang w:val="en-US"/>
        </w:rPr>
        <w:instrText>Roman</w:instrText>
      </w:r>
      <w:r w:rsidR="006D3D60" w:rsidRPr="0048779C">
        <w:rPr>
          <w:rFonts w:ascii="Times New Roman" w:hAnsi="Times New Roman"/>
          <w:sz w:val="26"/>
          <w:szCs w:val="26"/>
        </w:rPr>
        <w:fldChar w:fldCharType="separate"/>
      </w:r>
      <w:r w:rsidRPr="0048779C">
        <w:rPr>
          <w:rFonts w:ascii="Times New Roman" w:hAnsi="Times New Roman"/>
          <w:noProof/>
          <w:sz w:val="26"/>
          <w:szCs w:val="26"/>
          <w:lang w:val="en-US"/>
        </w:rPr>
        <w:t>I</w:t>
      </w:r>
      <w:r w:rsidR="006D3D60" w:rsidRPr="0048779C">
        <w:rPr>
          <w:rFonts w:ascii="Times New Roman" w:hAnsi="Times New Roman"/>
          <w:sz w:val="26"/>
          <w:szCs w:val="26"/>
        </w:rPr>
        <w:fldChar w:fldCharType="end"/>
      </w:r>
      <w:r w:rsidRPr="0048779C">
        <w:rPr>
          <w:rFonts w:ascii="Times New Roman" w:hAnsi="Times New Roman"/>
          <w:sz w:val="26"/>
          <w:szCs w:val="26"/>
        </w:rPr>
        <w:t xml:space="preserve"> и</w:t>
      </w:r>
      <w:r w:rsidR="00ED39CA">
        <w:rPr>
          <w:rFonts w:ascii="Times New Roman" w:hAnsi="Times New Roman"/>
          <w:sz w:val="26"/>
          <w:szCs w:val="26"/>
        </w:rPr>
        <w:t xml:space="preserve"> </w:t>
      </w:r>
      <w:r w:rsidR="006D3D60" w:rsidRPr="0048779C">
        <w:rPr>
          <w:rFonts w:ascii="Times New Roman" w:hAnsi="Times New Roman"/>
          <w:sz w:val="26"/>
          <w:szCs w:val="26"/>
          <w:lang w:val="en-US"/>
        </w:rPr>
        <w:fldChar w:fldCharType="begin"/>
      </w:r>
      <w:r w:rsidRPr="0048779C">
        <w:rPr>
          <w:rFonts w:ascii="Times New Roman" w:hAnsi="Times New Roman"/>
          <w:sz w:val="26"/>
          <w:szCs w:val="26"/>
        </w:rPr>
        <w:instrText xml:space="preserve"> =2\*</w:instrText>
      </w:r>
      <w:r w:rsidRPr="0048779C">
        <w:rPr>
          <w:rFonts w:ascii="Times New Roman" w:hAnsi="Times New Roman"/>
          <w:sz w:val="26"/>
          <w:szCs w:val="26"/>
          <w:lang w:val="en-US"/>
        </w:rPr>
        <w:instrText>Roman</w:instrText>
      </w:r>
      <w:r w:rsidR="006D3D60" w:rsidRPr="0048779C">
        <w:rPr>
          <w:rFonts w:ascii="Times New Roman" w:hAnsi="Times New Roman"/>
          <w:sz w:val="26"/>
          <w:szCs w:val="26"/>
          <w:lang w:val="en-US"/>
        </w:rPr>
        <w:fldChar w:fldCharType="separate"/>
      </w:r>
      <w:r w:rsidRPr="0048779C">
        <w:rPr>
          <w:rFonts w:ascii="Times New Roman" w:hAnsi="Times New Roman"/>
          <w:noProof/>
          <w:sz w:val="26"/>
          <w:szCs w:val="26"/>
        </w:rPr>
        <w:t>II</w:t>
      </w:r>
      <w:r w:rsidR="006D3D60" w:rsidRPr="0048779C">
        <w:rPr>
          <w:rFonts w:ascii="Times New Roman" w:hAnsi="Times New Roman"/>
          <w:sz w:val="26"/>
          <w:szCs w:val="26"/>
          <w:lang w:val="en-US"/>
        </w:rPr>
        <w:fldChar w:fldCharType="end"/>
      </w:r>
      <w:r w:rsidR="00ED39CA">
        <w:rPr>
          <w:rFonts w:ascii="Times New Roman" w:hAnsi="Times New Roman"/>
          <w:sz w:val="26"/>
          <w:szCs w:val="26"/>
        </w:rPr>
        <w:t xml:space="preserve"> </w:t>
      </w:r>
      <w:r w:rsidRPr="0048779C">
        <w:rPr>
          <w:rFonts w:ascii="Times New Roman" w:hAnsi="Times New Roman"/>
          <w:sz w:val="26"/>
          <w:szCs w:val="26"/>
        </w:rPr>
        <w:t>степени огнестойкости В процессе работы в лаборатории существует опасность возникновения пожара. Причины пожара могут быть электрического характера.</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К причинам эле</w:t>
      </w:r>
      <w:r w:rsidR="006437FC" w:rsidRPr="0048779C">
        <w:rPr>
          <w:rFonts w:ascii="Times New Roman" w:hAnsi="Times New Roman"/>
          <w:sz w:val="26"/>
          <w:szCs w:val="26"/>
        </w:rPr>
        <w:t>ктрического характера, следующие причины:</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w:t>
      </w:r>
      <w:r w:rsidRPr="0048779C">
        <w:rPr>
          <w:rFonts w:ascii="Times New Roman" w:hAnsi="Times New Roman"/>
          <w:sz w:val="26"/>
          <w:szCs w:val="26"/>
        </w:rPr>
        <w:tab/>
        <w:t xml:space="preserve"> искрение в электрических устройствах, возникающее в результате перепадов напряжений или повышенной влажности;</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 токи коротких замыканий, нагревающие проводники до высокой температуры, при которой может возникнуть воспламенение их изоляции, а также значительные электрические перегрузки проводов и обмоток электрических приборов;</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-плохие контакты в местах соединения проводов, когда вследствие большого переходного сопротивления выделяется большое количество тепла.</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 xml:space="preserve">Причиной пожара неэлектрического характера может быть курение в необорудованных для этого помещениях. </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Защита сети от короткого замыкания обеспечивается плавкими предохранителями электроприборов и устройствами автоматического отключения. Предусмотрены выключатели для отключения всех приборов в лаборатории.</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Коридоры, проходы, основные и запасные выходы, тамбуры, лестничные клетки должны постоянно содержаться в исправном состоянии, ничем не загроможденные, а в ночное время освещаться. Для быстрого вызова городской пожарной части в случае возникновения пожара влаборатории следует иметь телефон. В лаборатории должен быть один эвакуационный выход из помещения.</w:t>
      </w:r>
    </w:p>
    <w:p w:rsidR="007771D6" w:rsidRPr="0048779C" w:rsidRDefault="007771D6" w:rsidP="004C75D5">
      <w:pPr>
        <w:spacing w:after="0" w:line="360" w:lineRule="auto"/>
        <w:ind w:firstLine="720"/>
        <w:jc w:val="both"/>
        <w:rPr>
          <w:rFonts w:ascii="Times New Roman" w:hAnsi="Times New Roman"/>
          <w:sz w:val="26"/>
          <w:szCs w:val="26"/>
        </w:rPr>
      </w:pPr>
      <w:r w:rsidRPr="0048779C">
        <w:rPr>
          <w:rFonts w:ascii="Times New Roman" w:hAnsi="Times New Roman"/>
          <w:sz w:val="26"/>
          <w:szCs w:val="26"/>
        </w:rPr>
        <w:t>Из числа противопожарных средств в лаборатории необходим огнетушитель ОП 2(3)-</w:t>
      </w:r>
      <w:r w:rsidRPr="0048779C">
        <w:rPr>
          <w:rFonts w:ascii="Times New Roman" w:hAnsi="Times New Roman"/>
          <w:sz w:val="26"/>
          <w:szCs w:val="26"/>
          <w:lang w:val="en-US"/>
        </w:rPr>
        <w:t>ABCE</w:t>
      </w:r>
      <w:r w:rsidRPr="0048779C">
        <w:rPr>
          <w:rFonts w:ascii="Times New Roman" w:hAnsi="Times New Roman"/>
          <w:sz w:val="26"/>
          <w:szCs w:val="26"/>
        </w:rPr>
        <w:t xml:space="preserve">, который предназначен для тушения небольших очагов пожара. Огнетушитель подвергается периодической проверке и перезарядке, находится на видном месте, и к нему в любое время суток должен быть обеспечен беспрепятственный доступ. Для  обнаружения  загорания    и  оповещения  службы  пожарной  охраны  используют  систему  автоматической  пожарной  сигнализации  (АПС). Комнаты с ПЭВМ, измерительной  аппаратурой, копировально-множительной  </w:t>
      </w:r>
      <w:r w:rsidRPr="0048779C">
        <w:rPr>
          <w:rFonts w:ascii="Times New Roman" w:hAnsi="Times New Roman"/>
          <w:sz w:val="26"/>
          <w:szCs w:val="26"/>
        </w:rPr>
        <w:lastRenderedPageBreak/>
        <w:t xml:space="preserve">техники  и  т.п.  необходимо  оборудовать  дымовыми  пожарными  извещателями. В других  помещениях (в  машинных  залах  дизель  генераторов  и  лифтов,  трансформаторных  и  кабельных  каналах,  воздуховодах)  допускается  применение  тепловых  пожарных  извещателей. </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При возникновении пожара необходимо немедленно выключить электропитание лаборатории рубильником и воспользоваться огнетушителем.</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При возникновении пожара, помимо принятия мер по его ликвидации, необходимо также осуществить эвакуацию из опасной зоны работающего персонала.</w:t>
      </w:r>
    </w:p>
    <w:p w:rsidR="007771D6" w:rsidRPr="00C07BF3" w:rsidRDefault="007771D6" w:rsidP="00C07BF3">
      <w:pPr>
        <w:pStyle w:val="2"/>
        <w:spacing w:line="360" w:lineRule="auto"/>
        <w:ind w:right="0"/>
        <w:jc w:val="center"/>
        <w:rPr>
          <w:sz w:val="26"/>
          <w:szCs w:val="26"/>
        </w:rPr>
      </w:pPr>
      <w:bookmarkStart w:id="47" w:name="_Toc515200744"/>
      <w:r w:rsidRPr="00C07BF3">
        <w:rPr>
          <w:sz w:val="26"/>
          <w:szCs w:val="26"/>
        </w:rPr>
        <w:t>7.4</w:t>
      </w:r>
      <w:r w:rsidRPr="00C07BF3">
        <w:rPr>
          <w:sz w:val="26"/>
          <w:szCs w:val="26"/>
        </w:rPr>
        <w:tab/>
        <w:t>Защита окружающей природной среды при производстве проектируемой системы</w:t>
      </w:r>
      <w:bookmarkEnd w:id="47"/>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До завершения эксплуатации устройство проходит несколько этапов своего существования: изготовление, эксплуатация и утилизация. При проектировании устройства необходимо учитывать ущерб, который это устройство нанесет при прохождении в своем жизненном цикле всех этих трех этапов.</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При этом ущерб, наносимый природной среде, считается недопустимым, если он может нанести вред окружающей среде.</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При производстве системы, наиболее вредными процессами являются</w:t>
      </w:r>
    </w:p>
    <w:p w:rsidR="007771D6" w:rsidRPr="0048779C" w:rsidRDefault="007771D6" w:rsidP="004C75D5">
      <w:pPr>
        <w:spacing w:after="0" w:line="360" w:lineRule="auto"/>
        <w:jc w:val="both"/>
        <w:rPr>
          <w:rFonts w:ascii="Times New Roman" w:hAnsi="Times New Roman"/>
          <w:sz w:val="26"/>
          <w:szCs w:val="26"/>
        </w:rPr>
      </w:pPr>
      <w:r w:rsidRPr="0048779C">
        <w:rPr>
          <w:rFonts w:ascii="Times New Roman" w:hAnsi="Times New Roman"/>
          <w:sz w:val="26"/>
          <w:szCs w:val="26"/>
        </w:rPr>
        <w:t>изготовление печатной платы и пайка при монтаже радиоэлементов.</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Большинство материалов, применяемых при изготовлении печатныхплат, являются опасными для здоровья и жизни человека и окружающей</w:t>
      </w:r>
      <w:r w:rsidR="00ED39CA">
        <w:rPr>
          <w:rFonts w:ascii="Times New Roman" w:hAnsi="Times New Roman"/>
          <w:sz w:val="26"/>
          <w:szCs w:val="26"/>
        </w:rPr>
        <w:t xml:space="preserve"> </w:t>
      </w:r>
      <w:r w:rsidRPr="0048779C">
        <w:rPr>
          <w:rFonts w:ascii="Times New Roman" w:hAnsi="Times New Roman"/>
          <w:sz w:val="26"/>
          <w:szCs w:val="26"/>
        </w:rPr>
        <w:t>среды.</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Нагрев химических растворов приводит к парообразованию, как</w:t>
      </w:r>
      <w:r w:rsidR="00ED39CA">
        <w:rPr>
          <w:rFonts w:ascii="Times New Roman" w:hAnsi="Times New Roman"/>
          <w:sz w:val="26"/>
          <w:szCs w:val="26"/>
        </w:rPr>
        <w:t xml:space="preserve"> </w:t>
      </w:r>
      <w:r w:rsidRPr="0048779C">
        <w:rPr>
          <w:rFonts w:ascii="Times New Roman" w:hAnsi="Times New Roman"/>
          <w:sz w:val="26"/>
          <w:szCs w:val="26"/>
        </w:rPr>
        <w:t>следствие, к попаданию вредных веществ в атмосферу производственных</w:t>
      </w:r>
      <w:r w:rsidR="00ED39CA">
        <w:rPr>
          <w:rFonts w:ascii="Times New Roman" w:hAnsi="Times New Roman"/>
          <w:sz w:val="26"/>
          <w:szCs w:val="26"/>
        </w:rPr>
        <w:t xml:space="preserve"> </w:t>
      </w:r>
      <w:r w:rsidRPr="0048779C">
        <w:rPr>
          <w:rFonts w:ascii="Times New Roman" w:hAnsi="Times New Roman"/>
          <w:sz w:val="26"/>
          <w:szCs w:val="26"/>
        </w:rPr>
        <w:t>помещений, а далее в атмосферу Земли. Процессы обезжиривания, травления, электрохимической обработки и химического фрезерования сопровождаются выделением паров щелочей. При цианистом меднении и серебрении образуется цианистый водород (чувствуется запах миндаля), являющийся сверхтоксичным веществом, которое поступает в атмосферу. А при реагенной очистке отработанных вод от соединений циана может образоваться хлорциан - вещество, так же относящееся к высшей группе опасности.</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настоящее время почти все электромонтажные соединения радио-электронной аппаратуры осуществляются пайкой. При монтаже устройства в результате формовки выводов радиодеталей, удаления изоляции всегда остаются твердые отходы, которые</w:t>
      </w:r>
      <w:r w:rsidR="00ED39CA">
        <w:rPr>
          <w:rFonts w:ascii="Times New Roman" w:hAnsi="Times New Roman"/>
          <w:sz w:val="26"/>
          <w:szCs w:val="26"/>
        </w:rPr>
        <w:t xml:space="preserve"> </w:t>
      </w:r>
      <w:r w:rsidRPr="0048779C">
        <w:rPr>
          <w:rFonts w:ascii="Times New Roman" w:hAnsi="Times New Roman"/>
          <w:sz w:val="26"/>
          <w:szCs w:val="26"/>
        </w:rPr>
        <w:t>необходимо удалять в централизованном порядке.</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lastRenderedPageBreak/>
        <w:t>Для нейтрализации вредных выделений необходимо в производственных помещениях применять вентиляцию, а чтобы вредные вещества не попадали в атмосферу, на вентиляцию следует устанавливать очистительные устройства - сухие пылеуловители типа конических циклонов СК-ЦИ-33, СК-ЦИ-34М и фильтры типа "Фильтр 550", улавливающего пыль мокрым способом.</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процессе проектирования и окончания службы устройства</w:t>
      </w:r>
      <w:r w:rsidR="00ED39CA">
        <w:rPr>
          <w:rFonts w:ascii="Times New Roman" w:hAnsi="Times New Roman"/>
          <w:sz w:val="26"/>
          <w:szCs w:val="26"/>
        </w:rPr>
        <w:t xml:space="preserve"> </w:t>
      </w:r>
      <w:r w:rsidRPr="0048779C">
        <w:rPr>
          <w:rFonts w:ascii="Times New Roman" w:hAnsi="Times New Roman"/>
          <w:sz w:val="26"/>
          <w:szCs w:val="26"/>
        </w:rPr>
        <w:t>образуется большое количество отходов. При</w:t>
      </w:r>
      <w:r w:rsidR="00ED39CA">
        <w:rPr>
          <w:rFonts w:ascii="Times New Roman" w:hAnsi="Times New Roman"/>
          <w:sz w:val="26"/>
          <w:szCs w:val="26"/>
        </w:rPr>
        <w:t xml:space="preserve"> </w:t>
      </w:r>
      <w:r w:rsidRPr="0048779C">
        <w:rPr>
          <w:rFonts w:ascii="Times New Roman" w:hAnsi="Times New Roman"/>
          <w:sz w:val="26"/>
          <w:szCs w:val="26"/>
        </w:rPr>
        <w:t>соответствующей обработке образовавшиеся отходы могут быть вновь</w:t>
      </w:r>
      <w:r w:rsidR="00ED39CA">
        <w:rPr>
          <w:rFonts w:ascii="Times New Roman" w:hAnsi="Times New Roman"/>
          <w:sz w:val="26"/>
          <w:szCs w:val="26"/>
        </w:rPr>
        <w:t xml:space="preserve"> </w:t>
      </w:r>
      <w:r w:rsidRPr="0048779C">
        <w:rPr>
          <w:rFonts w:ascii="Times New Roman" w:hAnsi="Times New Roman"/>
          <w:sz w:val="26"/>
          <w:szCs w:val="26"/>
        </w:rPr>
        <w:t>использованы как сырье для производства промышленной продукции.</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Так как проектируемое устройство является эксперементальным, то переработку отходов и устройств, вышедших из строя, целесообразно перерабатывать по месту изготовления.</w:t>
      </w:r>
    </w:p>
    <w:p w:rsidR="007771D6" w:rsidRPr="0048779C" w:rsidRDefault="007771D6" w:rsidP="00ED39CA">
      <w:pPr>
        <w:spacing w:after="0" w:line="360" w:lineRule="auto"/>
        <w:jc w:val="both"/>
        <w:rPr>
          <w:rFonts w:ascii="Times New Roman" w:hAnsi="Times New Roman"/>
          <w:sz w:val="26"/>
          <w:szCs w:val="26"/>
        </w:rPr>
      </w:pPr>
      <w:r w:rsidRPr="0048779C">
        <w:rPr>
          <w:rFonts w:ascii="Times New Roman" w:hAnsi="Times New Roman"/>
          <w:sz w:val="26"/>
          <w:szCs w:val="26"/>
        </w:rPr>
        <w:t>Основные операции первичной обр</w:t>
      </w:r>
      <w:r w:rsidR="005015CC">
        <w:rPr>
          <w:rFonts w:ascii="Times New Roman" w:hAnsi="Times New Roman"/>
          <w:sz w:val="26"/>
          <w:szCs w:val="26"/>
        </w:rPr>
        <w:t>аботки отходов - сортировка</w:t>
      </w:r>
      <w:r w:rsidRPr="0048779C">
        <w:rPr>
          <w:rFonts w:ascii="Times New Roman" w:hAnsi="Times New Roman"/>
          <w:sz w:val="26"/>
          <w:szCs w:val="26"/>
        </w:rPr>
        <w:t>:</w:t>
      </w:r>
      <w:r w:rsidRPr="0048779C">
        <w:rPr>
          <w:rFonts w:ascii="Times New Roman" w:hAnsi="Times New Roman"/>
          <w:sz w:val="26"/>
          <w:szCs w:val="26"/>
        </w:rPr>
        <w:tab/>
        <w:t>заключается в разделении лома и отходов по видам металлов), разделка</w:t>
      </w:r>
      <w:r w:rsidR="00ED39CA">
        <w:rPr>
          <w:rFonts w:ascii="Times New Roman" w:hAnsi="Times New Roman"/>
          <w:sz w:val="26"/>
          <w:szCs w:val="26"/>
        </w:rPr>
        <w:t xml:space="preserve"> </w:t>
      </w:r>
      <w:r w:rsidRPr="0048779C">
        <w:rPr>
          <w:rFonts w:ascii="Times New Roman" w:hAnsi="Times New Roman"/>
          <w:sz w:val="26"/>
          <w:szCs w:val="26"/>
        </w:rPr>
        <w:t>(разделка лома состоит в удалении неметаллических деталей) и механическая обработка (включает рубку, резку, пакетирование и брикетирование напрессах).</w:t>
      </w:r>
    </w:p>
    <w:p w:rsidR="007771D6" w:rsidRPr="0048779C" w:rsidRDefault="007771D6"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результате вышеперечисленных действий при производстве разрабатываемого устройства нанесение ущерба природе и человечеству будет снижено до минимального уровня.</w:t>
      </w:r>
    </w:p>
    <w:p w:rsidR="002B36F8" w:rsidRDefault="00F166C3" w:rsidP="00F166C3">
      <w:pPr>
        <w:pStyle w:val="10"/>
      </w:pPr>
      <w:r w:rsidRPr="0048779C">
        <w:br w:type="page"/>
      </w:r>
      <w:bookmarkStart w:id="48" w:name="_Toc515200745"/>
      <w:r w:rsidRPr="0048779C">
        <w:lastRenderedPageBreak/>
        <w:t>ЗАКЛЮЧЕНИЕ</w:t>
      </w:r>
      <w:bookmarkEnd w:id="48"/>
    </w:p>
    <w:p w:rsidR="005015CC" w:rsidRPr="0048779C" w:rsidRDefault="005015CC" w:rsidP="005015CC">
      <w:pPr>
        <w:spacing w:after="0"/>
        <w:jc w:val="center"/>
        <w:rPr>
          <w:rFonts w:ascii="Times New Roman" w:hAnsi="Times New Roman"/>
          <w:b/>
          <w:sz w:val="26"/>
          <w:szCs w:val="26"/>
        </w:rPr>
      </w:pPr>
    </w:p>
    <w:p w:rsidR="005C0C58" w:rsidRPr="0048779C" w:rsidRDefault="005C0C58"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ходе проделанной работы разработан линейная часть приемника СВЧ в комплекс АСМИРИ. Все требования технического задания были выполнены. Был произведен расчет схемы электрической принципиальной.</w:t>
      </w:r>
    </w:p>
    <w:p w:rsidR="00B0219A" w:rsidRDefault="00B0219A" w:rsidP="004C75D5">
      <w:pPr>
        <w:spacing w:after="0" w:line="360" w:lineRule="auto"/>
        <w:ind w:firstLine="709"/>
        <w:jc w:val="both"/>
        <w:rPr>
          <w:rFonts w:ascii="Times New Roman" w:hAnsi="Times New Roman"/>
          <w:sz w:val="26"/>
          <w:szCs w:val="26"/>
        </w:rPr>
      </w:pPr>
      <w:r w:rsidRPr="0048779C">
        <w:rPr>
          <w:rFonts w:ascii="Times New Roman" w:hAnsi="Times New Roman"/>
          <w:sz w:val="26"/>
          <w:szCs w:val="26"/>
        </w:rPr>
        <w:t>В разделе технико-экономического обоснования был произведен расчет экономической целесообразности внедрения данного устройства.</w:t>
      </w:r>
    </w:p>
    <w:p w:rsidR="005015CC" w:rsidRPr="0048779C" w:rsidRDefault="005015CC" w:rsidP="005015CC">
      <w:pPr>
        <w:spacing w:after="0" w:line="360" w:lineRule="auto"/>
        <w:ind w:firstLine="720"/>
        <w:jc w:val="both"/>
        <w:rPr>
          <w:rFonts w:ascii="Times New Roman" w:hAnsi="Times New Roman"/>
          <w:sz w:val="26"/>
          <w:szCs w:val="26"/>
        </w:rPr>
      </w:pPr>
      <w:r w:rsidRPr="0048779C">
        <w:rPr>
          <w:rFonts w:ascii="Times New Roman" w:hAnsi="Times New Roman"/>
          <w:sz w:val="26"/>
          <w:szCs w:val="26"/>
        </w:rPr>
        <w:t>В результате этого подтверждено, что  разработанный приемник  является экономичным и конкурентно-способным изделием, и его внедрение экономически эффективно и целесообразно.</w:t>
      </w:r>
    </w:p>
    <w:p w:rsidR="002A2547" w:rsidRDefault="005015CC" w:rsidP="004C75D5">
      <w:pPr>
        <w:spacing w:after="0" w:line="360" w:lineRule="auto"/>
        <w:ind w:firstLine="709"/>
        <w:jc w:val="both"/>
        <w:rPr>
          <w:rFonts w:ascii="Times New Roman" w:hAnsi="Times New Roman"/>
          <w:sz w:val="26"/>
          <w:szCs w:val="26"/>
        </w:rPr>
      </w:pPr>
      <w:r>
        <w:rPr>
          <w:rFonts w:ascii="Times New Roman" w:hAnsi="Times New Roman"/>
          <w:sz w:val="26"/>
          <w:szCs w:val="26"/>
        </w:rPr>
        <w:t>Проведён анализ безопасности и экологичности разработки. На всех этапах проектирования  и производства при соблюдени</w:t>
      </w:r>
      <w:r w:rsidR="004B48E4">
        <w:rPr>
          <w:rFonts w:ascii="Times New Roman" w:hAnsi="Times New Roman"/>
          <w:sz w:val="26"/>
          <w:szCs w:val="26"/>
        </w:rPr>
        <w:t>и</w:t>
      </w:r>
      <w:r>
        <w:rPr>
          <w:rFonts w:ascii="Times New Roman" w:hAnsi="Times New Roman"/>
          <w:sz w:val="26"/>
          <w:szCs w:val="26"/>
        </w:rPr>
        <w:t xml:space="preserve"> всех необходимых требований  </w:t>
      </w:r>
      <w:r w:rsidR="004B48E4">
        <w:rPr>
          <w:rFonts w:ascii="Times New Roman" w:hAnsi="Times New Roman"/>
          <w:sz w:val="26"/>
          <w:szCs w:val="26"/>
        </w:rPr>
        <w:t>система безопа</w:t>
      </w:r>
      <w:r w:rsidR="00201769">
        <w:rPr>
          <w:rFonts w:ascii="Times New Roman" w:hAnsi="Times New Roman"/>
          <w:sz w:val="26"/>
          <w:szCs w:val="26"/>
          <w:lang w:val="en-US"/>
        </w:rPr>
        <w:t>c</w:t>
      </w:r>
      <w:r>
        <w:rPr>
          <w:rFonts w:ascii="Times New Roman" w:hAnsi="Times New Roman"/>
          <w:sz w:val="26"/>
          <w:szCs w:val="26"/>
        </w:rPr>
        <w:t>на для окружающей среды.</w:t>
      </w:r>
    </w:p>
    <w:p w:rsidR="002A2547" w:rsidRDefault="002A2547">
      <w:pPr>
        <w:spacing w:after="0" w:line="240" w:lineRule="auto"/>
        <w:rPr>
          <w:rFonts w:ascii="Times New Roman" w:hAnsi="Times New Roman"/>
          <w:sz w:val="26"/>
          <w:szCs w:val="26"/>
        </w:rPr>
      </w:pPr>
      <w:r>
        <w:rPr>
          <w:rFonts w:ascii="Times New Roman" w:hAnsi="Times New Roman"/>
          <w:sz w:val="26"/>
          <w:szCs w:val="26"/>
        </w:rPr>
        <w:br w:type="page"/>
      </w:r>
    </w:p>
    <w:p w:rsidR="002A2547" w:rsidRPr="002A2547" w:rsidRDefault="00F166C3" w:rsidP="00F166C3">
      <w:pPr>
        <w:pStyle w:val="10"/>
      </w:pPr>
      <w:bookmarkStart w:id="49" w:name="_Toc515200746"/>
      <w:r w:rsidRPr="002A2547">
        <w:lastRenderedPageBreak/>
        <w:t>СПИСОК ИСПОЛЬЗОВАННОЙ ЛИТЕРАТУРЫ</w:t>
      </w:r>
      <w:bookmarkEnd w:id="49"/>
    </w:p>
    <w:p w:rsidR="002A2547" w:rsidRPr="002A2547" w:rsidRDefault="002A2547" w:rsidP="002A2547">
      <w:pPr>
        <w:spacing w:after="0" w:line="360" w:lineRule="auto"/>
        <w:rPr>
          <w:rFonts w:ascii="Times New Roman" w:hAnsi="Times New Roman"/>
          <w:sz w:val="26"/>
          <w:szCs w:val="26"/>
        </w:rPr>
      </w:pPr>
      <w:r w:rsidRPr="002A2547">
        <w:rPr>
          <w:rFonts w:ascii="Times New Roman" w:hAnsi="Times New Roman"/>
          <w:sz w:val="26"/>
          <w:szCs w:val="26"/>
        </w:rPr>
        <w:t>1. Справочник по управлению использованием спектра на национальном уровне. МСЭ 2005. — Женева, 2005. — 329 с.</w:t>
      </w:r>
    </w:p>
    <w:p w:rsidR="002A2547" w:rsidRPr="002A2547" w:rsidRDefault="002A2547" w:rsidP="002A2547">
      <w:pPr>
        <w:spacing w:after="0" w:line="360" w:lineRule="auto"/>
        <w:rPr>
          <w:rFonts w:ascii="Times New Roman" w:hAnsi="Times New Roman"/>
          <w:sz w:val="26"/>
          <w:szCs w:val="26"/>
          <w:lang w:val="en-US"/>
        </w:rPr>
      </w:pPr>
      <w:r w:rsidRPr="002A2547">
        <w:rPr>
          <w:rFonts w:ascii="Times New Roman" w:hAnsi="Times New Roman"/>
          <w:sz w:val="26"/>
          <w:szCs w:val="26"/>
        </w:rPr>
        <w:t>2. Справочник по компьютерным технологиям управления использованием радиочастотного спектра. МСЭ</w:t>
      </w:r>
      <w:r w:rsidRPr="002A2547">
        <w:rPr>
          <w:rFonts w:ascii="Times New Roman" w:hAnsi="Times New Roman"/>
          <w:sz w:val="26"/>
          <w:szCs w:val="26"/>
          <w:lang w:val="en-US"/>
        </w:rPr>
        <w:t xml:space="preserve"> 2005, — 160 </w:t>
      </w:r>
      <w:r w:rsidRPr="002A2547">
        <w:rPr>
          <w:rFonts w:ascii="Times New Roman" w:hAnsi="Times New Roman"/>
          <w:sz w:val="26"/>
          <w:szCs w:val="26"/>
        </w:rPr>
        <w:t>с</w:t>
      </w:r>
      <w:r w:rsidRPr="002A2547">
        <w:rPr>
          <w:rFonts w:ascii="Times New Roman" w:hAnsi="Times New Roman"/>
          <w:sz w:val="26"/>
          <w:szCs w:val="26"/>
          <w:lang w:val="en-US"/>
        </w:rPr>
        <w:t>.</w:t>
      </w:r>
    </w:p>
    <w:p w:rsidR="002A2547" w:rsidRPr="002A2547" w:rsidRDefault="002A2547" w:rsidP="002A2547">
      <w:pPr>
        <w:spacing w:after="0" w:line="360" w:lineRule="auto"/>
        <w:rPr>
          <w:rFonts w:ascii="Times New Roman" w:hAnsi="Times New Roman"/>
          <w:sz w:val="26"/>
          <w:szCs w:val="26"/>
          <w:lang w:val="en-US"/>
        </w:rPr>
      </w:pPr>
      <w:r w:rsidRPr="002A2547">
        <w:rPr>
          <w:rFonts w:ascii="Times New Roman" w:hAnsi="Times New Roman"/>
          <w:sz w:val="26"/>
          <w:szCs w:val="26"/>
          <w:lang w:val="en-US"/>
        </w:rPr>
        <w:t>3. Handbook SPECTRUM MONITORING. ITU Radiocommunication Bureau. Edition 2010. — Geneva, 2011. — 678 p.</w:t>
      </w:r>
    </w:p>
    <w:p w:rsidR="002A2547" w:rsidRPr="002A2547" w:rsidRDefault="002A2547" w:rsidP="002A2547">
      <w:pPr>
        <w:spacing w:after="0" w:line="360" w:lineRule="auto"/>
        <w:rPr>
          <w:rFonts w:ascii="Times New Roman" w:hAnsi="Times New Roman"/>
          <w:sz w:val="26"/>
          <w:szCs w:val="26"/>
          <w:lang w:val="en-US"/>
        </w:rPr>
      </w:pPr>
      <w:r w:rsidRPr="002A2547">
        <w:rPr>
          <w:rFonts w:ascii="Times New Roman" w:hAnsi="Times New Roman"/>
          <w:sz w:val="26"/>
          <w:szCs w:val="26"/>
          <w:lang w:val="en-US"/>
        </w:rPr>
        <w:t>4. RECOMMENDATION ITU-R SM.1537. Automation and integration of spectrum monitoring systems with automated spectrum management.</w:t>
      </w:r>
    </w:p>
    <w:p w:rsidR="002A2547" w:rsidRPr="002A2547" w:rsidRDefault="002A2547" w:rsidP="002A2547">
      <w:pPr>
        <w:spacing w:after="0" w:line="360" w:lineRule="auto"/>
        <w:rPr>
          <w:rFonts w:ascii="Times New Roman" w:hAnsi="Times New Roman"/>
          <w:sz w:val="26"/>
          <w:szCs w:val="26"/>
          <w:lang w:val="en-US"/>
        </w:rPr>
      </w:pPr>
      <w:r w:rsidRPr="002A2547">
        <w:rPr>
          <w:rFonts w:ascii="Times New Roman" w:hAnsi="Times New Roman"/>
          <w:sz w:val="26"/>
          <w:szCs w:val="26"/>
          <w:lang w:val="en-US"/>
        </w:rPr>
        <w:t>5. RECOMMENDATION ITU-R SM.1370. Design guidelines for developing advanced automated spectrum management systems.</w:t>
      </w:r>
    </w:p>
    <w:p w:rsidR="002A2547" w:rsidRPr="002A2547" w:rsidRDefault="002A2547" w:rsidP="002A2547">
      <w:pPr>
        <w:spacing w:after="0" w:line="360" w:lineRule="auto"/>
        <w:rPr>
          <w:rFonts w:ascii="Times New Roman" w:hAnsi="Times New Roman"/>
          <w:sz w:val="26"/>
          <w:szCs w:val="26"/>
          <w:lang w:val="en-US"/>
        </w:rPr>
      </w:pPr>
      <w:r w:rsidRPr="002A2547">
        <w:rPr>
          <w:rFonts w:ascii="Times New Roman" w:hAnsi="Times New Roman"/>
          <w:sz w:val="26"/>
          <w:szCs w:val="26"/>
          <w:lang w:val="en-US"/>
        </w:rPr>
        <w:t>6. RECOMMENDATION ITU-R SM.1139. International monitoring system.</w:t>
      </w:r>
    </w:p>
    <w:p w:rsidR="002A2547" w:rsidRPr="002A2547" w:rsidRDefault="002A2547" w:rsidP="002A2547">
      <w:pPr>
        <w:tabs>
          <w:tab w:val="num" w:pos="720"/>
        </w:tabs>
        <w:spacing w:after="0" w:line="360" w:lineRule="auto"/>
        <w:rPr>
          <w:rFonts w:ascii="Times New Roman" w:hAnsi="Times New Roman"/>
          <w:sz w:val="26"/>
          <w:szCs w:val="26"/>
        </w:rPr>
      </w:pPr>
      <w:r w:rsidRPr="002A2547">
        <w:rPr>
          <w:rFonts w:ascii="Times New Roman" w:hAnsi="Times New Roman"/>
          <w:sz w:val="26"/>
          <w:szCs w:val="26"/>
        </w:rPr>
        <w:t>7. Рембовский А.М., Ашихмин А.В., Козьмин В.А. Радиомониторинг: задачи, методы, средства/ Под редакцией А.М. Рембовского. — 4-е изд., испр.. — М.: Горячая линия - Телеком, 2015. — 640 с.</w:t>
      </w:r>
    </w:p>
    <w:p w:rsidR="002A2547" w:rsidRPr="002A2547" w:rsidRDefault="002A2547" w:rsidP="002A2547">
      <w:pPr>
        <w:spacing w:after="0" w:line="360" w:lineRule="auto"/>
        <w:rPr>
          <w:rFonts w:ascii="Times New Roman" w:hAnsi="Times New Roman"/>
          <w:sz w:val="26"/>
          <w:szCs w:val="26"/>
        </w:rPr>
      </w:pPr>
      <w:r w:rsidRPr="002A2547">
        <w:rPr>
          <w:rFonts w:ascii="Times New Roman" w:hAnsi="Times New Roman"/>
          <w:iCs/>
          <w:sz w:val="26"/>
          <w:szCs w:val="26"/>
        </w:rPr>
        <w:t>8. Киселев Д.Н., Перфилов О.Ю.</w:t>
      </w:r>
      <w:r>
        <w:rPr>
          <w:rFonts w:ascii="Times New Roman" w:hAnsi="Times New Roman"/>
          <w:iCs/>
          <w:sz w:val="26"/>
          <w:szCs w:val="26"/>
        </w:rPr>
        <w:t xml:space="preserve"> </w:t>
      </w:r>
      <w:r w:rsidRPr="002A2547">
        <w:rPr>
          <w:rFonts w:ascii="Times New Roman" w:hAnsi="Times New Roman"/>
          <w:sz w:val="26"/>
          <w:szCs w:val="26"/>
        </w:rPr>
        <w:t>Радиомониторинг и распознавание радиоизлучений. Учебное пособие для вузов. — М.: Горячая линия - Телеком, 2015. — 90 с.</w:t>
      </w:r>
    </w:p>
    <w:p w:rsidR="002A2547" w:rsidRDefault="002A2547" w:rsidP="002A2547">
      <w:pPr>
        <w:spacing w:after="0" w:line="360" w:lineRule="auto"/>
      </w:pPr>
    </w:p>
    <w:p w:rsidR="005015CC" w:rsidRPr="0048779C" w:rsidRDefault="005015CC" w:rsidP="002A2547">
      <w:pPr>
        <w:spacing w:after="0" w:line="360" w:lineRule="auto"/>
        <w:ind w:firstLine="709"/>
        <w:jc w:val="both"/>
        <w:rPr>
          <w:rFonts w:ascii="Times New Roman" w:hAnsi="Times New Roman"/>
          <w:sz w:val="26"/>
          <w:szCs w:val="26"/>
        </w:rPr>
      </w:pPr>
    </w:p>
    <w:sectPr w:rsidR="005015CC" w:rsidRPr="0048779C" w:rsidSect="00DF02F9">
      <w:headerReference w:type="even" r:id="rId343"/>
      <w:headerReference w:type="default" r:id="rId344"/>
      <w:footerReference w:type="default" r:id="rId345"/>
      <w:type w:val="continuous"/>
      <w:pgSz w:w="11906" w:h="16838"/>
      <w:pgMar w:top="1134" w:right="567" w:bottom="1134" w:left="1701" w:header="720" w:footer="720" w:gutter="0"/>
      <w:pgNumType w:start="6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7A93" w:rsidRDefault="00337A93" w:rsidP="001B44AC">
      <w:pPr>
        <w:spacing w:after="0" w:line="240" w:lineRule="auto"/>
      </w:pPr>
      <w:r>
        <w:separator/>
      </w:r>
    </w:p>
  </w:endnote>
  <w:endnote w:type="continuationSeparator" w:id="1">
    <w:p w:rsidR="00337A93" w:rsidRDefault="00337A93" w:rsidP="001B44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Pr="0078645C" w:rsidRDefault="00F166C3" w:rsidP="0078645C">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Default="00F166C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7A93" w:rsidRDefault="00337A93" w:rsidP="001B44AC">
      <w:pPr>
        <w:spacing w:after="0" w:line="240" w:lineRule="auto"/>
      </w:pPr>
      <w:r>
        <w:separator/>
      </w:r>
    </w:p>
  </w:footnote>
  <w:footnote w:type="continuationSeparator" w:id="1">
    <w:p w:rsidR="00337A93" w:rsidRDefault="00337A93" w:rsidP="001B44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4A9" w:rsidRDefault="00E904A9">
    <w:pPr>
      <w:pStyle w:val="a4"/>
      <w:jc w:val="right"/>
    </w:pPr>
  </w:p>
  <w:p w:rsidR="00F166C3" w:rsidRDefault="00F166C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4A9" w:rsidRDefault="00E904A9">
    <w:pPr>
      <w:pStyle w:val="a4"/>
      <w:jc w:val="right"/>
    </w:pPr>
  </w:p>
  <w:p w:rsidR="003314AA" w:rsidRDefault="003314AA">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4A9" w:rsidRDefault="00E904A9">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64273"/>
      <w:docPartObj>
        <w:docPartGallery w:val="Page Numbers (Top of Page)"/>
        <w:docPartUnique/>
      </w:docPartObj>
    </w:sdtPr>
    <w:sdtContent>
      <w:p w:rsidR="00E904A9" w:rsidRDefault="00E904A9">
        <w:pPr>
          <w:pStyle w:val="a4"/>
          <w:jc w:val="right"/>
        </w:pPr>
        <w:fldSimple w:instr=" PAGE   \* MERGEFORMAT ">
          <w:r w:rsidR="00192FE0">
            <w:rPr>
              <w:noProof/>
            </w:rPr>
            <w:t>4</w:t>
          </w:r>
        </w:fldSimple>
      </w:p>
    </w:sdtContent>
  </w:sdt>
  <w:p w:rsidR="00E904A9" w:rsidRDefault="00E904A9">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Default="00F166C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F166C3" w:rsidRDefault="00F166C3">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Default="00F166C3">
    <w:pPr>
      <w:pStyle w:val="a4"/>
      <w:jc w:val="center"/>
    </w:pPr>
  </w:p>
  <w:p w:rsidR="00F166C3" w:rsidRDefault="00F166C3">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Default="00F166C3">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w:t>
    </w:r>
    <w:r>
      <w:rPr>
        <w:rStyle w:val="a6"/>
      </w:rPr>
      <w:fldChar w:fldCharType="end"/>
    </w:r>
  </w:p>
  <w:p w:rsidR="00F166C3" w:rsidRDefault="00F166C3">
    <w:pPr>
      <w:pStyle w:val="a4"/>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6C3" w:rsidRPr="004C75D5" w:rsidRDefault="00F166C3">
    <w:pPr>
      <w:pStyle w:val="a4"/>
      <w:jc w:val="right"/>
      <w:rPr>
        <w:sz w:val="24"/>
        <w:szCs w:val="24"/>
      </w:rPr>
    </w:pPr>
    <w:r w:rsidRPr="004C75D5">
      <w:rPr>
        <w:sz w:val="24"/>
        <w:szCs w:val="24"/>
      </w:rPr>
      <w:fldChar w:fldCharType="begin"/>
    </w:r>
    <w:r w:rsidRPr="004C75D5">
      <w:rPr>
        <w:sz w:val="24"/>
        <w:szCs w:val="24"/>
      </w:rPr>
      <w:instrText xml:space="preserve"> PAGE   \* MERGEFORMAT </w:instrText>
    </w:r>
    <w:r w:rsidRPr="004C75D5">
      <w:rPr>
        <w:sz w:val="24"/>
        <w:szCs w:val="24"/>
      </w:rPr>
      <w:fldChar w:fldCharType="separate"/>
    </w:r>
    <w:r w:rsidR="00192FE0">
      <w:rPr>
        <w:noProof/>
        <w:sz w:val="24"/>
        <w:szCs w:val="24"/>
      </w:rPr>
      <w:t>86</w:t>
    </w:r>
    <w:r w:rsidRPr="004C75D5">
      <w:rPr>
        <w:sz w:val="24"/>
        <w:szCs w:val="24"/>
      </w:rPr>
      <w:fldChar w:fldCharType="end"/>
    </w:r>
  </w:p>
  <w:p w:rsidR="00F166C3" w:rsidRDefault="00F166C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9A228E2"/>
    <w:lvl w:ilvl="0">
      <w:start w:val="1"/>
      <w:numFmt w:val="bullet"/>
      <w:pStyle w:val="a"/>
      <w:lvlText w:val=""/>
      <w:lvlJc w:val="left"/>
      <w:pPr>
        <w:tabs>
          <w:tab w:val="num" w:pos="360"/>
        </w:tabs>
        <w:ind w:left="360" w:hanging="360"/>
      </w:pPr>
      <w:rPr>
        <w:rFonts w:ascii="Symbol" w:hAnsi="Symbol" w:hint="default"/>
      </w:rPr>
    </w:lvl>
  </w:abstractNum>
  <w:abstractNum w:abstractNumId="1">
    <w:nsid w:val="07643560"/>
    <w:multiLevelType w:val="multilevel"/>
    <w:tmpl w:val="A9627E52"/>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
    <w:nsid w:val="0C431B24"/>
    <w:multiLevelType w:val="multilevel"/>
    <w:tmpl w:val="A70887F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1020"/>
        </w:tabs>
        <w:ind w:left="1020" w:hanging="7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
    <w:nsid w:val="2CAC108F"/>
    <w:multiLevelType w:val="singleLevel"/>
    <w:tmpl w:val="D9B2FC58"/>
    <w:lvl w:ilvl="0">
      <w:start w:val="1"/>
      <w:numFmt w:val="decimal"/>
      <w:lvlText w:val="%1)"/>
      <w:lvlJc w:val="left"/>
      <w:pPr>
        <w:tabs>
          <w:tab w:val="num" w:pos="1020"/>
        </w:tabs>
        <w:ind w:left="1020" w:hanging="375"/>
      </w:pPr>
      <w:rPr>
        <w:rFonts w:hint="default"/>
      </w:rPr>
    </w:lvl>
  </w:abstractNum>
  <w:abstractNum w:abstractNumId="4">
    <w:nsid w:val="31B405FC"/>
    <w:multiLevelType w:val="multilevel"/>
    <w:tmpl w:val="9DC2C620"/>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
    <w:nsid w:val="3B4E62C3"/>
    <w:multiLevelType w:val="hybridMultilevel"/>
    <w:tmpl w:val="1832A520"/>
    <w:lvl w:ilvl="0" w:tplc="5178BED6">
      <w:start w:val="1"/>
      <w:numFmt w:val="bullet"/>
      <w:lvlText w:val="-"/>
      <w:lvlJc w:val="left"/>
      <w:pPr>
        <w:ind w:left="1365" w:hanging="360"/>
      </w:pPr>
      <w:rPr>
        <w:rFonts w:hint="default"/>
      </w:rPr>
    </w:lvl>
    <w:lvl w:ilvl="1" w:tplc="04190003" w:tentative="1">
      <w:start w:val="1"/>
      <w:numFmt w:val="bullet"/>
      <w:lvlText w:val="o"/>
      <w:lvlJc w:val="left"/>
      <w:pPr>
        <w:ind w:left="2085" w:hanging="360"/>
      </w:pPr>
      <w:rPr>
        <w:rFonts w:ascii="Courier New" w:hAnsi="Courier New" w:cs="Courier New" w:hint="default"/>
      </w:rPr>
    </w:lvl>
    <w:lvl w:ilvl="2" w:tplc="04190005" w:tentative="1">
      <w:start w:val="1"/>
      <w:numFmt w:val="bullet"/>
      <w:lvlText w:val=""/>
      <w:lvlJc w:val="left"/>
      <w:pPr>
        <w:ind w:left="2805" w:hanging="360"/>
      </w:pPr>
      <w:rPr>
        <w:rFonts w:ascii="Wingdings" w:hAnsi="Wingdings" w:hint="default"/>
      </w:rPr>
    </w:lvl>
    <w:lvl w:ilvl="3" w:tplc="04190001" w:tentative="1">
      <w:start w:val="1"/>
      <w:numFmt w:val="bullet"/>
      <w:lvlText w:val=""/>
      <w:lvlJc w:val="left"/>
      <w:pPr>
        <w:ind w:left="3525" w:hanging="360"/>
      </w:pPr>
      <w:rPr>
        <w:rFonts w:ascii="Symbol" w:hAnsi="Symbol" w:hint="default"/>
      </w:rPr>
    </w:lvl>
    <w:lvl w:ilvl="4" w:tplc="04190003" w:tentative="1">
      <w:start w:val="1"/>
      <w:numFmt w:val="bullet"/>
      <w:lvlText w:val="o"/>
      <w:lvlJc w:val="left"/>
      <w:pPr>
        <w:ind w:left="4245" w:hanging="360"/>
      </w:pPr>
      <w:rPr>
        <w:rFonts w:ascii="Courier New" w:hAnsi="Courier New" w:cs="Courier New" w:hint="default"/>
      </w:rPr>
    </w:lvl>
    <w:lvl w:ilvl="5" w:tplc="04190005" w:tentative="1">
      <w:start w:val="1"/>
      <w:numFmt w:val="bullet"/>
      <w:lvlText w:val=""/>
      <w:lvlJc w:val="left"/>
      <w:pPr>
        <w:ind w:left="4965" w:hanging="360"/>
      </w:pPr>
      <w:rPr>
        <w:rFonts w:ascii="Wingdings" w:hAnsi="Wingdings" w:hint="default"/>
      </w:rPr>
    </w:lvl>
    <w:lvl w:ilvl="6" w:tplc="04190001" w:tentative="1">
      <w:start w:val="1"/>
      <w:numFmt w:val="bullet"/>
      <w:lvlText w:val=""/>
      <w:lvlJc w:val="left"/>
      <w:pPr>
        <w:ind w:left="5685" w:hanging="360"/>
      </w:pPr>
      <w:rPr>
        <w:rFonts w:ascii="Symbol" w:hAnsi="Symbol" w:hint="default"/>
      </w:rPr>
    </w:lvl>
    <w:lvl w:ilvl="7" w:tplc="04190003" w:tentative="1">
      <w:start w:val="1"/>
      <w:numFmt w:val="bullet"/>
      <w:lvlText w:val="o"/>
      <w:lvlJc w:val="left"/>
      <w:pPr>
        <w:ind w:left="6405" w:hanging="360"/>
      </w:pPr>
      <w:rPr>
        <w:rFonts w:ascii="Courier New" w:hAnsi="Courier New" w:cs="Courier New" w:hint="default"/>
      </w:rPr>
    </w:lvl>
    <w:lvl w:ilvl="8" w:tplc="04190005" w:tentative="1">
      <w:start w:val="1"/>
      <w:numFmt w:val="bullet"/>
      <w:lvlText w:val=""/>
      <w:lvlJc w:val="left"/>
      <w:pPr>
        <w:ind w:left="7125" w:hanging="360"/>
      </w:pPr>
      <w:rPr>
        <w:rFonts w:ascii="Wingdings" w:hAnsi="Wingdings" w:hint="default"/>
      </w:rPr>
    </w:lvl>
  </w:abstractNum>
  <w:abstractNum w:abstractNumId="6">
    <w:nsid w:val="3C1E1456"/>
    <w:multiLevelType w:val="hybridMultilevel"/>
    <w:tmpl w:val="D6A04088"/>
    <w:lvl w:ilvl="0" w:tplc="CE48605A">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D983680"/>
    <w:multiLevelType w:val="multilevel"/>
    <w:tmpl w:val="E6CEFD4E"/>
    <w:lvl w:ilvl="0">
      <w:start w:val="1"/>
      <w:numFmt w:val="decimal"/>
      <w:lvlText w:val="%1."/>
      <w:lvlJc w:val="left"/>
      <w:pPr>
        <w:tabs>
          <w:tab w:val="num" w:pos="1778"/>
        </w:tabs>
        <w:ind w:left="1778"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8">
    <w:nsid w:val="5797176B"/>
    <w:multiLevelType w:val="singleLevel"/>
    <w:tmpl w:val="5178BED6"/>
    <w:lvl w:ilvl="0">
      <w:start w:val="1"/>
      <w:numFmt w:val="bullet"/>
      <w:lvlText w:val="-"/>
      <w:lvlJc w:val="left"/>
      <w:pPr>
        <w:tabs>
          <w:tab w:val="num" w:pos="1005"/>
        </w:tabs>
        <w:ind w:left="1005" w:hanging="360"/>
      </w:pPr>
      <w:rPr>
        <w:rFonts w:hint="default"/>
      </w:rPr>
    </w:lvl>
  </w:abstractNum>
  <w:abstractNum w:abstractNumId="9">
    <w:nsid w:val="59031064"/>
    <w:multiLevelType w:val="multilevel"/>
    <w:tmpl w:val="9F7A93C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0">
    <w:nsid w:val="66911FAA"/>
    <w:multiLevelType w:val="singleLevel"/>
    <w:tmpl w:val="06868146"/>
    <w:lvl w:ilvl="0">
      <w:start w:val="1"/>
      <w:numFmt w:val="decimal"/>
      <w:lvlText w:val="%1)"/>
      <w:lvlJc w:val="left"/>
      <w:pPr>
        <w:tabs>
          <w:tab w:val="num" w:pos="1230"/>
        </w:tabs>
        <w:ind w:left="1230" w:hanging="585"/>
      </w:pPr>
      <w:rPr>
        <w:rFonts w:hint="default"/>
      </w:rPr>
    </w:lvl>
  </w:abstractNum>
  <w:abstractNum w:abstractNumId="11">
    <w:nsid w:val="6CD73CD4"/>
    <w:multiLevelType w:val="hybridMultilevel"/>
    <w:tmpl w:val="D102EF42"/>
    <w:lvl w:ilvl="0" w:tplc="5268D8E8">
      <w:start w:val="2"/>
      <w:numFmt w:val="decimal"/>
      <w:pStyle w:val="1"/>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nsid w:val="6EC719BE"/>
    <w:multiLevelType w:val="multilevel"/>
    <w:tmpl w:val="7E1207F6"/>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1020"/>
        </w:tabs>
        <w:ind w:left="1020" w:hanging="720"/>
      </w:pPr>
      <w:rPr>
        <w:rFonts w:hint="default"/>
      </w:rPr>
    </w:lvl>
    <w:lvl w:ilvl="2">
      <w:start w:val="1"/>
      <w:numFmt w:val="decimal"/>
      <w:isLgl/>
      <w:lvlText w:val="%1.%2.%3."/>
      <w:lvlJc w:val="left"/>
      <w:pPr>
        <w:tabs>
          <w:tab w:val="num" w:pos="1320"/>
        </w:tabs>
        <w:ind w:left="132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280"/>
        </w:tabs>
        <w:ind w:left="2280" w:hanging="1080"/>
      </w:pPr>
      <w:rPr>
        <w:rFonts w:hint="default"/>
      </w:rPr>
    </w:lvl>
    <w:lvl w:ilvl="5">
      <w:start w:val="1"/>
      <w:numFmt w:val="decimal"/>
      <w:isLgl/>
      <w:lvlText w:val="%1.%2.%3.%4.%5.%6."/>
      <w:lvlJc w:val="left"/>
      <w:pPr>
        <w:tabs>
          <w:tab w:val="num" w:pos="2940"/>
        </w:tabs>
        <w:ind w:left="2940" w:hanging="1440"/>
      </w:pPr>
      <w:rPr>
        <w:rFonts w:hint="default"/>
      </w:rPr>
    </w:lvl>
    <w:lvl w:ilvl="6">
      <w:start w:val="1"/>
      <w:numFmt w:val="decimal"/>
      <w:isLgl/>
      <w:lvlText w:val="%1.%2.%3.%4.%5.%6.%7."/>
      <w:lvlJc w:val="left"/>
      <w:pPr>
        <w:tabs>
          <w:tab w:val="num" w:pos="3600"/>
        </w:tabs>
        <w:ind w:left="3600" w:hanging="1800"/>
      </w:pPr>
      <w:rPr>
        <w:rFonts w:hint="default"/>
      </w:rPr>
    </w:lvl>
    <w:lvl w:ilvl="7">
      <w:start w:val="1"/>
      <w:numFmt w:val="decimal"/>
      <w:isLgl/>
      <w:lvlText w:val="%1.%2.%3.%4.%5.%6.%7.%8."/>
      <w:lvlJc w:val="left"/>
      <w:pPr>
        <w:tabs>
          <w:tab w:val="num" w:pos="3900"/>
        </w:tabs>
        <w:ind w:left="3900" w:hanging="1800"/>
      </w:pPr>
      <w:rPr>
        <w:rFonts w:hint="default"/>
      </w:rPr>
    </w:lvl>
    <w:lvl w:ilvl="8">
      <w:start w:val="1"/>
      <w:numFmt w:val="decimal"/>
      <w:isLgl/>
      <w:lvlText w:val="%1.%2.%3.%4.%5.%6.%7.%8.%9."/>
      <w:lvlJc w:val="left"/>
      <w:pPr>
        <w:tabs>
          <w:tab w:val="num" w:pos="4560"/>
        </w:tabs>
        <w:ind w:left="4560" w:hanging="2160"/>
      </w:pPr>
      <w:rPr>
        <w:rFonts w:hint="default"/>
      </w:rPr>
    </w:lvl>
  </w:abstractNum>
  <w:abstractNum w:abstractNumId="13">
    <w:nsid w:val="723828BE"/>
    <w:multiLevelType w:val="hybridMultilevel"/>
    <w:tmpl w:val="4DB20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9"/>
  </w:num>
  <w:num w:numId="5">
    <w:abstractNumId w:val="0"/>
  </w:num>
  <w:num w:numId="6">
    <w:abstractNumId w:val="1"/>
  </w:num>
  <w:num w:numId="7">
    <w:abstractNumId w:val="6"/>
  </w:num>
  <w:num w:numId="8">
    <w:abstractNumId w:val="13"/>
  </w:num>
  <w:num w:numId="9">
    <w:abstractNumId w:val="5"/>
  </w:num>
  <w:num w:numId="10">
    <w:abstractNumId w:val="7"/>
  </w:num>
  <w:num w:numId="11">
    <w:abstractNumId w:val="2"/>
  </w:num>
  <w:num w:numId="12">
    <w:abstractNumId w:val="12"/>
  </w:num>
  <w:num w:numId="13">
    <w:abstractNumId w:val="11"/>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015CC"/>
    <w:rsid w:val="00041910"/>
    <w:rsid w:val="00056A26"/>
    <w:rsid w:val="0007026E"/>
    <w:rsid w:val="00075916"/>
    <w:rsid w:val="00093677"/>
    <w:rsid w:val="000A0439"/>
    <w:rsid w:val="000A5111"/>
    <w:rsid w:val="000F4D6F"/>
    <w:rsid w:val="00141D6C"/>
    <w:rsid w:val="001852DC"/>
    <w:rsid w:val="00187E7F"/>
    <w:rsid w:val="00192FE0"/>
    <w:rsid w:val="001960F8"/>
    <w:rsid w:val="001A3A82"/>
    <w:rsid w:val="001B44AC"/>
    <w:rsid w:val="001D1D9E"/>
    <w:rsid w:val="00201769"/>
    <w:rsid w:val="00222862"/>
    <w:rsid w:val="00222C8D"/>
    <w:rsid w:val="00223FF0"/>
    <w:rsid w:val="002360AC"/>
    <w:rsid w:val="0024725D"/>
    <w:rsid w:val="002858D7"/>
    <w:rsid w:val="002A2547"/>
    <w:rsid w:val="002B36F8"/>
    <w:rsid w:val="002D4E8A"/>
    <w:rsid w:val="003068C0"/>
    <w:rsid w:val="00325C0D"/>
    <w:rsid w:val="003314AA"/>
    <w:rsid w:val="00333F14"/>
    <w:rsid w:val="00337A93"/>
    <w:rsid w:val="003465D5"/>
    <w:rsid w:val="00350D38"/>
    <w:rsid w:val="00352EC7"/>
    <w:rsid w:val="00366D0A"/>
    <w:rsid w:val="003D279D"/>
    <w:rsid w:val="00435813"/>
    <w:rsid w:val="004424B7"/>
    <w:rsid w:val="00457D8A"/>
    <w:rsid w:val="004622C4"/>
    <w:rsid w:val="0048779C"/>
    <w:rsid w:val="004971E6"/>
    <w:rsid w:val="004B48E4"/>
    <w:rsid w:val="004C75D5"/>
    <w:rsid w:val="004D65DB"/>
    <w:rsid w:val="004E064F"/>
    <w:rsid w:val="005015CC"/>
    <w:rsid w:val="005346BB"/>
    <w:rsid w:val="00545A77"/>
    <w:rsid w:val="00552E54"/>
    <w:rsid w:val="00554641"/>
    <w:rsid w:val="0058572C"/>
    <w:rsid w:val="005A0476"/>
    <w:rsid w:val="005C0C58"/>
    <w:rsid w:val="005D3158"/>
    <w:rsid w:val="005E0A20"/>
    <w:rsid w:val="005E3FE4"/>
    <w:rsid w:val="006101C9"/>
    <w:rsid w:val="006215E6"/>
    <w:rsid w:val="006437FC"/>
    <w:rsid w:val="006523A9"/>
    <w:rsid w:val="006A611F"/>
    <w:rsid w:val="006D3D60"/>
    <w:rsid w:val="006E186B"/>
    <w:rsid w:val="007018F1"/>
    <w:rsid w:val="00724D07"/>
    <w:rsid w:val="00756BE2"/>
    <w:rsid w:val="00776E52"/>
    <w:rsid w:val="007771D6"/>
    <w:rsid w:val="0078645C"/>
    <w:rsid w:val="007B6B0D"/>
    <w:rsid w:val="007C2FC3"/>
    <w:rsid w:val="007E68B3"/>
    <w:rsid w:val="008050AA"/>
    <w:rsid w:val="008412E1"/>
    <w:rsid w:val="00893D76"/>
    <w:rsid w:val="008D4E31"/>
    <w:rsid w:val="00913AD1"/>
    <w:rsid w:val="00920E9B"/>
    <w:rsid w:val="00992A41"/>
    <w:rsid w:val="009B53EA"/>
    <w:rsid w:val="009E3F35"/>
    <w:rsid w:val="00A02809"/>
    <w:rsid w:val="00A30968"/>
    <w:rsid w:val="00AA6A80"/>
    <w:rsid w:val="00AB032A"/>
    <w:rsid w:val="00AB38B1"/>
    <w:rsid w:val="00AE599D"/>
    <w:rsid w:val="00AF1DD6"/>
    <w:rsid w:val="00B0219A"/>
    <w:rsid w:val="00B12571"/>
    <w:rsid w:val="00B130EE"/>
    <w:rsid w:val="00B62A00"/>
    <w:rsid w:val="00B71FED"/>
    <w:rsid w:val="00B93938"/>
    <w:rsid w:val="00BE7B0C"/>
    <w:rsid w:val="00C07BF3"/>
    <w:rsid w:val="00C21174"/>
    <w:rsid w:val="00CA4000"/>
    <w:rsid w:val="00CA7603"/>
    <w:rsid w:val="00D27EF4"/>
    <w:rsid w:val="00D47E8D"/>
    <w:rsid w:val="00D70FB3"/>
    <w:rsid w:val="00DB3604"/>
    <w:rsid w:val="00DC4A75"/>
    <w:rsid w:val="00DD26DA"/>
    <w:rsid w:val="00DF02F9"/>
    <w:rsid w:val="00DF720C"/>
    <w:rsid w:val="00E57F81"/>
    <w:rsid w:val="00E904A9"/>
    <w:rsid w:val="00EC4558"/>
    <w:rsid w:val="00ED39CA"/>
    <w:rsid w:val="00ED4D1F"/>
    <w:rsid w:val="00EE7294"/>
    <w:rsid w:val="00F166C3"/>
    <w:rsid w:val="00F41DF7"/>
    <w:rsid w:val="00F70F5A"/>
    <w:rsid w:val="00FA3296"/>
    <w:rsid w:val="00FC180F"/>
    <w:rsid w:val="00FC39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45A77"/>
    <w:pPr>
      <w:spacing w:after="200" w:line="276" w:lineRule="auto"/>
    </w:pPr>
    <w:rPr>
      <w:sz w:val="22"/>
      <w:szCs w:val="22"/>
    </w:rPr>
  </w:style>
  <w:style w:type="paragraph" w:styleId="10">
    <w:name w:val="heading 1"/>
    <w:aliases w:val="2"/>
    <w:basedOn w:val="a0"/>
    <w:next w:val="a0"/>
    <w:link w:val="11"/>
    <w:qFormat/>
    <w:rsid w:val="00F166C3"/>
    <w:pPr>
      <w:keepNext/>
      <w:tabs>
        <w:tab w:val="left" w:pos="142"/>
        <w:tab w:val="left" w:pos="284"/>
        <w:tab w:val="left" w:pos="426"/>
      </w:tabs>
      <w:spacing w:before="120" w:after="120" w:line="240" w:lineRule="auto"/>
      <w:ind w:left="-567" w:firstLine="141"/>
      <w:jc w:val="center"/>
      <w:outlineLvl w:val="0"/>
    </w:pPr>
    <w:rPr>
      <w:rFonts w:ascii="Times New Roman" w:hAnsi="Times New Roman"/>
      <w:b/>
      <w:sz w:val="28"/>
      <w:szCs w:val="20"/>
    </w:rPr>
  </w:style>
  <w:style w:type="paragraph" w:styleId="2">
    <w:name w:val="heading 2"/>
    <w:basedOn w:val="a0"/>
    <w:next w:val="a0"/>
    <w:link w:val="20"/>
    <w:qFormat/>
    <w:rsid w:val="00F166C3"/>
    <w:pPr>
      <w:keepNext/>
      <w:tabs>
        <w:tab w:val="left" w:pos="0"/>
        <w:tab w:val="left" w:pos="284"/>
      </w:tabs>
      <w:spacing w:after="0" w:line="240" w:lineRule="auto"/>
      <w:ind w:right="-2"/>
      <w:jc w:val="both"/>
      <w:outlineLvl w:val="1"/>
    </w:pPr>
    <w:rPr>
      <w:rFonts w:ascii="Times New Roman" w:hAnsi="Times New Roman"/>
      <w:b/>
      <w:sz w:val="24"/>
      <w:szCs w:val="20"/>
      <w:lang w:val="en-US"/>
    </w:rPr>
  </w:style>
  <w:style w:type="paragraph" w:styleId="3">
    <w:name w:val="heading 3"/>
    <w:basedOn w:val="a0"/>
    <w:next w:val="a0"/>
    <w:link w:val="30"/>
    <w:uiPriority w:val="9"/>
    <w:semiHidden/>
    <w:unhideWhenUsed/>
    <w:qFormat/>
    <w:rsid w:val="007C2FC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5D3158"/>
    <w:pPr>
      <w:suppressAutoHyphens/>
      <w:spacing w:after="0" w:line="336" w:lineRule="auto"/>
      <w:jc w:val="center"/>
      <w:outlineLvl w:val="3"/>
    </w:pPr>
    <w:rPr>
      <w:rFonts w:ascii="Times New Roman" w:hAnsi="Times New Roman"/>
      <w:b/>
      <w:sz w:val="28"/>
      <w:szCs w:val="20"/>
      <w:lang w:val="uk-UA"/>
    </w:rPr>
  </w:style>
  <w:style w:type="paragraph" w:styleId="8">
    <w:name w:val="heading 8"/>
    <w:basedOn w:val="a0"/>
    <w:next w:val="a0"/>
    <w:link w:val="80"/>
    <w:uiPriority w:val="9"/>
    <w:semiHidden/>
    <w:unhideWhenUsed/>
    <w:qFormat/>
    <w:rsid w:val="002B36F8"/>
    <w:pPr>
      <w:keepNext/>
      <w:keepLines/>
      <w:spacing w:before="200" w:after="0"/>
      <w:outlineLvl w:val="7"/>
    </w:pPr>
    <w:rPr>
      <w:rFonts w:ascii="Cambria" w:hAnsi="Cambria"/>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1B44AC"/>
    <w:pPr>
      <w:tabs>
        <w:tab w:val="center" w:pos="4153"/>
        <w:tab w:val="right" w:pos="8306"/>
      </w:tabs>
      <w:spacing w:after="0" w:line="240" w:lineRule="auto"/>
    </w:pPr>
    <w:rPr>
      <w:rFonts w:ascii="Times New Roman" w:hAnsi="Times New Roman"/>
      <w:sz w:val="20"/>
      <w:szCs w:val="20"/>
    </w:rPr>
  </w:style>
  <w:style w:type="character" w:customStyle="1" w:styleId="a5">
    <w:name w:val="Верхний колонтитул Знак"/>
    <w:basedOn w:val="a1"/>
    <w:link w:val="a4"/>
    <w:uiPriority w:val="99"/>
    <w:rsid w:val="001B44AC"/>
    <w:rPr>
      <w:rFonts w:ascii="Times New Roman" w:eastAsia="Times New Roman" w:hAnsi="Times New Roman" w:cs="Times New Roman"/>
      <w:sz w:val="20"/>
      <w:szCs w:val="20"/>
    </w:rPr>
  </w:style>
  <w:style w:type="character" w:styleId="a6">
    <w:name w:val="page number"/>
    <w:basedOn w:val="a1"/>
    <w:semiHidden/>
    <w:rsid w:val="001B44AC"/>
  </w:style>
  <w:style w:type="paragraph" w:styleId="a7">
    <w:name w:val="footer"/>
    <w:basedOn w:val="a0"/>
    <w:link w:val="a8"/>
    <w:uiPriority w:val="99"/>
    <w:unhideWhenUsed/>
    <w:rsid w:val="001B44AC"/>
    <w:pPr>
      <w:tabs>
        <w:tab w:val="center" w:pos="4677"/>
        <w:tab w:val="right" w:pos="9355"/>
      </w:tabs>
      <w:spacing w:after="0" w:line="240" w:lineRule="auto"/>
    </w:pPr>
  </w:style>
  <w:style w:type="character" w:customStyle="1" w:styleId="a8">
    <w:name w:val="Нижний колонтитул Знак"/>
    <w:basedOn w:val="a1"/>
    <w:link w:val="a7"/>
    <w:uiPriority w:val="99"/>
    <w:rsid w:val="001B44AC"/>
  </w:style>
  <w:style w:type="paragraph" w:styleId="a9">
    <w:name w:val="Title"/>
    <w:basedOn w:val="a0"/>
    <w:link w:val="aa"/>
    <w:qFormat/>
    <w:rsid w:val="00A02809"/>
    <w:pPr>
      <w:spacing w:after="0" w:line="240" w:lineRule="auto"/>
      <w:jc w:val="center"/>
    </w:pPr>
    <w:rPr>
      <w:rFonts w:ascii="Times New Roman" w:hAnsi="Times New Roman"/>
      <w:b/>
      <w:sz w:val="28"/>
      <w:szCs w:val="20"/>
    </w:rPr>
  </w:style>
  <w:style w:type="character" w:customStyle="1" w:styleId="aa">
    <w:name w:val="Название Знак"/>
    <w:basedOn w:val="a1"/>
    <w:link w:val="a9"/>
    <w:rsid w:val="00A02809"/>
    <w:rPr>
      <w:rFonts w:ascii="Times New Roman" w:eastAsia="Times New Roman" w:hAnsi="Times New Roman" w:cs="Times New Roman"/>
      <w:b/>
      <w:sz w:val="28"/>
      <w:szCs w:val="20"/>
    </w:rPr>
  </w:style>
  <w:style w:type="paragraph" w:styleId="ab">
    <w:name w:val="Balloon Text"/>
    <w:basedOn w:val="a0"/>
    <w:link w:val="ac"/>
    <w:uiPriority w:val="99"/>
    <w:semiHidden/>
    <w:unhideWhenUsed/>
    <w:rsid w:val="00A02809"/>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A02809"/>
    <w:rPr>
      <w:rFonts w:ascii="Tahoma" w:hAnsi="Tahoma" w:cs="Tahoma"/>
      <w:sz w:val="16"/>
      <w:szCs w:val="16"/>
    </w:rPr>
  </w:style>
  <w:style w:type="character" w:customStyle="1" w:styleId="11">
    <w:name w:val="Заголовок 1 Знак"/>
    <w:aliases w:val="2 Знак"/>
    <w:basedOn w:val="a1"/>
    <w:link w:val="10"/>
    <w:rsid w:val="00F166C3"/>
    <w:rPr>
      <w:rFonts w:ascii="Times New Roman" w:hAnsi="Times New Roman"/>
      <w:b/>
      <w:sz w:val="28"/>
    </w:rPr>
  </w:style>
  <w:style w:type="character" w:customStyle="1" w:styleId="20">
    <w:name w:val="Заголовок 2 Знак"/>
    <w:basedOn w:val="a1"/>
    <w:link w:val="2"/>
    <w:rsid w:val="00F166C3"/>
    <w:rPr>
      <w:rFonts w:ascii="Times New Roman" w:hAnsi="Times New Roman"/>
      <w:b/>
      <w:sz w:val="24"/>
      <w:lang w:val="en-US"/>
    </w:rPr>
  </w:style>
  <w:style w:type="character" w:customStyle="1" w:styleId="40">
    <w:name w:val="Заголовок 4 Знак"/>
    <w:basedOn w:val="a1"/>
    <w:link w:val="4"/>
    <w:rsid w:val="005D3158"/>
    <w:rPr>
      <w:rFonts w:ascii="Times New Roman" w:eastAsia="Times New Roman" w:hAnsi="Times New Roman" w:cs="Times New Roman"/>
      <w:b/>
      <w:sz w:val="28"/>
      <w:szCs w:val="20"/>
      <w:lang w:val="uk-UA"/>
    </w:rPr>
  </w:style>
  <w:style w:type="paragraph" w:styleId="a">
    <w:name w:val="List Bullet"/>
    <w:basedOn w:val="a0"/>
    <w:autoRedefine/>
    <w:semiHidden/>
    <w:rsid w:val="005D3158"/>
    <w:pPr>
      <w:numPr>
        <w:numId w:val="5"/>
      </w:numPr>
      <w:spacing w:after="0" w:line="240" w:lineRule="auto"/>
    </w:pPr>
    <w:rPr>
      <w:rFonts w:ascii="Times New Roman" w:hAnsi="Times New Roman"/>
      <w:sz w:val="20"/>
      <w:szCs w:val="20"/>
    </w:rPr>
  </w:style>
  <w:style w:type="paragraph" w:styleId="21">
    <w:name w:val="Body Text 2"/>
    <w:basedOn w:val="a0"/>
    <w:link w:val="22"/>
    <w:semiHidden/>
    <w:rsid w:val="005D3158"/>
    <w:pPr>
      <w:spacing w:after="0" w:line="240" w:lineRule="auto"/>
      <w:jc w:val="center"/>
    </w:pPr>
    <w:rPr>
      <w:rFonts w:ascii="Times New Roman" w:hAnsi="Times New Roman"/>
      <w:sz w:val="20"/>
      <w:szCs w:val="20"/>
    </w:rPr>
  </w:style>
  <w:style w:type="character" w:customStyle="1" w:styleId="22">
    <w:name w:val="Основной текст 2 Знак"/>
    <w:basedOn w:val="a1"/>
    <w:link w:val="21"/>
    <w:semiHidden/>
    <w:rsid w:val="005D3158"/>
    <w:rPr>
      <w:rFonts w:ascii="Times New Roman" w:eastAsia="Times New Roman" w:hAnsi="Times New Roman" w:cs="Times New Roman"/>
      <w:sz w:val="20"/>
      <w:szCs w:val="20"/>
    </w:rPr>
  </w:style>
  <w:style w:type="paragraph" w:styleId="ad">
    <w:name w:val="Body Text Indent"/>
    <w:basedOn w:val="a0"/>
    <w:link w:val="ae"/>
    <w:semiHidden/>
    <w:rsid w:val="005D3158"/>
    <w:pPr>
      <w:spacing w:after="0" w:line="240" w:lineRule="auto"/>
      <w:ind w:firstLine="720"/>
      <w:jc w:val="both"/>
    </w:pPr>
    <w:rPr>
      <w:rFonts w:ascii="Times New Roman" w:hAnsi="Times New Roman"/>
      <w:sz w:val="24"/>
      <w:szCs w:val="20"/>
    </w:rPr>
  </w:style>
  <w:style w:type="character" w:customStyle="1" w:styleId="ae">
    <w:name w:val="Основной текст с отступом Знак"/>
    <w:basedOn w:val="a1"/>
    <w:link w:val="ad"/>
    <w:semiHidden/>
    <w:rsid w:val="005D3158"/>
    <w:rPr>
      <w:rFonts w:ascii="Times New Roman" w:eastAsia="Times New Roman" w:hAnsi="Times New Roman" w:cs="Times New Roman"/>
      <w:sz w:val="24"/>
      <w:szCs w:val="20"/>
    </w:rPr>
  </w:style>
  <w:style w:type="character" w:customStyle="1" w:styleId="apple-converted-space">
    <w:name w:val="apple-converted-space"/>
    <w:rsid w:val="005D3158"/>
  </w:style>
  <w:style w:type="character" w:styleId="af">
    <w:name w:val="Emphasis"/>
    <w:uiPriority w:val="20"/>
    <w:qFormat/>
    <w:rsid w:val="005D3158"/>
    <w:rPr>
      <w:i/>
      <w:iCs/>
    </w:rPr>
  </w:style>
  <w:style w:type="paragraph" w:styleId="af0">
    <w:name w:val="Body Text"/>
    <w:basedOn w:val="a0"/>
    <w:link w:val="af1"/>
    <w:unhideWhenUsed/>
    <w:rsid w:val="005D3158"/>
    <w:pPr>
      <w:spacing w:after="120" w:line="240" w:lineRule="auto"/>
    </w:pPr>
    <w:rPr>
      <w:rFonts w:ascii="Times New Roman" w:hAnsi="Times New Roman"/>
      <w:sz w:val="20"/>
      <w:szCs w:val="20"/>
    </w:rPr>
  </w:style>
  <w:style w:type="character" w:customStyle="1" w:styleId="af1">
    <w:name w:val="Основной текст Знак"/>
    <w:basedOn w:val="a1"/>
    <w:link w:val="af0"/>
    <w:rsid w:val="005D3158"/>
    <w:rPr>
      <w:rFonts w:ascii="Times New Roman" w:eastAsia="Times New Roman" w:hAnsi="Times New Roman" w:cs="Times New Roman"/>
      <w:sz w:val="20"/>
      <w:szCs w:val="20"/>
    </w:rPr>
  </w:style>
  <w:style w:type="table" w:styleId="af2">
    <w:name w:val="Table Grid"/>
    <w:basedOn w:val="a2"/>
    <w:uiPriority w:val="59"/>
    <w:rsid w:val="005D3158"/>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Block Text"/>
    <w:basedOn w:val="a0"/>
    <w:semiHidden/>
    <w:rsid w:val="009B53EA"/>
    <w:pPr>
      <w:tabs>
        <w:tab w:val="left" w:pos="0"/>
        <w:tab w:val="left" w:pos="284"/>
        <w:tab w:val="left" w:pos="426"/>
      </w:tabs>
      <w:spacing w:after="0" w:line="240" w:lineRule="auto"/>
      <w:ind w:left="57" w:right="57"/>
    </w:pPr>
    <w:rPr>
      <w:rFonts w:ascii="Times New Roman" w:hAnsi="Times New Roman"/>
      <w:sz w:val="18"/>
      <w:szCs w:val="20"/>
      <w:lang w:val="en-US"/>
    </w:rPr>
  </w:style>
  <w:style w:type="character" w:customStyle="1" w:styleId="80">
    <w:name w:val="Заголовок 8 Знак"/>
    <w:basedOn w:val="a1"/>
    <w:link w:val="8"/>
    <w:uiPriority w:val="9"/>
    <w:semiHidden/>
    <w:rsid w:val="002B36F8"/>
    <w:rPr>
      <w:rFonts w:ascii="Cambria" w:eastAsia="Times New Roman" w:hAnsi="Cambria" w:cs="Times New Roman"/>
      <w:color w:val="404040"/>
      <w:sz w:val="20"/>
      <w:szCs w:val="20"/>
    </w:rPr>
  </w:style>
  <w:style w:type="paragraph" w:styleId="af4">
    <w:name w:val="List Paragraph"/>
    <w:basedOn w:val="a0"/>
    <w:uiPriority w:val="34"/>
    <w:qFormat/>
    <w:rsid w:val="002B36F8"/>
    <w:pPr>
      <w:spacing w:after="160" w:line="259" w:lineRule="auto"/>
      <w:ind w:left="720"/>
      <w:contextualSpacing/>
    </w:pPr>
    <w:rPr>
      <w:rFonts w:eastAsia="Calibri"/>
      <w:lang w:eastAsia="en-US"/>
    </w:rPr>
  </w:style>
  <w:style w:type="paragraph" w:styleId="1">
    <w:name w:val="toc 1"/>
    <w:basedOn w:val="a0"/>
    <w:next w:val="a0"/>
    <w:autoRedefine/>
    <w:uiPriority w:val="39"/>
    <w:rsid w:val="00F166C3"/>
    <w:pPr>
      <w:numPr>
        <w:numId w:val="13"/>
      </w:numPr>
      <w:tabs>
        <w:tab w:val="left" w:pos="0"/>
        <w:tab w:val="right" w:leader="dot" w:pos="9639"/>
      </w:tabs>
      <w:spacing w:after="0" w:line="360" w:lineRule="auto"/>
      <w:ind w:left="0" w:firstLine="0"/>
      <w:jc w:val="center"/>
    </w:pPr>
    <w:rPr>
      <w:rFonts w:ascii="Times New Roman" w:hAnsi="Times New Roman"/>
      <w:b/>
      <w:sz w:val="28"/>
      <w:szCs w:val="20"/>
    </w:rPr>
  </w:style>
  <w:style w:type="character" w:customStyle="1" w:styleId="30">
    <w:name w:val="Заголовок 3 Знак"/>
    <w:basedOn w:val="a1"/>
    <w:link w:val="3"/>
    <w:uiPriority w:val="9"/>
    <w:semiHidden/>
    <w:rsid w:val="007C2FC3"/>
    <w:rPr>
      <w:rFonts w:asciiTheme="majorHAnsi" w:eastAsiaTheme="majorEastAsia" w:hAnsiTheme="majorHAnsi" w:cstheme="majorBidi"/>
      <w:b/>
      <w:bCs/>
      <w:color w:val="4F81BD" w:themeColor="accent1"/>
      <w:sz w:val="22"/>
      <w:szCs w:val="22"/>
    </w:rPr>
  </w:style>
  <w:style w:type="paragraph" w:styleId="af5">
    <w:name w:val="TOC Heading"/>
    <w:basedOn w:val="10"/>
    <w:next w:val="a0"/>
    <w:uiPriority w:val="39"/>
    <w:semiHidden/>
    <w:unhideWhenUsed/>
    <w:qFormat/>
    <w:rsid w:val="00F41DF7"/>
    <w:pPr>
      <w:keepLines/>
      <w:tabs>
        <w:tab w:val="clear" w:pos="142"/>
        <w:tab w:val="clear" w:pos="284"/>
        <w:tab w:val="clear" w:pos="426"/>
      </w:tabs>
      <w:spacing w:before="480" w:after="0" w:line="276" w:lineRule="auto"/>
      <w:ind w:left="0" w:firstLine="0"/>
      <w:jc w:val="left"/>
      <w:outlineLvl w:val="9"/>
    </w:pPr>
    <w:rPr>
      <w:rFonts w:asciiTheme="majorHAnsi" w:eastAsiaTheme="majorEastAsia" w:hAnsiTheme="majorHAnsi" w:cstheme="majorBidi"/>
      <w:bCs/>
      <w:color w:val="365F91" w:themeColor="accent1" w:themeShade="BF"/>
      <w:szCs w:val="28"/>
      <w:lang w:eastAsia="en-US"/>
    </w:rPr>
  </w:style>
  <w:style w:type="paragraph" w:styleId="23">
    <w:name w:val="toc 2"/>
    <w:basedOn w:val="a0"/>
    <w:next w:val="a0"/>
    <w:autoRedefine/>
    <w:uiPriority w:val="39"/>
    <w:unhideWhenUsed/>
    <w:rsid w:val="003314AA"/>
    <w:pPr>
      <w:tabs>
        <w:tab w:val="left" w:pos="426"/>
        <w:tab w:val="right" w:leader="dot" w:pos="9628"/>
      </w:tabs>
      <w:spacing w:after="0" w:line="240" w:lineRule="auto"/>
    </w:pPr>
  </w:style>
  <w:style w:type="character" w:styleId="af6">
    <w:name w:val="Hyperlink"/>
    <w:basedOn w:val="a1"/>
    <w:uiPriority w:val="99"/>
    <w:unhideWhenUsed/>
    <w:rsid w:val="00F41DF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34.wmf"/><Relationship Id="rId303" Type="http://schemas.openxmlformats.org/officeDocument/2006/relationships/image" Target="media/image136.wmf"/><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image" Target="media/image27.wmf"/><Relationship Id="rId84" Type="http://schemas.openxmlformats.org/officeDocument/2006/relationships/image" Target="media/image36.wmf"/><Relationship Id="rId138" Type="http://schemas.openxmlformats.org/officeDocument/2006/relationships/oleObject" Target="embeddings/oleObject69.bin"/><Relationship Id="rId159" Type="http://schemas.openxmlformats.org/officeDocument/2006/relationships/image" Target="media/image67.wmf"/><Relationship Id="rId324" Type="http://schemas.openxmlformats.org/officeDocument/2006/relationships/oleObject" Target="embeddings/oleObject163.bin"/><Relationship Id="rId345" Type="http://schemas.openxmlformats.org/officeDocument/2006/relationships/footer" Target="footer2.xml"/><Relationship Id="rId170" Type="http://schemas.openxmlformats.org/officeDocument/2006/relationships/oleObject" Target="embeddings/oleObject90.bin"/><Relationship Id="rId191" Type="http://schemas.openxmlformats.org/officeDocument/2006/relationships/image" Target="media/image78.wmf"/><Relationship Id="rId205" Type="http://schemas.openxmlformats.org/officeDocument/2006/relationships/image" Target="media/image85.wmf"/><Relationship Id="rId226" Type="http://schemas.openxmlformats.org/officeDocument/2006/relationships/oleObject" Target="embeddings/oleObject121.bin"/><Relationship Id="rId247" Type="http://schemas.openxmlformats.org/officeDocument/2006/relationships/image" Target="media/image104.wmf"/><Relationship Id="rId107" Type="http://schemas.openxmlformats.org/officeDocument/2006/relationships/oleObject" Target="embeddings/oleObject51.bin"/><Relationship Id="rId268" Type="http://schemas.openxmlformats.org/officeDocument/2006/relationships/image" Target="media/image119.wmf"/><Relationship Id="rId289" Type="http://schemas.openxmlformats.org/officeDocument/2006/relationships/image" Target="media/image129.wmf"/><Relationship Id="rId11" Type="http://schemas.openxmlformats.org/officeDocument/2006/relationships/image" Target="media/image1.wmf"/><Relationship Id="rId32" Type="http://schemas.openxmlformats.org/officeDocument/2006/relationships/oleObject" Target="embeddings/oleObject11.bin"/><Relationship Id="rId53" Type="http://schemas.openxmlformats.org/officeDocument/2006/relationships/oleObject" Target="embeddings/oleObject21.bin"/><Relationship Id="rId74" Type="http://schemas.openxmlformats.org/officeDocument/2006/relationships/image" Target="media/image31.wmf"/><Relationship Id="rId128" Type="http://schemas.openxmlformats.org/officeDocument/2006/relationships/image" Target="media/image54.wmf"/><Relationship Id="rId149" Type="http://schemas.openxmlformats.org/officeDocument/2006/relationships/oleObject" Target="embeddings/oleObject76.bin"/><Relationship Id="rId314" Type="http://schemas.openxmlformats.org/officeDocument/2006/relationships/oleObject" Target="embeddings/oleObject158.bin"/><Relationship Id="rId335" Type="http://schemas.openxmlformats.org/officeDocument/2006/relationships/image" Target="media/image152.wmf"/><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83.bin"/><Relationship Id="rId181" Type="http://schemas.openxmlformats.org/officeDocument/2006/relationships/oleObject" Target="embeddings/oleObject96.bin"/><Relationship Id="rId216" Type="http://schemas.openxmlformats.org/officeDocument/2006/relationships/oleObject" Target="embeddings/oleObject116.bin"/><Relationship Id="rId237" Type="http://schemas.openxmlformats.org/officeDocument/2006/relationships/oleObject" Target="embeddings/oleObject128.bin"/><Relationship Id="rId258" Type="http://schemas.openxmlformats.org/officeDocument/2006/relationships/image" Target="media/image112.png"/><Relationship Id="rId279" Type="http://schemas.openxmlformats.org/officeDocument/2006/relationships/image" Target="media/image124.jpeg"/><Relationship Id="rId22" Type="http://schemas.openxmlformats.org/officeDocument/2006/relationships/oleObject" Target="embeddings/oleObject6.bin"/><Relationship Id="rId43" Type="http://schemas.openxmlformats.org/officeDocument/2006/relationships/oleObject" Target="embeddings/oleObject16.bin"/><Relationship Id="rId64" Type="http://schemas.openxmlformats.org/officeDocument/2006/relationships/oleObject" Target="embeddings/oleObject27.bin"/><Relationship Id="rId118" Type="http://schemas.openxmlformats.org/officeDocument/2006/relationships/oleObject" Target="embeddings/oleObject58.bin"/><Relationship Id="rId139" Type="http://schemas.openxmlformats.org/officeDocument/2006/relationships/image" Target="media/image60.emf"/><Relationship Id="rId290" Type="http://schemas.openxmlformats.org/officeDocument/2006/relationships/oleObject" Target="embeddings/oleObject146.bin"/><Relationship Id="rId304" Type="http://schemas.openxmlformats.org/officeDocument/2006/relationships/oleObject" Target="embeddings/oleObject153.bin"/><Relationship Id="rId325" Type="http://schemas.openxmlformats.org/officeDocument/2006/relationships/image" Target="media/image147.wmf"/><Relationship Id="rId346" Type="http://schemas.openxmlformats.org/officeDocument/2006/relationships/fontTable" Target="fontTable.xml"/><Relationship Id="rId85" Type="http://schemas.openxmlformats.org/officeDocument/2006/relationships/oleObject" Target="embeddings/oleObject39.bin"/><Relationship Id="rId150" Type="http://schemas.openxmlformats.org/officeDocument/2006/relationships/oleObject" Target="embeddings/oleObject77.bin"/><Relationship Id="rId171" Type="http://schemas.openxmlformats.org/officeDocument/2006/relationships/image" Target="media/image71.wmf"/><Relationship Id="rId192" Type="http://schemas.openxmlformats.org/officeDocument/2006/relationships/oleObject" Target="embeddings/oleObject104.bin"/><Relationship Id="rId206" Type="http://schemas.openxmlformats.org/officeDocument/2006/relationships/oleObject" Target="embeddings/oleObject111.bin"/><Relationship Id="rId227" Type="http://schemas.openxmlformats.org/officeDocument/2006/relationships/oleObject" Target="embeddings/oleObject122.bin"/><Relationship Id="rId248" Type="http://schemas.openxmlformats.org/officeDocument/2006/relationships/oleObject" Target="embeddings/oleObject134.bin"/><Relationship Id="rId269" Type="http://schemas.openxmlformats.org/officeDocument/2006/relationships/oleObject" Target="embeddings/oleObject139.bin"/><Relationship Id="rId12" Type="http://schemas.openxmlformats.org/officeDocument/2006/relationships/oleObject" Target="embeddings/oleObject1.bin"/><Relationship Id="rId33" Type="http://schemas.openxmlformats.org/officeDocument/2006/relationships/image" Target="media/image12.wmf"/><Relationship Id="rId108" Type="http://schemas.openxmlformats.org/officeDocument/2006/relationships/image" Target="media/image47.wmf"/><Relationship Id="rId129" Type="http://schemas.openxmlformats.org/officeDocument/2006/relationships/oleObject" Target="embeddings/oleObject65.bin"/><Relationship Id="rId280" Type="http://schemas.openxmlformats.org/officeDocument/2006/relationships/chart" Target="charts/chart1.xml"/><Relationship Id="rId315" Type="http://schemas.openxmlformats.org/officeDocument/2006/relationships/image" Target="media/image142.wmf"/><Relationship Id="rId336" Type="http://schemas.openxmlformats.org/officeDocument/2006/relationships/oleObject" Target="embeddings/oleObject169.bin"/><Relationship Id="rId54" Type="http://schemas.openxmlformats.org/officeDocument/2006/relationships/image" Target="media/image23.wmf"/><Relationship Id="rId75" Type="http://schemas.openxmlformats.org/officeDocument/2006/relationships/oleObject" Target="embeddings/oleObject34.bin"/><Relationship Id="rId96" Type="http://schemas.openxmlformats.org/officeDocument/2006/relationships/image" Target="media/image42.wmf"/><Relationship Id="rId140" Type="http://schemas.openxmlformats.org/officeDocument/2006/relationships/oleObject" Target="embeddings/oleObject70.bin"/><Relationship Id="rId161" Type="http://schemas.openxmlformats.org/officeDocument/2006/relationships/image" Target="media/image68.wmf"/><Relationship Id="rId182" Type="http://schemas.openxmlformats.org/officeDocument/2006/relationships/image" Target="media/image76.wmf"/><Relationship Id="rId217" Type="http://schemas.openxmlformats.org/officeDocument/2006/relationships/image" Target="media/image91.wmf"/><Relationship Id="rId6" Type="http://schemas.openxmlformats.org/officeDocument/2006/relationships/footnotes" Target="footnotes.xml"/><Relationship Id="rId238" Type="http://schemas.openxmlformats.org/officeDocument/2006/relationships/image" Target="media/image100.wmf"/><Relationship Id="rId259" Type="http://schemas.openxmlformats.org/officeDocument/2006/relationships/image" Target="media/image113.png"/><Relationship Id="rId23" Type="http://schemas.openxmlformats.org/officeDocument/2006/relationships/image" Target="media/image7.wmf"/><Relationship Id="rId119" Type="http://schemas.openxmlformats.org/officeDocument/2006/relationships/oleObject" Target="embeddings/oleObject59.bin"/><Relationship Id="rId270" Type="http://schemas.openxmlformats.org/officeDocument/2006/relationships/header" Target="header5.xml"/><Relationship Id="rId291" Type="http://schemas.openxmlformats.org/officeDocument/2006/relationships/image" Target="media/image130.wmf"/><Relationship Id="rId305" Type="http://schemas.openxmlformats.org/officeDocument/2006/relationships/image" Target="media/image137.wmf"/><Relationship Id="rId326" Type="http://schemas.openxmlformats.org/officeDocument/2006/relationships/oleObject" Target="embeddings/oleObject164.bin"/><Relationship Id="rId347" Type="http://schemas.openxmlformats.org/officeDocument/2006/relationships/theme" Target="theme/theme1.xml"/><Relationship Id="rId44" Type="http://schemas.openxmlformats.org/officeDocument/2006/relationships/image" Target="media/image18.wmf"/><Relationship Id="rId65" Type="http://schemas.openxmlformats.org/officeDocument/2006/relationships/image" Target="media/image28.wmf"/><Relationship Id="rId86" Type="http://schemas.openxmlformats.org/officeDocument/2006/relationships/image" Target="media/image37.wmf"/><Relationship Id="rId130" Type="http://schemas.openxmlformats.org/officeDocument/2006/relationships/image" Target="media/image55.wmf"/><Relationship Id="rId151" Type="http://schemas.openxmlformats.org/officeDocument/2006/relationships/oleObject" Target="embeddings/oleObject78.bin"/><Relationship Id="rId172" Type="http://schemas.openxmlformats.org/officeDocument/2006/relationships/oleObject" Target="embeddings/oleObject91.bin"/><Relationship Id="rId193" Type="http://schemas.openxmlformats.org/officeDocument/2006/relationships/image" Target="media/image79.wmf"/><Relationship Id="rId207" Type="http://schemas.openxmlformats.org/officeDocument/2006/relationships/image" Target="media/image86.wmf"/><Relationship Id="rId228" Type="http://schemas.openxmlformats.org/officeDocument/2006/relationships/image" Target="media/image96.wmf"/><Relationship Id="rId249" Type="http://schemas.openxmlformats.org/officeDocument/2006/relationships/image" Target="media/image105.wmf"/><Relationship Id="rId13" Type="http://schemas.openxmlformats.org/officeDocument/2006/relationships/image" Target="media/image2.wmf"/><Relationship Id="rId109" Type="http://schemas.openxmlformats.org/officeDocument/2006/relationships/oleObject" Target="embeddings/oleObject52.bin"/><Relationship Id="rId260" Type="http://schemas.openxmlformats.org/officeDocument/2006/relationships/image" Target="media/image114.png"/><Relationship Id="rId281" Type="http://schemas.openxmlformats.org/officeDocument/2006/relationships/image" Target="media/image125.wmf"/><Relationship Id="rId316" Type="http://schemas.openxmlformats.org/officeDocument/2006/relationships/oleObject" Target="embeddings/oleObject159.bin"/><Relationship Id="rId337" Type="http://schemas.openxmlformats.org/officeDocument/2006/relationships/image" Target="media/image153.wmf"/><Relationship Id="rId34" Type="http://schemas.openxmlformats.org/officeDocument/2006/relationships/oleObject" Target="embeddings/oleObject12.bin"/><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5.bin"/><Relationship Id="rId120" Type="http://schemas.openxmlformats.org/officeDocument/2006/relationships/image" Target="media/image51.wmf"/><Relationship Id="rId141" Type="http://schemas.openxmlformats.org/officeDocument/2006/relationships/image" Target="media/image61.wmf"/><Relationship Id="rId7" Type="http://schemas.openxmlformats.org/officeDocument/2006/relationships/endnotes" Target="endnotes.xml"/><Relationship Id="rId162" Type="http://schemas.openxmlformats.org/officeDocument/2006/relationships/oleObject" Target="embeddings/oleObject84.bin"/><Relationship Id="rId183" Type="http://schemas.openxmlformats.org/officeDocument/2006/relationships/oleObject" Target="embeddings/oleObject97.bin"/><Relationship Id="rId218" Type="http://schemas.openxmlformats.org/officeDocument/2006/relationships/oleObject" Target="embeddings/oleObject117.bin"/><Relationship Id="rId239" Type="http://schemas.openxmlformats.org/officeDocument/2006/relationships/oleObject" Target="embeddings/oleObject129.bin"/><Relationship Id="rId250" Type="http://schemas.openxmlformats.org/officeDocument/2006/relationships/oleObject" Target="embeddings/oleObject135.bin"/><Relationship Id="rId271" Type="http://schemas.openxmlformats.org/officeDocument/2006/relationships/header" Target="header6.xml"/><Relationship Id="rId292" Type="http://schemas.openxmlformats.org/officeDocument/2006/relationships/oleObject" Target="embeddings/oleObject147.bin"/><Relationship Id="rId306" Type="http://schemas.openxmlformats.org/officeDocument/2006/relationships/oleObject" Target="embeddings/oleObject154.bin"/><Relationship Id="rId24" Type="http://schemas.openxmlformats.org/officeDocument/2006/relationships/oleObject" Target="embeddings/oleObject7.bin"/><Relationship Id="rId45" Type="http://schemas.openxmlformats.org/officeDocument/2006/relationships/oleObject" Target="embeddings/oleObject17.bin"/><Relationship Id="rId66" Type="http://schemas.openxmlformats.org/officeDocument/2006/relationships/oleObject" Target="embeddings/oleObject28.bin"/><Relationship Id="rId87" Type="http://schemas.openxmlformats.org/officeDocument/2006/relationships/oleObject" Target="embeddings/oleObject40.bin"/><Relationship Id="rId110" Type="http://schemas.openxmlformats.org/officeDocument/2006/relationships/image" Target="media/image48.wmf"/><Relationship Id="rId131" Type="http://schemas.openxmlformats.org/officeDocument/2006/relationships/oleObject" Target="embeddings/oleObject66.bin"/><Relationship Id="rId327" Type="http://schemas.openxmlformats.org/officeDocument/2006/relationships/image" Target="media/image148.wmf"/><Relationship Id="rId152" Type="http://schemas.openxmlformats.org/officeDocument/2006/relationships/oleObject" Target="embeddings/oleObject79.bin"/><Relationship Id="rId173" Type="http://schemas.openxmlformats.org/officeDocument/2006/relationships/image" Target="media/image72.wmf"/><Relationship Id="rId194" Type="http://schemas.openxmlformats.org/officeDocument/2006/relationships/oleObject" Target="embeddings/oleObject105.bin"/><Relationship Id="rId208" Type="http://schemas.openxmlformats.org/officeDocument/2006/relationships/oleObject" Target="embeddings/oleObject112.bin"/><Relationship Id="rId229" Type="http://schemas.openxmlformats.org/officeDocument/2006/relationships/oleObject" Target="embeddings/oleObject123.bin"/><Relationship Id="rId240" Type="http://schemas.openxmlformats.org/officeDocument/2006/relationships/image" Target="media/image101.wmf"/><Relationship Id="rId261" Type="http://schemas.openxmlformats.org/officeDocument/2006/relationships/image" Target="media/image115.png"/><Relationship Id="rId14" Type="http://schemas.openxmlformats.org/officeDocument/2006/relationships/oleObject" Target="embeddings/oleObject2.bin"/><Relationship Id="rId35" Type="http://schemas.openxmlformats.org/officeDocument/2006/relationships/image" Target="media/image13.wmf"/><Relationship Id="rId56" Type="http://schemas.openxmlformats.org/officeDocument/2006/relationships/oleObject" Target="embeddings/oleObject23.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42.bin"/><Relationship Id="rId317" Type="http://schemas.openxmlformats.org/officeDocument/2006/relationships/image" Target="media/image143.wmf"/><Relationship Id="rId338" Type="http://schemas.openxmlformats.org/officeDocument/2006/relationships/oleObject" Target="embeddings/oleObject170.bin"/><Relationship Id="rId8" Type="http://schemas.openxmlformats.org/officeDocument/2006/relationships/header" Target="header1.xml"/><Relationship Id="rId98" Type="http://schemas.openxmlformats.org/officeDocument/2006/relationships/image" Target="media/image43.wmf"/><Relationship Id="rId121" Type="http://schemas.openxmlformats.org/officeDocument/2006/relationships/oleObject" Target="embeddings/oleObject60.bin"/><Relationship Id="rId142" Type="http://schemas.openxmlformats.org/officeDocument/2006/relationships/oleObject" Target="embeddings/oleObject71.bin"/><Relationship Id="rId163" Type="http://schemas.openxmlformats.org/officeDocument/2006/relationships/image" Target="media/image69.wmf"/><Relationship Id="rId184" Type="http://schemas.openxmlformats.org/officeDocument/2006/relationships/oleObject" Target="embeddings/oleObject98.bin"/><Relationship Id="rId219" Type="http://schemas.openxmlformats.org/officeDocument/2006/relationships/image" Target="media/image92.wmf"/><Relationship Id="rId230" Type="http://schemas.openxmlformats.org/officeDocument/2006/relationships/oleObject" Target="embeddings/oleObject124.bin"/><Relationship Id="rId251" Type="http://schemas.openxmlformats.org/officeDocument/2006/relationships/image" Target="media/image106.wmf"/><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0.wmf"/><Relationship Id="rId137" Type="http://schemas.openxmlformats.org/officeDocument/2006/relationships/image" Target="media/image59.wmf"/><Relationship Id="rId158" Type="http://schemas.openxmlformats.org/officeDocument/2006/relationships/oleObject" Target="embeddings/oleObject82.bin"/><Relationship Id="rId272" Type="http://schemas.openxmlformats.org/officeDocument/2006/relationships/footer" Target="footer1.xml"/><Relationship Id="rId293" Type="http://schemas.openxmlformats.org/officeDocument/2006/relationships/image" Target="media/image131.wmf"/><Relationship Id="rId302" Type="http://schemas.openxmlformats.org/officeDocument/2006/relationships/oleObject" Target="embeddings/oleObject152.bin"/><Relationship Id="rId307" Type="http://schemas.openxmlformats.org/officeDocument/2006/relationships/image" Target="media/image138.wmf"/><Relationship Id="rId323" Type="http://schemas.openxmlformats.org/officeDocument/2006/relationships/image" Target="media/image146.wmf"/><Relationship Id="rId328" Type="http://schemas.openxmlformats.org/officeDocument/2006/relationships/oleObject" Target="embeddings/oleObject165.bin"/><Relationship Id="rId344" Type="http://schemas.openxmlformats.org/officeDocument/2006/relationships/header" Target="header8.xml"/><Relationship Id="rId20" Type="http://schemas.openxmlformats.org/officeDocument/2006/relationships/oleObject" Target="embeddings/oleObject5.bin"/><Relationship Id="rId41" Type="http://schemas.openxmlformats.org/officeDocument/2006/relationships/image" Target="media/image16.png"/><Relationship Id="rId62" Type="http://schemas.openxmlformats.org/officeDocument/2006/relationships/oleObject" Target="embeddings/oleObject26.bin"/><Relationship Id="rId83" Type="http://schemas.openxmlformats.org/officeDocument/2006/relationships/oleObject" Target="embeddings/oleObject38.bin"/><Relationship Id="rId88" Type="http://schemas.openxmlformats.org/officeDocument/2006/relationships/image" Target="media/image38.wmf"/><Relationship Id="rId111" Type="http://schemas.openxmlformats.org/officeDocument/2006/relationships/oleObject" Target="embeddings/oleObject53.bin"/><Relationship Id="rId132" Type="http://schemas.openxmlformats.org/officeDocument/2006/relationships/image" Target="media/image56.png"/><Relationship Id="rId153" Type="http://schemas.openxmlformats.org/officeDocument/2006/relationships/image" Target="media/image64.wmf"/><Relationship Id="rId174" Type="http://schemas.openxmlformats.org/officeDocument/2006/relationships/oleObject" Target="embeddings/oleObject92.bin"/><Relationship Id="rId179" Type="http://schemas.openxmlformats.org/officeDocument/2006/relationships/oleObject" Target="embeddings/oleObject95.bin"/><Relationship Id="rId195" Type="http://schemas.openxmlformats.org/officeDocument/2006/relationships/image" Target="media/image80.wmf"/><Relationship Id="rId209" Type="http://schemas.openxmlformats.org/officeDocument/2006/relationships/image" Target="media/image87.wmf"/><Relationship Id="rId190" Type="http://schemas.openxmlformats.org/officeDocument/2006/relationships/oleObject" Target="embeddings/oleObject103.bin"/><Relationship Id="rId204" Type="http://schemas.openxmlformats.org/officeDocument/2006/relationships/oleObject" Target="embeddings/oleObject110.bin"/><Relationship Id="rId220" Type="http://schemas.openxmlformats.org/officeDocument/2006/relationships/oleObject" Target="embeddings/oleObject118.bin"/><Relationship Id="rId225" Type="http://schemas.openxmlformats.org/officeDocument/2006/relationships/image" Target="media/image95.wmf"/><Relationship Id="rId241" Type="http://schemas.openxmlformats.org/officeDocument/2006/relationships/oleObject" Target="embeddings/oleObject130.bin"/><Relationship Id="rId246" Type="http://schemas.openxmlformats.org/officeDocument/2006/relationships/oleObject" Target="embeddings/oleObject133.bin"/><Relationship Id="rId267" Type="http://schemas.openxmlformats.org/officeDocument/2006/relationships/oleObject" Target="embeddings/oleObject138.bin"/><Relationship Id="rId288" Type="http://schemas.openxmlformats.org/officeDocument/2006/relationships/oleObject" Target="embeddings/oleObject145.bin"/><Relationship Id="rId15" Type="http://schemas.openxmlformats.org/officeDocument/2006/relationships/image" Target="media/image3.wmf"/><Relationship Id="rId36" Type="http://schemas.openxmlformats.org/officeDocument/2006/relationships/oleObject" Target="embeddings/oleObject13.bin"/><Relationship Id="rId57" Type="http://schemas.openxmlformats.org/officeDocument/2006/relationships/oleObject" Target="embeddings/oleObject24.bin"/><Relationship Id="rId106" Type="http://schemas.openxmlformats.org/officeDocument/2006/relationships/image" Target="media/image46.wmf"/><Relationship Id="rId127" Type="http://schemas.openxmlformats.org/officeDocument/2006/relationships/oleObject" Target="embeddings/oleObject64.bin"/><Relationship Id="rId262" Type="http://schemas.openxmlformats.org/officeDocument/2006/relationships/image" Target="media/image116.png"/><Relationship Id="rId283" Type="http://schemas.openxmlformats.org/officeDocument/2006/relationships/image" Target="media/image126.wmf"/><Relationship Id="rId313" Type="http://schemas.openxmlformats.org/officeDocument/2006/relationships/image" Target="media/image141.wmf"/><Relationship Id="rId318" Type="http://schemas.openxmlformats.org/officeDocument/2006/relationships/oleObject" Target="embeddings/oleObject160.bin"/><Relationship Id="rId339" Type="http://schemas.openxmlformats.org/officeDocument/2006/relationships/image" Target="media/image154.wmf"/><Relationship Id="rId10" Type="http://schemas.openxmlformats.org/officeDocument/2006/relationships/header" Target="header3.xm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33.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6.bin"/><Relationship Id="rId101" Type="http://schemas.openxmlformats.org/officeDocument/2006/relationships/oleObject" Target="embeddings/oleObject48.bin"/><Relationship Id="rId122" Type="http://schemas.openxmlformats.org/officeDocument/2006/relationships/image" Target="media/image52.wmf"/><Relationship Id="rId143" Type="http://schemas.openxmlformats.org/officeDocument/2006/relationships/image" Target="media/image62.wmf"/><Relationship Id="rId148" Type="http://schemas.openxmlformats.org/officeDocument/2006/relationships/oleObject" Target="embeddings/oleObject75.bin"/><Relationship Id="rId164" Type="http://schemas.openxmlformats.org/officeDocument/2006/relationships/oleObject" Target="embeddings/oleObject85.bin"/><Relationship Id="rId169" Type="http://schemas.openxmlformats.org/officeDocument/2006/relationships/oleObject" Target="embeddings/oleObject89.bin"/><Relationship Id="rId185" Type="http://schemas.openxmlformats.org/officeDocument/2006/relationships/oleObject" Target="embeddings/oleObject99.bin"/><Relationship Id="rId334" Type="http://schemas.openxmlformats.org/officeDocument/2006/relationships/oleObject" Target="embeddings/oleObject168.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75.wmf"/><Relationship Id="rId210" Type="http://schemas.openxmlformats.org/officeDocument/2006/relationships/oleObject" Target="embeddings/oleObject113.bin"/><Relationship Id="rId215" Type="http://schemas.openxmlformats.org/officeDocument/2006/relationships/image" Target="media/image90.wmf"/><Relationship Id="rId236" Type="http://schemas.openxmlformats.org/officeDocument/2006/relationships/image" Target="media/image99.wmf"/><Relationship Id="rId257" Type="http://schemas.openxmlformats.org/officeDocument/2006/relationships/image" Target="media/image111.png"/><Relationship Id="rId278" Type="http://schemas.openxmlformats.org/officeDocument/2006/relationships/image" Target="media/image123.jpeg"/><Relationship Id="rId26" Type="http://schemas.openxmlformats.org/officeDocument/2006/relationships/oleObject" Target="embeddings/oleObject8.bin"/><Relationship Id="rId231" Type="http://schemas.openxmlformats.org/officeDocument/2006/relationships/oleObject" Target="embeddings/oleObject125.bin"/><Relationship Id="rId252" Type="http://schemas.openxmlformats.org/officeDocument/2006/relationships/oleObject" Target="embeddings/oleObject136.bin"/><Relationship Id="rId273" Type="http://schemas.openxmlformats.org/officeDocument/2006/relationships/image" Target="media/image120.wmf"/><Relationship Id="rId294" Type="http://schemas.openxmlformats.org/officeDocument/2006/relationships/oleObject" Target="embeddings/oleObject148.bin"/><Relationship Id="rId308" Type="http://schemas.openxmlformats.org/officeDocument/2006/relationships/oleObject" Target="embeddings/oleObject155.bin"/><Relationship Id="rId329" Type="http://schemas.openxmlformats.org/officeDocument/2006/relationships/image" Target="media/image149.wmf"/><Relationship Id="rId47" Type="http://schemas.openxmlformats.org/officeDocument/2006/relationships/oleObject" Target="embeddings/oleObject18.bin"/><Relationship Id="rId68" Type="http://schemas.openxmlformats.org/officeDocument/2006/relationships/image" Target="media/image29.wmf"/><Relationship Id="rId89" Type="http://schemas.openxmlformats.org/officeDocument/2006/relationships/oleObject" Target="embeddings/oleObject41.bin"/><Relationship Id="rId112" Type="http://schemas.openxmlformats.org/officeDocument/2006/relationships/oleObject" Target="embeddings/oleObject54.bin"/><Relationship Id="rId133" Type="http://schemas.openxmlformats.org/officeDocument/2006/relationships/image" Target="media/image57.wmf"/><Relationship Id="rId154" Type="http://schemas.openxmlformats.org/officeDocument/2006/relationships/oleObject" Target="embeddings/oleObject80.bin"/><Relationship Id="rId175" Type="http://schemas.openxmlformats.org/officeDocument/2006/relationships/oleObject" Target="embeddings/oleObject93.bin"/><Relationship Id="rId340" Type="http://schemas.openxmlformats.org/officeDocument/2006/relationships/oleObject" Target="embeddings/oleObject171.bin"/><Relationship Id="rId196" Type="http://schemas.openxmlformats.org/officeDocument/2006/relationships/oleObject" Target="embeddings/oleObject106.bin"/><Relationship Id="rId200" Type="http://schemas.openxmlformats.org/officeDocument/2006/relationships/oleObject" Target="embeddings/oleObject108.bin"/><Relationship Id="rId16" Type="http://schemas.openxmlformats.org/officeDocument/2006/relationships/oleObject" Target="embeddings/oleObject3.bin"/><Relationship Id="rId221" Type="http://schemas.openxmlformats.org/officeDocument/2006/relationships/image" Target="media/image93.wmf"/><Relationship Id="rId242" Type="http://schemas.openxmlformats.org/officeDocument/2006/relationships/image" Target="media/image102.wmf"/><Relationship Id="rId263" Type="http://schemas.openxmlformats.org/officeDocument/2006/relationships/header" Target="header4.xml"/><Relationship Id="rId284" Type="http://schemas.openxmlformats.org/officeDocument/2006/relationships/oleObject" Target="embeddings/oleObject143.bin"/><Relationship Id="rId319" Type="http://schemas.openxmlformats.org/officeDocument/2006/relationships/image" Target="media/image144.wmf"/><Relationship Id="rId37" Type="http://schemas.openxmlformats.org/officeDocument/2006/relationships/image" Target="media/image14.wmf"/><Relationship Id="rId58" Type="http://schemas.openxmlformats.org/officeDocument/2006/relationships/image" Target="media/image24.gif"/><Relationship Id="rId79" Type="http://schemas.openxmlformats.org/officeDocument/2006/relationships/oleObject" Target="embeddings/oleObject36.bin"/><Relationship Id="rId102" Type="http://schemas.openxmlformats.org/officeDocument/2006/relationships/image" Target="media/image44.wmf"/><Relationship Id="rId123" Type="http://schemas.openxmlformats.org/officeDocument/2006/relationships/oleObject" Target="embeddings/oleObject61.bin"/><Relationship Id="rId144" Type="http://schemas.openxmlformats.org/officeDocument/2006/relationships/oleObject" Target="embeddings/oleObject72.bin"/><Relationship Id="rId330" Type="http://schemas.openxmlformats.org/officeDocument/2006/relationships/oleObject" Target="embeddings/oleObject166.bin"/><Relationship Id="rId90" Type="http://schemas.openxmlformats.org/officeDocument/2006/relationships/image" Target="media/image39.wmf"/><Relationship Id="rId165" Type="http://schemas.openxmlformats.org/officeDocument/2006/relationships/image" Target="media/image70.wmf"/><Relationship Id="rId186" Type="http://schemas.openxmlformats.org/officeDocument/2006/relationships/oleObject" Target="embeddings/oleObject100.bin"/><Relationship Id="rId211" Type="http://schemas.openxmlformats.org/officeDocument/2006/relationships/image" Target="media/image88.wmf"/><Relationship Id="rId232" Type="http://schemas.openxmlformats.org/officeDocument/2006/relationships/image" Target="media/image97.wmf"/><Relationship Id="rId253" Type="http://schemas.openxmlformats.org/officeDocument/2006/relationships/image" Target="media/image107.png"/><Relationship Id="rId274" Type="http://schemas.openxmlformats.org/officeDocument/2006/relationships/oleObject" Target="embeddings/oleObject140.bin"/><Relationship Id="rId295" Type="http://schemas.openxmlformats.org/officeDocument/2006/relationships/image" Target="media/image132.wmf"/><Relationship Id="rId309" Type="http://schemas.openxmlformats.org/officeDocument/2006/relationships/image" Target="media/image139.wmf"/><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30.bin"/><Relationship Id="rId113" Type="http://schemas.openxmlformats.org/officeDocument/2006/relationships/oleObject" Target="embeddings/oleObject55.bin"/><Relationship Id="rId134" Type="http://schemas.openxmlformats.org/officeDocument/2006/relationships/oleObject" Target="embeddings/oleObject67.bin"/><Relationship Id="rId320" Type="http://schemas.openxmlformats.org/officeDocument/2006/relationships/oleObject" Target="embeddings/oleObject161.bin"/><Relationship Id="rId80" Type="http://schemas.openxmlformats.org/officeDocument/2006/relationships/image" Target="media/image34.wmf"/><Relationship Id="rId155" Type="http://schemas.openxmlformats.org/officeDocument/2006/relationships/image" Target="media/image65.wmf"/><Relationship Id="rId176" Type="http://schemas.openxmlformats.org/officeDocument/2006/relationships/image" Target="media/image73.wmf"/><Relationship Id="rId197" Type="http://schemas.openxmlformats.org/officeDocument/2006/relationships/image" Target="media/image81.wmf"/><Relationship Id="rId341" Type="http://schemas.openxmlformats.org/officeDocument/2006/relationships/image" Target="media/image155.emf"/><Relationship Id="rId201" Type="http://schemas.openxmlformats.org/officeDocument/2006/relationships/image" Target="media/image83.wmf"/><Relationship Id="rId222" Type="http://schemas.openxmlformats.org/officeDocument/2006/relationships/oleObject" Target="embeddings/oleObject119.bin"/><Relationship Id="rId243" Type="http://schemas.openxmlformats.org/officeDocument/2006/relationships/oleObject" Target="embeddings/oleObject131.bin"/><Relationship Id="rId264" Type="http://schemas.openxmlformats.org/officeDocument/2006/relationships/image" Target="media/image117.wmf"/><Relationship Id="rId285" Type="http://schemas.openxmlformats.org/officeDocument/2006/relationships/image" Target="media/image127.wmf"/><Relationship Id="rId17" Type="http://schemas.openxmlformats.org/officeDocument/2006/relationships/image" Target="media/image4.wmf"/><Relationship Id="rId38" Type="http://schemas.openxmlformats.org/officeDocument/2006/relationships/oleObject" Target="embeddings/oleObject14.bin"/><Relationship Id="rId59" Type="http://schemas.openxmlformats.org/officeDocument/2006/relationships/image" Target="media/image25.wmf"/><Relationship Id="rId103" Type="http://schemas.openxmlformats.org/officeDocument/2006/relationships/oleObject" Target="embeddings/oleObject49.bin"/><Relationship Id="rId124" Type="http://schemas.openxmlformats.org/officeDocument/2006/relationships/oleObject" Target="embeddings/oleObject62.bin"/><Relationship Id="rId310" Type="http://schemas.openxmlformats.org/officeDocument/2006/relationships/oleObject" Target="embeddings/oleObject156.bin"/><Relationship Id="rId70" Type="http://schemas.openxmlformats.org/officeDocument/2006/relationships/oleObject" Target="embeddings/oleObject31.bin"/><Relationship Id="rId91" Type="http://schemas.openxmlformats.org/officeDocument/2006/relationships/oleObject" Target="embeddings/oleObject42.bin"/><Relationship Id="rId145" Type="http://schemas.openxmlformats.org/officeDocument/2006/relationships/image" Target="media/image63.wmf"/><Relationship Id="rId166" Type="http://schemas.openxmlformats.org/officeDocument/2006/relationships/oleObject" Target="embeddings/oleObject86.bin"/><Relationship Id="rId187" Type="http://schemas.openxmlformats.org/officeDocument/2006/relationships/oleObject" Target="embeddings/oleObject101.bin"/><Relationship Id="rId331" Type="http://schemas.openxmlformats.org/officeDocument/2006/relationships/image" Target="media/image150.wmf"/><Relationship Id="rId1" Type="http://schemas.openxmlformats.org/officeDocument/2006/relationships/customXml" Target="../customXml/item1.xml"/><Relationship Id="rId212" Type="http://schemas.openxmlformats.org/officeDocument/2006/relationships/oleObject" Target="embeddings/oleObject114.bin"/><Relationship Id="rId233" Type="http://schemas.openxmlformats.org/officeDocument/2006/relationships/oleObject" Target="embeddings/oleObject126.bin"/><Relationship Id="rId254" Type="http://schemas.openxmlformats.org/officeDocument/2006/relationships/image" Target="media/image108.png"/><Relationship Id="rId28" Type="http://schemas.openxmlformats.org/officeDocument/2006/relationships/oleObject" Target="embeddings/oleObject9.bin"/><Relationship Id="rId49" Type="http://schemas.openxmlformats.org/officeDocument/2006/relationships/oleObject" Target="embeddings/oleObject19.bin"/><Relationship Id="rId114" Type="http://schemas.openxmlformats.org/officeDocument/2006/relationships/image" Target="media/image49.wmf"/><Relationship Id="rId275" Type="http://schemas.openxmlformats.org/officeDocument/2006/relationships/image" Target="media/image121.wmf"/><Relationship Id="rId296" Type="http://schemas.openxmlformats.org/officeDocument/2006/relationships/oleObject" Target="embeddings/oleObject149.bin"/><Relationship Id="rId300" Type="http://schemas.openxmlformats.org/officeDocument/2006/relationships/oleObject" Target="embeddings/oleObject151.bin"/><Relationship Id="rId60" Type="http://schemas.openxmlformats.org/officeDocument/2006/relationships/oleObject" Target="embeddings/oleObject25.bin"/><Relationship Id="rId81" Type="http://schemas.openxmlformats.org/officeDocument/2006/relationships/oleObject" Target="embeddings/oleObject37.bin"/><Relationship Id="rId135" Type="http://schemas.openxmlformats.org/officeDocument/2006/relationships/image" Target="media/image58.wmf"/><Relationship Id="rId156" Type="http://schemas.openxmlformats.org/officeDocument/2006/relationships/oleObject" Target="embeddings/oleObject81.bin"/><Relationship Id="rId177" Type="http://schemas.openxmlformats.org/officeDocument/2006/relationships/oleObject" Target="embeddings/oleObject94.bin"/><Relationship Id="rId198" Type="http://schemas.openxmlformats.org/officeDocument/2006/relationships/oleObject" Target="embeddings/oleObject107.bin"/><Relationship Id="rId321" Type="http://schemas.openxmlformats.org/officeDocument/2006/relationships/image" Target="media/image145.wmf"/><Relationship Id="rId342" Type="http://schemas.openxmlformats.org/officeDocument/2006/relationships/oleObject" Target="embeddings/oleObject172.bin"/><Relationship Id="rId202" Type="http://schemas.openxmlformats.org/officeDocument/2006/relationships/oleObject" Target="embeddings/oleObject109.bin"/><Relationship Id="rId223" Type="http://schemas.openxmlformats.org/officeDocument/2006/relationships/image" Target="media/image94.wmf"/><Relationship Id="rId244" Type="http://schemas.openxmlformats.org/officeDocument/2006/relationships/image" Target="media/image103.wmf"/><Relationship Id="rId18" Type="http://schemas.openxmlformats.org/officeDocument/2006/relationships/oleObject" Target="embeddings/oleObject4.bin"/><Relationship Id="rId39" Type="http://schemas.openxmlformats.org/officeDocument/2006/relationships/image" Target="media/image15.wmf"/><Relationship Id="rId265" Type="http://schemas.openxmlformats.org/officeDocument/2006/relationships/oleObject" Target="embeddings/oleObject137.bin"/><Relationship Id="rId286" Type="http://schemas.openxmlformats.org/officeDocument/2006/relationships/oleObject" Target="embeddings/oleObject144.bin"/><Relationship Id="rId50" Type="http://schemas.openxmlformats.org/officeDocument/2006/relationships/image" Target="media/image21.wmf"/><Relationship Id="rId104" Type="http://schemas.openxmlformats.org/officeDocument/2006/relationships/image" Target="media/image45.wmf"/><Relationship Id="rId125" Type="http://schemas.openxmlformats.org/officeDocument/2006/relationships/oleObject" Target="embeddings/oleObject63.bin"/><Relationship Id="rId146" Type="http://schemas.openxmlformats.org/officeDocument/2006/relationships/oleObject" Target="embeddings/oleObject73.bin"/><Relationship Id="rId167" Type="http://schemas.openxmlformats.org/officeDocument/2006/relationships/oleObject" Target="embeddings/oleObject87.bin"/><Relationship Id="rId188" Type="http://schemas.openxmlformats.org/officeDocument/2006/relationships/oleObject" Target="embeddings/oleObject102.bin"/><Relationship Id="rId311" Type="http://schemas.openxmlformats.org/officeDocument/2006/relationships/image" Target="media/image140.wmf"/><Relationship Id="rId332" Type="http://schemas.openxmlformats.org/officeDocument/2006/relationships/oleObject" Target="embeddings/oleObject167.bin"/><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image" Target="media/image89.wmf"/><Relationship Id="rId234"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09.png"/><Relationship Id="rId276" Type="http://schemas.openxmlformats.org/officeDocument/2006/relationships/oleObject" Target="embeddings/oleObject141.bin"/><Relationship Id="rId297" Type="http://schemas.openxmlformats.org/officeDocument/2006/relationships/image" Target="media/image133.wmf"/><Relationship Id="rId40" Type="http://schemas.openxmlformats.org/officeDocument/2006/relationships/oleObject" Target="embeddings/oleObject15.bin"/><Relationship Id="rId115" Type="http://schemas.openxmlformats.org/officeDocument/2006/relationships/oleObject" Target="embeddings/oleObject56.bin"/><Relationship Id="rId136" Type="http://schemas.openxmlformats.org/officeDocument/2006/relationships/oleObject" Target="embeddings/oleObject68.bin"/><Relationship Id="rId157" Type="http://schemas.openxmlformats.org/officeDocument/2006/relationships/image" Target="media/image66.wmf"/><Relationship Id="rId178" Type="http://schemas.openxmlformats.org/officeDocument/2006/relationships/image" Target="media/image74.wmf"/><Relationship Id="rId301" Type="http://schemas.openxmlformats.org/officeDocument/2006/relationships/image" Target="media/image135.wmf"/><Relationship Id="rId322" Type="http://schemas.openxmlformats.org/officeDocument/2006/relationships/oleObject" Target="embeddings/oleObject162.bin"/><Relationship Id="rId343" Type="http://schemas.openxmlformats.org/officeDocument/2006/relationships/header" Target="header7.xml"/><Relationship Id="rId61" Type="http://schemas.openxmlformats.org/officeDocument/2006/relationships/image" Target="media/image26.wmf"/><Relationship Id="rId82" Type="http://schemas.openxmlformats.org/officeDocument/2006/relationships/image" Target="media/image35.wmf"/><Relationship Id="rId199" Type="http://schemas.openxmlformats.org/officeDocument/2006/relationships/image" Target="media/image82.wmf"/><Relationship Id="rId203" Type="http://schemas.openxmlformats.org/officeDocument/2006/relationships/image" Target="media/image84.wmf"/><Relationship Id="rId19" Type="http://schemas.openxmlformats.org/officeDocument/2006/relationships/image" Target="media/image5.wmf"/><Relationship Id="rId224" Type="http://schemas.openxmlformats.org/officeDocument/2006/relationships/oleObject" Target="embeddings/oleObject120.bin"/><Relationship Id="rId245" Type="http://schemas.openxmlformats.org/officeDocument/2006/relationships/oleObject" Target="embeddings/oleObject132.bin"/><Relationship Id="rId266" Type="http://schemas.openxmlformats.org/officeDocument/2006/relationships/image" Target="media/image118.wmf"/><Relationship Id="rId287" Type="http://schemas.openxmlformats.org/officeDocument/2006/relationships/image" Target="media/image128.wmf"/><Relationship Id="rId30" Type="http://schemas.openxmlformats.org/officeDocument/2006/relationships/oleObject" Target="embeddings/oleObject10.bin"/><Relationship Id="rId105" Type="http://schemas.openxmlformats.org/officeDocument/2006/relationships/oleObject" Target="embeddings/oleObject50.bin"/><Relationship Id="rId126" Type="http://schemas.openxmlformats.org/officeDocument/2006/relationships/image" Target="media/image53.wmf"/><Relationship Id="rId147" Type="http://schemas.openxmlformats.org/officeDocument/2006/relationships/oleObject" Target="embeddings/oleObject74.bin"/><Relationship Id="rId168" Type="http://schemas.openxmlformats.org/officeDocument/2006/relationships/oleObject" Target="embeddings/oleObject88.bin"/><Relationship Id="rId312" Type="http://schemas.openxmlformats.org/officeDocument/2006/relationships/oleObject" Target="embeddings/oleObject157.bin"/><Relationship Id="rId333" Type="http://schemas.openxmlformats.org/officeDocument/2006/relationships/image" Target="media/image151.wmf"/><Relationship Id="rId51" Type="http://schemas.openxmlformats.org/officeDocument/2006/relationships/oleObject" Target="embeddings/oleObject20.bin"/><Relationship Id="rId72" Type="http://schemas.openxmlformats.org/officeDocument/2006/relationships/oleObject" Target="embeddings/oleObject32.bin"/><Relationship Id="rId93" Type="http://schemas.openxmlformats.org/officeDocument/2006/relationships/oleObject" Target="embeddings/oleObject43.bin"/><Relationship Id="rId189" Type="http://schemas.openxmlformats.org/officeDocument/2006/relationships/image" Target="media/image77.wmf"/><Relationship Id="rId3" Type="http://schemas.openxmlformats.org/officeDocument/2006/relationships/styles" Target="styles.xml"/><Relationship Id="rId214" Type="http://schemas.openxmlformats.org/officeDocument/2006/relationships/oleObject" Target="embeddings/oleObject115.bin"/><Relationship Id="rId235" Type="http://schemas.openxmlformats.org/officeDocument/2006/relationships/oleObject" Target="embeddings/oleObject127.bin"/><Relationship Id="rId256" Type="http://schemas.openxmlformats.org/officeDocument/2006/relationships/image" Target="media/image110.png"/><Relationship Id="rId277" Type="http://schemas.openxmlformats.org/officeDocument/2006/relationships/image" Target="media/image122.jpeg"/><Relationship Id="rId298" Type="http://schemas.openxmlformats.org/officeDocument/2006/relationships/oleObject" Target="embeddings/oleObject15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8;&#1072;&#1090;&#1100;&#1103;&#1085;&#1072;\Desktop\&#1044;&#1080;&#1087;&#1083;&#1086;&#1084;&#1099;%202017\&#1055;&#1047;%20&#1043;&#1072;&#1088;&#1076;&#1072;&#1085;&#1086;&#1074;&#1072;.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Калькуляция полной себестоимости</c:v>
                </c:pt>
              </c:strCache>
            </c:strRef>
          </c:tx>
          <c:cat>
            <c:strRef>
              <c:f>Лист1!$A$2:$A$4</c:f>
              <c:strCache>
                <c:ptCount val="3"/>
                <c:pt idx="0">
                  <c:v>Комплектующие и материалы</c:v>
                </c:pt>
                <c:pt idx="1">
                  <c:v>Производственная себестоимость</c:v>
                </c:pt>
                <c:pt idx="2">
                  <c:v>Внепроизводственные расходы ( 5%)</c:v>
                </c:pt>
              </c:strCache>
            </c:strRef>
          </c:cat>
          <c:val>
            <c:numRef>
              <c:f>Лист1!$B$2:$B$4</c:f>
              <c:numCache>
                <c:formatCode>General</c:formatCode>
                <c:ptCount val="3"/>
                <c:pt idx="0">
                  <c:v>34</c:v>
                </c:pt>
                <c:pt idx="1">
                  <c:v>61</c:v>
                </c:pt>
                <c:pt idx="2">
                  <c:v>5</c:v>
                </c:pt>
              </c:numCache>
            </c:numRef>
          </c:val>
        </c:ser>
        <c:firstSliceAng val="0"/>
      </c:pieChart>
      <c:spPr>
        <a:noFill/>
        <a:ln w="25400">
          <a:noFill/>
        </a:ln>
      </c:spPr>
    </c:plotArea>
    <c:legend>
      <c:legendPos val="r"/>
      <c:layout>
        <c:manualLayout>
          <c:xMode val="edge"/>
          <c:yMode val="edge"/>
          <c:x val="0.6379641151413451"/>
          <c:y val="0.15967765748031496"/>
          <c:w val="0.3365729529710425"/>
          <c:h val="0.35911690726159112"/>
        </c:manualLayout>
      </c:layout>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6DE64-2153-4DB0-91F6-53DD6614B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ПЗ Гарданова</Template>
  <TotalTime>98</TotalTime>
  <Pages>1</Pages>
  <Words>20206</Words>
  <Characters>115176</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11</cp:revision>
  <cp:lastPrinted>2017-06-27T21:32:00Z</cp:lastPrinted>
  <dcterms:created xsi:type="dcterms:W3CDTF">2018-05-24T07:37:00Z</dcterms:created>
  <dcterms:modified xsi:type="dcterms:W3CDTF">2018-05-27T14:49:00Z</dcterms:modified>
</cp:coreProperties>
</file>