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A74" w:rsidRPr="005074E4" w:rsidRDefault="00E73A74" w:rsidP="00E73A74">
      <w:pPr>
        <w:spacing w:line="360" w:lineRule="auto"/>
        <w:jc w:val="center"/>
        <w:rPr>
          <w:rFonts w:eastAsia="Calibri"/>
          <w:b/>
          <w:sz w:val="28"/>
          <w:szCs w:val="28"/>
        </w:rPr>
      </w:pPr>
      <w:bookmarkStart w:id="0" w:name="_Toc385751728"/>
      <w:bookmarkStart w:id="1" w:name="_Toc385766976"/>
      <w:bookmarkStart w:id="2" w:name="_Toc385779597"/>
      <w:bookmarkStart w:id="3" w:name="_Toc385779709"/>
      <w:r w:rsidRPr="005074E4">
        <w:rPr>
          <w:rFonts w:eastAsia="Calibri"/>
          <w:b/>
          <w:sz w:val="28"/>
          <w:szCs w:val="28"/>
        </w:rPr>
        <w:t>ОБРАЗОВАТЕЛЬНАЯ ОРГАНИЗАЦИЯ ВЫСШЕГООБРАЗОВАНИЯ (АССОЦИАЦИЯ)</w:t>
      </w:r>
    </w:p>
    <w:p w:rsidR="00E73A74" w:rsidRPr="005074E4" w:rsidRDefault="00E73A74" w:rsidP="00E73A74">
      <w:pPr>
        <w:pBdr>
          <w:bottom w:val="double" w:sz="6" w:space="1" w:color="auto"/>
        </w:pBdr>
        <w:spacing w:line="360" w:lineRule="auto"/>
        <w:jc w:val="center"/>
        <w:rPr>
          <w:rFonts w:eastAsia="Calibri"/>
          <w:b/>
          <w:sz w:val="28"/>
          <w:szCs w:val="28"/>
        </w:rPr>
      </w:pPr>
      <w:r w:rsidRPr="005074E4">
        <w:rPr>
          <w:rFonts w:eastAsia="Calibri"/>
          <w:b/>
          <w:sz w:val="28"/>
          <w:szCs w:val="28"/>
        </w:rPr>
        <w:t>«КИСЛОВОДСКИЙ ГУМАНИТАРНО – ТЕХНИЧЕСКИЙ ИНСТИТУТ»</w:t>
      </w:r>
    </w:p>
    <w:p w:rsidR="00E73A74" w:rsidRPr="005074E4" w:rsidRDefault="00E73A74" w:rsidP="00E73A74">
      <w:pPr>
        <w:spacing w:line="360" w:lineRule="auto"/>
        <w:jc w:val="both"/>
        <w:outlineLvl w:val="0"/>
        <w:rPr>
          <w:rFonts w:eastAsia="Calibri"/>
          <w:sz w:val="28"/>
          <w:szCs w:val="28"/>
          <w:u w:val="single"/>
        </w:rPr>
      </w:pPr>
      <w:bookmarkStart w:id="4" w:name="_Toc476391018"/>
      <w:bookmarkStart w:id="5" w:name="_Toc476391602"/>
      <w:r w:rsidRPr="005074E4">
        <w:rPr>
          <w:rFonts w:eastAsia="Calibri"/>
          <w:sz w:val="28"/>
          <w:szCs w:val="28"/>
        </w:rPr>
        <w:t xml:space="preserve">Факультет  </w:t>
      </w:r>
      <w:r w:rsidRPr="005074E4">
        <w:rPr>
          <w:rFonts w:eastAsia="Calibri"/>
          <w:sz w:val="28"/>
          <w:szCs w:val="28"/>
          <w:u w:val="single"/>
        </w:rPr>
        <w:t>Инженерный</w:t>
      </w:r>
      <w:bookmarkEnd w:id="4"/>
      <w:bookmarkEnd w:id="5"/>
      <w:r w:rsidRPr="005074E4">
        <w:rPr>
          <w:rFonts w:eastAsia="Calibri"/>
          <w:sz w:val="28"/>
          <w:szCs w:val="28"/>
        </w:rPr>
        <w:tab/>
      </w:r>
      <w:r w:rsidRPr="005074E4">
        <w:rPr>
          <w:rFonts w:eastAsia="Calibri"/>
          <w:sz w:val="28"/>
          <w:szCs w:val="28"/>
        </w:rPr>
        <w:tab/>
      </w:r>
      <w:r w:rsidRPr="005074E4">
        <w:rPr>
          <w:rFonts w:eastAsia="Calibri"/>
          <w:sz w:val="28"/>
          <w:szCs w:val="28"/>
        </w:rPr>
        <w:tab/>
      </w:r>
    </w:p>
    <w:p w:rsidR="00E73A74" w:rsidRPr="005074E4" w:rsidRDefault="00E73A74" w:rsidP="00E73A74">
      <w:pPr>
        <w:spacing w:line="360" w:lineRule="auto"/>
        <w:jc w:val="both"/>
        <w:outlineLvl w:val="0"/>
        <w:rPr>
          <w:rFonts w:eastAsia="Calibri"/>
          <w:sz w:val="28"/>
          <w:szCs w:val="28"/>
          <w:u w:val="single"/>
        </w:rPr>
      </w:pPr>
      <w:bookmarkStart w:id="6" w:name="_Toc476391019"/>
      <w:bookmarkStart w:id="7" w:name="_Toc476391603"/>
      <w:r w:rsidRPr="005074E4">
        <w:rPr>
          <w:rFonts w:eastAsia="Calibri"/>
          <w:sz w:val="28"/>
          <w:szCs w:val="28"/>
        </w:rPr>
        <w:t xml:space="preserve">Кафедра </w:t>
      </w:r>
      <w:bookmarkEnd w:id="6"/>
      <w:bookmarkEnd w:id="7"/>
      <w:r w:rsidRPr="005074E4">
        <w:rPr>
          <w:rFonts w:eastAsia="Calibri"/>
          <w:sz w:val="28"/>
          <w:szCs w:val="28"/>
          <w:u w:val="single"/>
        </w:rPr>
        <w:t>Систем автоматического управления</w:t>
      </w:r>
      <w:r w:rsidRPr="005074E4">
        <w:rPr>
          <w:rFonts w:eastAsia="Calibri"/>
          <w:sz w:val="28"/>
          <w:szCs w:val="28"/>
        </w:rPr>
        <w:tab/>
      </w:r>
    </w:p>
    <w:p w:rsidR="00E73A74" w:rsidRPr="00977573" w:rsidRDefault="00E73A74" w:rsidP="00E73A74">
      <w:pPr>
        <w:spacing w:line="360" w:lineRule="auto"/>
        <w:jc w:val="both"/>
        <w:outlineLvl w:val="0"/>
        <w:rPr>
          <w:rFonts w:eastAsia="Calibri"/>
          <w:sz w:val="26"/>
          <w:szCs w:val="26"/>
          <w:u w:val="single"/>
        </w:rPr>
      </w:pPr>
      <w:bookmarkStart w:id="8" w:name="_Toc476391020"/>
      <w:bookmarkStart w:id="9" w:name="_Toc476391604"/>
      <w:r w:rsidRPr="005074E4">
        <w:rPr>
          <w:rFonts w:eastAsia="Calibri"/>
          <w:sz w:val="28"/>
          <w:szCs w:val="28"/>
        </w:rPr>
        <w:t xml:space="preserve">Направление  </w:t>
      </w:r>
      <w:bookmarkEnd w:id="8"/>
      <w:bookmarkEnd w:id="9"/>
      <w:r w:rsidRPr="005074E4">
        <w:rPr>
          <w:rFonts w:eastAsia="Calibri"/>
          <w:sz w:val="28"/>
          <w:szCs w:val="28"/>
          <w:u w:val="single"/>
        </w:rPr>
        <w:t>Управление в технических системах</w:t>
      </w:r>
      <w:r w:rsidRPr="00547205">
        <w:rPr>
          <w:rFonts w:eastAsia="Calibri"/>
          <w:sz w:val="26"/>
          <w:szCs w:val="26"/>
        </w:rPr>
        <w:tab/>
      </w:r>
      <w:r w:rsidRPr="00977573">
        <w:rPr>
          <w:rFonts w:eastAsia="Calibri"/>
          <w:sz w:val="26"/>
          <w:szCs w:val="26"/>
        </w:rPr>
        <w:tab/>
      </w:r>
    </w:p>
    <w:p w:rsidR="00E73A74" w:rsidRPr="00977573" w:rsidRDefault="00E73A74" w:rsidP="00E73A74">
      <w:pPr>
        <w:spacing w:line="360" w:lineRule="auto"/>
        <w:jc w:val="both"/>
        <w:rPr>
          <w:rFonts w:eastAsia="Calibri"/>
          <w:sz w:val="26"/>
          <w:szCs w:val="26"/>
          <w:u w:val="single"/>
        </w:rPr>
      </w:pPr>
    </w:p>
    <w:p w:rsidR="00E73A74" w:rsidRPr="00977573" w:rsidRDefault="00E73A74" w:rsidP="00E73A74">
      <w:pPr>
        <w:spacing w:line="360" w:lineRule="auto"/>
        <w:ind w:firstLine="708"/>
        <w:jc w:val="both"/>
        <w:rPr>
          <w:rFonts w:eastAsia="Calibri"/>
          <w:sz w:val="26"/>
          <w:szCs w:val="26"/>
        </w:rPr>
      </w:pPr>
    </w:p>
    <w:p w:rsidR="00E73A74" w:rsidRPr="005074E4" w:rsidRDefault="00E73A74" w:rsidP="00E73A74">
      <w:pPr>
        <w:spacing w:line="360" w:lineRule="auto"/>
        <w:ind w:left="3540" w:firstLine="708"/>
        <w:jc w:val="both"/>
        <w:rPr>
          <w:rFonts w:eastAsia="Calibri"/>
          <w:sz w:val="28"/>
          <w:szCs w:val="28"/>
        </w:rPr>
      </w:pPr>
      <w:r w:rsidRPr="005074E4">
        <w:rPr>
          <w:rFonts w:eastAsia="Calibri"/>
          <w:sz w:val="28"/>
          <w:szCs w:val="28"/>
        </w:rPr>
        <w:t>К защите допустить:</w:t>
      </w:r>
    </w:p>
    <w:p w:rsidR="00E73A74" w:rsidRPr="005074E4" w:rsidRDefault="00E73A74" w:rsidP="00E73A74">
      <w:pPr>
        <w:spacing w:line="360" w:lineRule="auto"/>
        <w:jc w:val="right"/>
        <w:outlineLvl w:val="0"/>
        <w:rPr>
          <w:rFonts w:eastAsia="Calibri"/>
          <w:sz w:val="28"/>
          <w:szCs w:val="28"/>
          <w:u w:val="single"/>
        </w:rPr>
      </w:pPr>
      <w:bookmarkStart w:id="10" w:name="_Toc476391021"/>
      <w:bookmarkStart w:id="11" w:name="_Toc476391605"/>
      <w:r w:rsidRPr="005074E4">
        <w:rPr>
          <w:rFonts w:eastAsia="Calibri"/>
          <w:sz w:val="28"/>
          <w:szCs w:val="28"/>
        </w:rPr>
        <w:t xml:space="preserve">Зав. кафедрой_____________  </w:t>
      </w:r>
      <w:r w:rsidRPr="005074E4">
        <w:rPr>
          <w:rFonts w:eastAsia="Calibri"/>
          <w:sz w:val="28"/>
          <w:szCs w:val="28"/>
          <w:u w:val="single"/>
        </w:rPr>
        <w:t>д.т.н. проф.</w:t>
      </w:r>
      <w:bookmarkEnd w:id="10"/>
      <w:bookmarkEnd w:id="11"/>
      <w:r w:rsidRPr="005074E4">
        <w:rPr>
          <w:rFonts w:eastAsia="Calibri"/>
          <w:sz w:val="28"/>
          <w:szCs w:val="28"/>
          <w:u w:val="single"/>
        </w:rPr>
        <w:t>Гайдук А.Р.</w:t>
      </w:r>
    </w:p>
    <w:p w:rsidR="00E73A74" w:rsidRPr="005074E4" w:rsidRDefault="00E73A74" w:rsidP="00E73A74">
      <w:pPr>
        <w:spacing w:line="360" w:lineRule="auto"/>
        <w:jc w:val="right"/>
        <w:rPr>
          <w:rFonts w:eastAsia="Calibri"/>
          <w:sz w:val="28"/>
          <w:szCs w:val="28"/>
        </w:rPr>
      </w:pPr>
      <w:r w:rsidRPr="005074E4">
        <w:rPr>
          <w:rFonts w:eastAsia="Calibri"/>
          <w:sz w:val="28"/>
          <w:szCs w:val="28"/>
        </w:rPr>
        <w:t>«_____» __________________ 2017 г.</w:t>
      </w:r>
    </w:p>
    <w:p w:rsidR="00E73A74" w:rsidRDefault="00E73A74" w:rsidP="00E73A74">
      <w:pPr>
        <w:spacing w:line="360" w:lineRule="auto"/>
        <w:contextualSpacing/>
        <w:rPr>
          <w:rFonts w:eastAsia="Calibri"/>
          <w:b/>
          <w:sz w:val="26"/>
          <w:szCs w:val="26"/>
        </w:rPr>
      </w:pPr>
    </w:p>
    <w:p w:rsidR="00E73A74" w:rsidRDefault="00E73A74" w:rsidP="00E73A74">
      <w:pPr>
        <w:spacing w:line="360" w:lineRule="auto"/>
        <w:contextualSpacing/>
        <w:rPr>
          <w:rFonts w:eastAsia="Calibri"/>
          <w:b/>
          <w:sz w:val="26"/>
          <w:szCs w:val="26"/>
        </w:rPr>
      </w:pPr>
    </w:p>
    <w:p w:rsidR="00E73A74" w:rsidRPr="00977573" w:rsidRDefault="00E73A74" w:rsidP="00E73A74">
      <w:pPr>
        <w:spacing w:line="360" w:lineRule="auto"/>
        <w:contextualSpacing/>
        <w:rPr>
          <w:rFonts w:eastAsia="Calibri"/>
          <w:b/>
          <w:sz w:val="26"/>
          <w:szCs w:val="26"/>
        </w:rPr>
      </w:pPr>
    </w:p>
    <w:p w:rsidR="00E73A74" w:rsidRPr="00AD0518" w:rsidRDefault="00E73A74" w:rsidP="00E73A74">
      <w:pPr>
        <w:spacing w:line="360" w:lineRule="auto"/>
        <w:contextualSpacing/>
        <w:jc w:val="center"/>
        <w:outlineLvl w:val="0"/>
        <w:rPr>
          <w:rFonts w:eastAsia="Calibri"/>
          <w:b/>
          <w:sz w:val="40"/>
          <w:szCs w:val="40"/>
        </w:rPr>
      </w:pPr>
      <w:bookmarkStart w:id="12" w:name="_Toc476391022"/>
      <w:bookmarkStart w:id="13" w:name="_Toc476391606"/>
      <w:r w:rsidRPr="00AD0518">
        <w:rPr>
          <w:rFonts w:eastAsia="Calibri"/>
          <w:b/>
          <w:sz w:val="40"/>
          <w:szCs w:val="40"/>
        </w:rPr>
        <w:t>ПОЯСНИТЕЛЬНАЯ ЗАПИСКА</w:t>
      </w:r>
      <w:bookmarkEnd w:id="12"/>
      <w:bookmarkEnd w:id="13"/>
    </w:p>
    <w:p w:rsidR="00E73A74" w:rsidRPr="00E73A74" w:rsidRDefault="00E73A74" w:rsidP="00E73A74">
      <w:pPr>
        <w:spacing w:line="360" w:lineRule="auto"/>
        <w:contextualSpacing/>
        <w:jc w:val="center"/>
        <w:rPr>
          <w:sz w:val="28"/>
          <w:szCs w:val="28"/>
        </w:rPr>
      </w:pPr>
      <w:r w:rsidRPr="00E73A74">
        <w:rPr>
          <w:rFonts w:eastAsia="Calibri"/>
          <w:sz w:val="28"/>
          <w:szCs w:val="28"/>
        </w:rPr>
        <w:t>к выпускной квалификационной работе</w:t>
      </w:r>
    </w:p>
    <w:p w:rsidR="00E73A74" w:rsidRPr="00977573" w:rsidRDefault="00E73A74" w:rsidP="00E73A74">
      <w:pPr>
        <w:spacing w:line="360" w:lineRule="auto"/>
        <w:contextualSpacing/>
        <w:jc w:val="center"/>
        <w:rPr>
          <w:rFonts w:eastAsia="Calibri"/>
          <w:sz w:val="26"/>
          <w:szCs w:val="26"/>
        </w:rPr>
      </w:pPr>
    </w:p>
    <w:p w:rsidR="00E73A74" w:rsidRPr="00E73A74" w:rsidRDefault="00E73A74" w:rsidP="00E73A74">
      <w:pPr>
        <w:spacing w:line="360" w:lineRule="auto"/>
        <w:contextualSpacing/>
        <w:rPr>
          <w:sz w:val="36"/>
          <w:szCs w:val="36"/>
        </w:rPr>
      </w:pPr>
      <w:r w:rsidRPr="005074E4">
        <w:rPr>
          <w:rFonts w:eastAsia="Calibri"/>
          <w:sz w:val="28"/>
          <w:szCs w:val="28"/>
        </w:rPr>
        <w:t>На тему:</w:t>
      </w:r>
    </w:p>
    <w:p w:rsidR="00E73A74" w:rsidRPr="00E73A74" w:rsidRDefault="00E73A74" w:rsidP="00E73A74">
      <w:pPr>
        <w:tabs>
          <w:tab w:val="left" w:pos="4395"/>
        </w:tabs>
        <w:spacing w:line="360" w:lineRule="auto"/>
        <w:jc w:val="center"/>
        <w:rPr>
          <w:b/>
          <w:sz w:val="36"/>
          <w:szCs w:val="36"/>
        </w:rPr>
      </w:pPr>
      <w:r w:rsidRPr="00E73A74">
        <w:rPr>
          <w:b/>
          <w:sz w:val="36"/>
          <w:szCs w:val="36"/>
        </w:rPr>
        <w:t>СИСТЕМА  УПРАВЛЕНИЯ СПУТНИКОМ СВЯЗИ</w:t>
      </w:r>
    </w:p>
    <w:p w:rsidR="00E73A74" w:rsidRPr="00977573" w:rsidRDefault="00E73A74" w:rsidP="00E73A74">
      <w:pPr>
        <w:spacing w:line="360" w:lineRule="auto"/>
        <w:contextualSpacing/>
        <w:jc w:val="center"/>
        <w:rPr>
          <w:rFonts w:eastAsia="Calibri"/>
          <w:b/>
          <w:sz w:val="26"/>
          <w:szCs w:val="26"/>
        </w:rPr>
      </w:pPr>
    </w:p>
    <w:p w:rsidR="00E73A74" w:rsidRPr="005074E4" w:rsidRDefault="00E73A74" w:rsidP="00E73A74">
      <w:pPr>
        <w:outlineLvl w:val="0"/>
        <w:rPr>
          <w:rFonts w:eastAsia="Calibri"/>
          <w:sz w:val="28"/>
          <w:szCs w:val="28"/>
        </w:rPr>
      </w:pPr>
      <w:bookmarkStart w:id="14" w:name="_Toc476391023"/>
      <w:bookmarkStart w:id="15" w:name="_Toc476391607"/>
      <w:r w:rsidRPr="005074E4">
        <w:rPr>
          <w:rFonts w:eastAsia="Calibri"/>
          <w:sz w:val="28"/>
          <w:szCs w:val="28"/>
        </w:rPr>
        <w:t xml:space="preserve">Руководитель работы:   </w:t>
      </w:r>
      <w:r w:rsidRPr="005074E4">
        <w:rPr>
          <w:rFonts w:eastAsia="Calibri"/>
          <w:i/>
          <w:sz w:val="28"/>
          <w:szCs w:val="28"/>
          <w:u w:val="single"/>
        </w:rPr>
        <w:t xml:space="preserve">д.т.н. проф. </w:t>
      </w:r>
      <w:bookmarkEnd w:id="14"/>
      <w:bookmarkEnd w:id="15"/>
      <w:r w:rsidRPr="005074E4">
        <w:rPr>
          <w:i/>
          <w:sz w:val="28"/>
          <w:szCs w:val="28"/>
          <w:u w:val="single"/>
        </w:rPr>
        <w:t>Гайдук А.Р.</w:t>
      </w:r>
    </w:p>
    <w:p w:rsidR="00E73A74" w:rsidRPr="005074E4" w:rsidRDefault="00E73A74" w:rsidP="00E73A74">
      <w:pPr>
        <w:ind w:left="708" w:firstLine="708"/>
        <w:jc w:val="center"/>
        <w:rPr>
          <w:rFonts w:eastAsia="Calibri"/>
          <w:sz w:val="28"/>
          <w:szCs w:val="28"/>
          <w:vertAlign w:val="superscript"/>
        </w:rPr>
      </w:pPr>
      <w:r w:rsidRPr="005074E4">
        <w:rPr>
          <w:rFonts w:eastAsia="Calibri"/>
          <w:sz w:val="28"/>
          <w:szCs w:val="28"/>
          <w:vertAlign w:val="superscript"/>
        </w:rPr>
        <w:t>( должность, ученая степень и звание)</w:t>
      </w:r>
    </w:p>
    <w:p w:rsidR="00E73A74" w:rsidRPr="005074E4" w:rsidRDefault="00E73A74" w:rsidP="00E73A74">
      <w:pPr>
        <w:spacing w:line="360" w:lineRule="auto"/>
        <w:rPr>
          <w:rFonts w:eastAsia="Calibri"/>
          <w:sz w:val="28"/>
          <w:szCs w:val="28"/>
        </w:rPr>
      </w:pPr>
      <w:r w:rsidRPr="005074E4">
        <w:rPr>
          <w:rFonts w:eastAsia="Calibri"/>
          <w:sz w:val="28"/>
          <w:szCs w:val="28"/>
        </w:rPr>
        <w:t>Консультанты:</w:t>
      </w:r>
    </w:p>
    <w:p w:rsidR="00E73A74" w:rsidRPr="005074E4" w:rsidRDefault="00E73A74" w:rsidP="00E73A74">
      <w:pPr>
        <w:spacing w:line="360" w:lineRule="auto"/>
        <w:rPr>
          <w:rFonts w:eastAsia="Calibri"/>
          <w:sz w:val="28"/>
          <w:szCs w:val="28"/>
          <w:u w:val="single"/>
        </w:rPr>
      </w:pPr>
      <w:r w:rsidRPr="005074E4">
        <w:rPr>
          <w:rFonts w:eastAsia="Calibri"/>
          <w:sz w:val="28"/>
          <w:szCs w:val="28"/>
        </w:rPr>
        <w:t xml:space="preserve">по экономическому разделу </w:t>
      </w:r>
      <w:r w:rsidRPr="005074E4">
        <w:rPr>
          <w:rFonts w:eastAsia="Calibri"/>
          <w:sz w:val="28"/>
          <w:szCs w:val="28"/>
          <w:u w:val="single"/>
        </w:rPr>
        <w:tab/>
      </w:r>
      <w:r w:rsidRPr="005074E4">
        <w:rPr>
          <w:rFonts w:eastAsia="Calibri"/>
          <w:sz w:val="28"/>
          <w:szCs w:val="28"/>
          <w:u w:val="single"/>
        </w:rPr>
        <w:tab/>
      </w:r>
      <w:r w:rsidRPr="005074E4">
        <w:rPr>
          <w:rFonts w:eastAsia="Calibri"/>
          <w:i/>
          <w:sz w:val="28"/>
          <w:szCs w:val="28"/>
          <w:u w:val="single"/>
        </w:rPr>
        <w:t>к.э.н. Курданов М.Д.</w:t>
      </w:r>
    </w:p>
    <w:p w:rsidR="00E73A74" w:rsidRPr="005074E4" w:rsidRDefault="00E73A74" w:rsidP="00E73A74">
      <w:pPr>
        <w:spacing w:line="360" w:lineRule="auto"/>
        <w:rPr>
          <w:rFonts w:eastAsia="Calibri"/>
          <w:sz w:val="28"/>
          <w:szCs w:val="28"/>
        </w:rPr>
      </w:pPr>
      <w:r w:rsidRPr="005074E4">
        <w:rPr>
          <w:rFonts w:eastAsia="Calibri"/>
          <w:sz w:val="28"/>
          <w:szCs w:val="28"/>
        </w:rPr>
        <w:t>по разделу безопасности и экологичности</w:t>
      </w:r>
      <w:r>
        <w:rPr>
          <w:rFonts w:eastAsia="Calibri"/>
          <w:sz w:val="28"/>
          <w:szCs w:val="28"/>
          <w:u w:val="single"/>
        </w:rPr>
        <w:tab/>
      </w:r>
      <w:r>
        <w:rPr>
          <w:rFonts w:eastAsia="Calibri"/>
          <w:sz w:val="28"/>
          <w:szCs w:val="28"/>
          <w:u w:val="single"/>
        </w:rPr>
        <w:tab/>
      </w:r>
      <w:r w:rsidRPr="005074E4">
        <w:rPr>
          <w:rFonts w:eastAsia="Calibri"/>
          <w:i/>
          <w:sz w:val="28"/>
          <w:szCs w:val="28"/>
          <w:u w:val="single"/>
        </w:rPr>
        <w:t>Сербулова Т.Н.</w:t>
      </w:r>
    </w:p>
    <w:p w:rsidR="00E73A74" w:rsidRPr="005074E4" w:rsidRDefault="00E73A74" w:rsidP="00E73A74">
      <w:pPr>
        <w:rPr>
          <w:rFonts w:eastAsia="Calibri"/>
          <w:sz w:val="28"/>
          <w:szCs w:val="28"/>
        </w:rPr>
      </w:pPr>
    </w:p>
    <w:p w:rsidR="00E73A74" w:rsidRPr="005074E4" w:rsidRDefault="00E73A74" w:rsidP="00E73A74">
      <w:pPr>
        <w:rPr>
          <w:rFonts w:eastAsia="Calibri"/>
          <w:sz w:val="28"/>
          <w:szCs w:val="28"/>
        </w:rPr>
      </w:pPr>
    </w:p>
    <w:p w:rsidR="00E73A74" w:rsidRPr="005074E4" w:rsidRDefault="00882435" w:rsidP="00E73A74">
      <w:pPr>
        <w:rPr>
          <w:rFonts w:eastAsia="Calibri"/>
          <w:sz w:val="28"/>
          <w:szCs w:val="28"/>
          <w:vertAlign w:val="superscript"/>
        </w:rPr>
      </w:pPr>
      <w:r>
        <w:rPr>
          <w:rFonts w:eastAsia="Calibri"/>
          <w:sz w:val="28"/>
          <w:szCs w:val="28"/>
        </w:rPr>
        <w:t>Студент</w:t>
      </w:r>
      <w:r w:rsidR="00E73A74" w:rsidRPr="005074E4">
        <w:rPr>
          <w:rFonts w:eastAsia="Calibri"/>
          <w:sz w:val="28"/>
          <w:szCs w:val="28"/>
        </w:rPr>
        <w:t>ка</w:t>
      </w:r>
      <w:r w:rsidR="00E73A74">
        <w:rPr>
          <w:rFonts w:eastAsia="Calibri"/>
          <w:sz w:val="28"/>
          <w:szCs w:val="28"/>
        </w:rPr>
        <w:t xml:space="preserve">:              </w:t>
      </w:r>
      <w:r w:rsidR="00E73A74">
        <w:rPr>
          <w:sz w:val="28"/>
          <w:szCs w:val="28"/>
          <w:u w:val="single"/>
        </w:rPr>
        <w:t>Михайлова Лилия Николаевна</w:t>
      </w:r>
      <w:r w:rsidR="00E73A74" w:rsidRPr="005074E4">
        <w:rPr>
          <w:rFonts w:eastAsia="Calibri"/>
          <w:sz w:val="28"/>
          <w:szCs w:val="28"/>
          <w:u w:val="single"/>
        </w:rPr>
        <w:t>, гр.241</w:t>
      </w:r>
    </w:p>
    <w:p w:rsidR="00E73A74" w:rsidRPr="005074E4" w:rsidRDefault="00E73A74" w:rsidP="00E73A74">
      <w:pPr>
        <w:jc w:val="center"/>
        <w:rPr>
          <w:rFonts w:eastAsia="Calibri"/>
          <w:sz w:val="28"/>
          <w:szCs w:val="28"/>
        </w:rPr>
      </w:pPr>
      <w:r w:rsidRPr="005074E4">
        <w:rPr>
          <w:rFonts w:eastAsia="Calibri"/>
          <w:sz w:val="28"/>
          <w:szCs w:val="28"/>
          <w:vertAlign w:val="superscript"/>
        </w:rPr>
        <w:tab/>
      </w:r>
      <w:r w:rsidRPr="005074E4">
        <w:rPr>
          <w:rFonts w:eastAsia="Calibri"/>
          <w:sz w:val="28"/>
          <w:szCs w:val="28"/>
          <w:vertAlign w:val="superscript"/>
        </w:rPr>
        <w:tab/>
      </w:r>
      <w:r w:rsidRPr="005074E4">
        <w:rPr>
          <w:rFonts w:eastAsia="Calibri"/>
          <w:sz w:val="28"/>
          <w:szCs w:val="28"/>
          <w:vertAlign w:val="superscript"/>
        </w:rPr>
        <w:tab/>
      </w:r>
      <w:r w:rsidRPr="005074E4">
        <w:rPr>
          <w:rFonts w:eastAsia="Calibri"/>
          <w:sz w:val="28"/>
          <w:szCs w:val="28"/>
          <w:vertAlign w:val="superscript"/>
        </w:rPr>
        <w:tab/>
        <w:t>(фамилия, имя, отчество, группа)</w:t>
      </w:r>
    </w:p>
    <w:p w:rsidR="00E73A74" w:rsidRPr="005074E4" w:rsidRDefault="00E73A74" w:rsidP="00E73A74">
      <w:pPr>
        <w:spacing w:line="360" w:lineRule="auto"/>
        <w:rPr>
          <w:rFonts w:eastAsia="Calibri"/>
          <w:sz w:val="28"/>
          <w:szCs w:val="28"/>
        </w:rPr>
      </w:pPr>
    </w:p>
    <w:p w:rsidR="00E73A74" w:rsidRPr="005074E4" w:rsidRDefault="00E73A74" w:rsidP="00E73A74">
      <w:pPr>
        <w:spacing w:line="360" w:lineRule="auto"/>
        <w:jc w:val="center"/>
        <w:outlineLvl w:val="0"/>
        <w:rPr>
          <w:rFonts w:eastAsia="Calibri"/>
          <w:sz w:val="28"/>
          <w:szCs w:val="28"/>
        </w:rPr>
      </w:pPr>
      <w:bookmarkStart w:id="16" w:name="_Toc476391024"/>
      <w:bookmarkStart w:id="17" w:name="_Toc476391608"/>
    </w:p>
    <w:p w:rsidR="00E73A74" w:rsidRPr="005074E4" w:rsidRDefault="00E73A74" w:rsidP="00E73A74">
      <w:pPr>
        <w:spacing w:line="360" w:lineRule="auto"/>
        <w:jc w:val="center"/>
        <w:outlineLvl w:val="0"/>
        <w:rPr>
          <w:rFonts w:eastAsia="Calibri"/>
          <w:sz w:val="28"/>
          <w:szCs w:val="28"/>
        </w:rPr>
      </w:pPr>
      <w:r w:rsidRPr="005074E4">
        <w:rPr>
          <w:rFonts w:eastAsia="Calibri"/>
          <w:sz w:val="28"/>
          <w:szCs w:val="28"/>
        </w:rPr>
        <w:t>Кисловодск 2017</w:t>
      </w:r>
      <w:bookmarkEnd w:id="16"/>
      <w:bookmarkEnd w:id="17"/>
    </w:p>
    <w:p w:rsidR="00E73A74" w:rsidRPr="005074E4" w:rsidRDefault="00E73A74" w:rsidP="00E73A74">
      <w:pPr>
        <w:spacing w:line="360" w:lineRule="auto"/>
        <w:jc w:val="center"/>
        <w:rPr>
          <w:rFonts w:eastAsia="Calibri"/>
          <w:b/>
          <w:sz w:val="28"/>
          <w:szCs w:val="28"/>
        </w:rPr>
      </w:pPr>
      <w:r w:rsidRPr="005074E4">
        <w:rPr>
          <w:rFonts w:eastAsia="Calibri"/>
          <w:b/>
          <w:sz w:val="28"/>
          <w:szCs w:val="28"/>
        </w:rPr>
        <w:lastRenderedPageBreak/>
        <w:t>ОБРАЗОВАТЕЛЬНАЯ ОРГАНИЗАЦИЯ ВЫСШЕГООБРАЗОВАНИЯ (АССОЦИАЦИЯ)</w:t>
      </w:r>
    </w:p>
    <w:p w:rsidR="00E73A74" w:rsidRPr="005074E4" w:rsidRDefault="00E73A74" w:rsidP="00E73A74">
      <w:pPr>
        <w:pBdr>
          <w:bottom w:val="double" w:sz="6" w:space="1" w:color="auto"/>
        </w:pBdr>
        <w:spacing w:line="360" w:lineRule="auto"/>
        <w:jc w:val="center"/>
        <w:rPr>
          <w:rFonts w:eastAsia="Calibri"/>
          <w:b/>
          <w:sz w:val="28"/>
          <w:szCs w:val="28"/>
        </w:rPr>
      </w:pPr>
      <w:r w:rsidRPr="005074E4">
        <w:rPr>
          <w:rFonts w:eastAsia="Calibri"/>
          <w:b/>
          <w:sz w:val="28"/>
          <w:szCs w:val="28"/>
        </w:rPr>
        <w:t>«КИСЛОВОДСКИЙ ГУМАНИТАРНО – ТЕХНИЧЕСКИЙ ИНСТИТУТ»</w:t>
      </w:r>
    </w:p>
    <w:p w:rsidR="00E73A74" w:rsidRPr="005074E4" w:rsidRDefault="00E73A74" w:rsidP="00E73A74">
      <w:pPr>
        <w:spacing w:line="360" w:lineRule="auto"/>
        <w:jc w:val="both"/>
        <w:outlineLvl w:val="0"/>
        <w:rPr>
          <w:rFonts w:eastAsia="Calibri"/>
          <w:sz w:val="28"/>
          <w:szCs w:val="28"/>
          <w:u w:val="single"/>
        </w:rPr>
      </w:pPr>
      <w:r w:rsidRPr="005074E4">
        <w:rPr>
          <w:rFonts w:eastAsia="Calibri"/>
          <w:sz w:val="28"/>
          <w:szCs w:val="28"/>
        </w:rPr>
        <w:t xml:space="preserve">Факультет  </w:t>
      </w:r>
      <w:r w:rsidRPr="005074E4">
        <w:rPr>
          <w:rFonts w:eastAsia="Calibri"/>
          <w:sz w:val="28"/>
          <w:szCs w:val="28"/>
          <w:u w:val="single"/>
        </w:rPr>
        <w:t>Инженерный</w:t>
      </w:r>
      <w:r w:rsidRPr="005074E4">
        <w:rPr>
          <w:rFonts w:eastAsia="Calibri"/>
          <w:sz w:val="28"/>
          <w:szCs w:val="28"/>
        </w:rPr>
        <w:tab/>
      </w:r>
      <w:r w:rsidRPr="005074E4">
        <w:rPr>
          <w:rFonts w:eastAsia="Calibri"/>
          <w:sz w:val="28"/>
          <w:szCs w:val="28"/>
        </w:rPr>
        <w:tab/>
      </w:r>
      <w:r w:rsidRPr="005074E4">
        <w:rPr>
          <w:rFonts w:eastAsia="Calibri"/>
          <w:sz w:val="28"/>
          <w:szCs w:val="28"/>
        </w:rPr>
        <w:tab/>
      </w:r>
    </w:p>
    <w:p w:rsidR="00E73A74" w:rsidRPr="005074E4" w:rsidRDefault="00E73A74" w:rsidP="00E73A74">
      <w:pPr>
        <w:spacing w:line="360" w:lineRule="auto"/>
        <w:jc w:val="both"/>
        <w:outlineLvl w:val="0"/>
        <w:rPr>
          <w:rFonts w:eastAsia="Calibri"/>
          <w:sz w:val="28"/>
          <w:szCs w:val="28"/>
          <w:u w:val="single"/>
        </w:rPr>
      </w:pPr>
      <w:r w:rsidRPr="005074E4">
        <w:rPr>
          <w:rFonts w:eastAsia="Calibri"/>
          <w:sz w:val="28"/>
          <w:szCs w:val="28"/>
        </w:rPr>
        <w:t xml:space="preserve">Кафедра      </w:t>
      </w:r>
      <w:r w:rsidRPr="005074E4">
        <w:rPr>
          <w:rFonts w:eastAsia="Calibri"/>
          <w:sz w:val="28"/>
          <w:szCs w:val="28"/>
          <w:u w:val="single"/>
        </w:rPr>
        <w:t>Систем автоматического управления</w:t>
      </w:r>
      <w:r w:rsidRPr="005074E4">
        <w:rPr>
          <w:rFonts w:eastAsia="Calibri"/>
          <w:sz w:val="28"/>
          <w:szCs w:val="28"/>
        </w:rPr>
        <w:tab/>
      </w:r>
    </w:p>
    <w:p w:rsidR="00E73A74" w:rsidRPr="005074E4" w:rsidRDefault="00E73A74" w:rsidP="00E73A74">
      <w:pPr>
        <w:spacing w:line="360" w:lineRule="auto"/>
        <w:jc w:val="both"/>
        <w:outlineLvl w:val="0"/>
        <w:rPr>
          <w:rFonts w:eastAsia="Calibri"/>
          <w:sz w:val="28"/>
          <w:szCs w:val="28"/>
          <w:u w:val="single"/>
        </w:rPr>
      </w:pPr>
      <w:r w:rsidRPr="005074E4">
        <w:rPr>
          <w:rFonts w:eastAsia="Calibri"/>
          <w:sz w:val="28"/>
          <w:szCs w:val="28"/>
        </w:rPr>
        <w:t xml:space="preserve">Направление  </w:t>
      </w:r>
      <w:r w:rsidRPr="005074E4">
        <w:rPr>
          <w:rFonts w:eastAsia="Calibri"/>
          <w:sz w:val="28"/>
          <w:szCs w:val="28"/>
          <w:u w:val="single"/>
        </w:rPr>
        <w:t>Управление в технических системах</w:t>
      </w:r>
      <w:r w:rsidRPr="005074E4">
        <w:rPr>
          <w:rFonts w:eastAsia="Calibri"/>
          <w:sz w:val="28"/>
          <w:szCs w:val="28"/>
        </w:rPr>
        <w:tab/>
      </w:r>
      <w:r w:rsidRPr="005074E4">
        <w:rPr>
          <w:rFonts w:eastAsia="Calibri"/>
          <w:sz w:val="28"/>
          <w:szCs w:val="28"/>
        </w:rPr>
        <w:tab/>
      </w:r>
    </w:p>
    <w:p w:rsidR="00E73A74" w:rsidRPr="00977573" w:rsidRDefault="00E73A74" w:rsidP="00E73A74">
      <w:pPr>
        <w:spacing w:line="360" w:lineRule="auto"/>
        <w:jc w:val="center"/>
        <w:outlineLvl w:val="0"/>
        <w:rPr>
          <w:b/>
          <w:sz w:val="26"/>
          <w:szCs w:val="26"/>
        </w:rPr>
      </w:pPr>
      <w:bookmarkStart w:id="18" w:name="_Toc476391028"/>
      <w:bookmarkStart w:id="19" w:name="_Toc476391612"/>
      <w:r w:rsidRPr="00977573">
        <w:rPr>
          <w:b/>
          <w:sz w:val="26"/>
          <w:szCs w:val="26"/>
        </w:rPr>
        <w:t>ЗАДАНИЕ</w:t>
      </w:r>
      <w:bookmarkEnd w:id="18"/>
      <w:bookmarkEnd w:id="19"/>
    </w:p>
    <w:p w:rsidR="00E73A74" w:rsidRPr="00977573" w:rsidRDefault="00E73A74" w:rsidP="00E73A74">
      <w:pPr>
        <w:spacing w:line="360" w:lineRule="auto"/>
        <w:jc w:val="center"/>
        <w:rPr>
          <w:b/>
          <w:sz w:val="26"/>
          <w:szCs w:val="26"/>
        </w:rPr>
      </w:pPr>
      <w:r w:rsidRPr="00977573">
        <w:rPr>
          <w:b/>
          <w:sz w:val="26"/>
          <w:szCs w:val="26"/>
        </w:rPr>
        <w:t>на выпускную</w:t>
      </w:r>
      <w:r w:rsidR="00372FFE">
        <w:rPr>
          <w:b/>
          <w:sz w:val="26"/>
          <w:szCs w:val="26"/>
        </w:rPr>
        <w:t xml:space="preserve"> </w:t>
      </w:r>
      <w:r w:rsidRPr="00977573">
        <w:rPr>
          <w:b/>
          <w:sz w:val="26"/>
          <w:szCs w:val="26"/>
        </w:rPr>
        <w:t>квалификационную</w:t>
      </w:r>
      <w:r w:rsidR="00372FFE">
        <w:rPr>
          <w:b/>
          <w:sz w:val="26"/>
          <w:szCs w:val="26"/>
        </w:rPr>
        <w:t xml:space="preserve"> </w:t>
      </w:r>
      <w:r w:rsidRPr="00977573">
        <w:rPr>
          <w:b/>
          <w:sz w:val="26"/>
          <w:szCs w:val="26"/>
        </w:rPr>
        <w:t>работу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E73A74" w:rsidRPr="00BD39E7" w:rsidTr="00372FFE">
        <w:tc>
          <w:tcPr>
            <w:tcW w:w="9571" w:type="dxa"/>
            <w:tcBorders>
              <w:top w:val="nil"/>
              <w:left w:val="nil"/>
              <w:bottom w:val="single" w:sz="4" w:space="0" w:color="auto"/>
              <w:right w:val="nil"/>
            </w:tcBorders>
          </w:tcPr>
          <w:p w:rsidR="00372FFE" w:rsidRDefault="00372FFE" w:rsidP="00372FFE">
            <w:pPr>
              <w:jc w:val="center"/>
              <w:rPr>
                <w:sz w:val="28"/>
                <w:szCs w:val="28"/>
              </w:rPr>
            </w:pPr>
          </w:p>
          <w:p w:rsidR="00E73A74" w:rsidRPr="00E73A74" w:rsidRDefault="00E73A74" w:rsidP="00372FFE">
            <w:pPr>
              <w:jc w:val="center"/>
              <w:rPr>
                <w:sz w:val="28"/>
                <w:szCs w:val="28"/>
              </w:rPr>
            </w:pPr>
            <w:r w:rsidRPr="00E73A74">
              <w:rPr>
                <w:sz w:val="28"/>
                <w:szCs w:val="28"/>
              </w:rPr>
              <w:t>Михайловой Лилии Николаевне</w:t>
            </w:r>
          </w:p>
        </w:tc>
      </w:tr>
    </w:tbl>
    <w:p w:rsidR="00E73A74" w:rsidRDefault="00E73A74" w:rsidP="00E73A74">
      <w:pPr>
        <w:tabs>
          <w:tab w:val="left" w:pos="4395"/>
        </w:tabs>
        <w:spacing w:line="360" w:lineRule="auto"/>
        <w:rPr>
          <w:sz w:val="28"/>
          <w:szCs w:val="28"/>
          <w:u w:val="single"/>
        </w:rPr>
      </w:pPr>
      <w:r>
        <w:rPr>
          <w:sz w:val="28"/>
          <w:szCs w:val="28"/>
        </w:rPr>
        <w:t xml:space="preserve">Тема выпускной квалификационной работы: </w:t>
      </w:r>
      <w:r w:rsidRPr="00AB6EE3">
        <w:rPr>
          <w:sz w:val="28"/>
          <w:szCs w:val="28"/>
        </w:rPr>
        <w:t>Система  управления спутником связи</w:t>
      </w:r>
      <w:r w:rsidRPr="00BD39E7">
        <w:rPr>
          <w:sz w:val="28"/>
          <w:szCs w:val="28"/>
        </w:rPr>
        <w:t>утверждена приказом по вузу №</w:t>
      </w:r>
      <w:r w:rsidR="00372FFE">
        <w:rPr>
          <w:sz w:val="28"/>
          <w:szCs w:val="28"/>
        </w:rPr>
        <w:t xml:space="preserve"> </w:t>
      </w:r>
      <w:r w:rsidRPr="00081465">
        <w:rPr>
          <w:sz w:val="28"/>
          <w:szCs w:val="28"/>
        </w:rPr>
        <w:t xml:space="preserve">9 </w:t>
      </w:r>
      <w:r w:rsidRPr="00081465">
        <w:rPr>
          <w:sz w:val="28"/>
          <w:szCs w:val="28"/>
          <w:u w:val="single"/>
        </w:rPr>
        <w:t xml:space="preserve"> от  15.01.2017</w:t>
      </w:r>
      <w:r>
        <w:rPr>
          <w:sz w:val="28"/>
          <w:szCs w:val="28"/>
          <w:u w:val="single"/>
        </w:rPr>
        <w:t>г.</w:t>
      </w:r>
    </w:p>
    <w:p w:rsidR="00E73A74" w:rsidRDefault="00E73A74" w:rsidP="00E73A74">
      <w:pPr>
        <w:spacing w:line="360" w:lineRule="auto"/>
        <w:jc w:val="both"/>
        <w:rPr>
          <w:sz w:val="28"/>
          <w:szCs w:val="28"/>
        </w:rPr>
      </w:pPr>
      <w:r w:rsidRPr="00547205">
        <w:rPr>
          <w:sz w:val="28"/>
          <w:szCs w:val="28"/>
        </w:rPr>
        <w:t xml:space="preserve">2. </w:t>
      </w:r>
      <w:r w:rsidRPr="00BD39E7">
        <w:rPr>
          <w:sz w:val="28"/>
          <w:szCs w:val="28"/>
        </w:rPr>
        <w:t>Срок сдачи студентом законченно</w:t>
      </w:r>
      <w:r>
        <w:rPr>
          <w:sz w:val="28"/>
          <w:szCs w:val="28"/>
        </w:rPr>
        <w:t xml:space="preserve">й работы </w:t>
      </w:r>
      <w:r w:rsidRPr="00547205">
        <w:rPr>
          <w:sz w:val="28"/>
          <w:szCs w:val="28"/>
          <w:u w:val="single"/>
        </w:rPr>
        <w:t>25.06.2017г.</w:t>
      </w:r>
    </w:p>
    <w:p w:rsidR="00E73A74" w:rsidRPr="00882435" w:rsidRDefault="00E73A74" w:rsidP="00E73A74">
      <w:pPr>
        <w:spacing w:line="324" w:lineRule="auto"/>
        <w:jc w:val="both"/>
        <w:rPr>
          <w:sz w:val="28"/>
          <w:szCs w:val="28"/>
        </w:rPr>
      </w:pPr>
      <w:r w:rsidRPr="00882435">
        <w:rPr>
          <w:sz w:val="28"/>
          <w:szCs w:val="28"/>
        </w:rPr>
        <w:t xml:space="preserve">3. Исходные данные к выпускной квалификационной работе: Синтезировать систему управления </w:t>
      </w:r>
      <w:r w:rsidR="00882435">
        <w:rPr>
          <w:sz w:val="28"/>
          <w:szCs w:val="28"/>
        </w:rPr>
        <w:t>движения спутником связи по около земной орбите</w:t>
      </w:r>
      <w:r w:rsidRPr="00882435">
        <w:rPr>
          <w:sz w:val="28"/>
          <w:szCs w:val="28"/>
        </w:rPr>
        <w:t xml:space="preserve">. Система должна обеспечивать устойчивость </w:t>
      </w:r>
      <w:r w:rsidR="00882435">
        <w:rPr>
          <w:sz w:val="28"/>
          <w:szCs w:val="28"/>
        </w:rPr>
        <w:t>движения</w:t>
      </w:r>
      <w:r w:rsidRPr="00882435">
        <w:rPr>
          <w:sz w:val="28"/>
          <w:szCs w:val="28"/>
        </w:rPr>
        <w:t>, астатизм первого порядка;  длительность переходного процесса не более 10</w:t>
      </w:r>
      <w:r w:rsidR="00882435">
        <w:rPr>
          <w:sz w:val="28"/>
          <w:szCs w:val="28"/>
        </w:rPr>
        <w:t>с</w:t>
      </w:r>
      <w:r w:rsidRPr="00882435">
        <w:rPr>
          <w:sz w:val="28"/>
          <w:szCs w:val="28"/>
        </w:rPr>
        <w:t xml:space="preserve">. Уравнение движения </w:t>
      </w:r>
      <w:r w:rsidR="00882435">
        <w:rPr>
          <w:sz w:val="28"/>
          <w:szCs w:val="28"/>
        </w:rPr>
        <w:t>спутника</w:t>
      </w:r>
      <w:r w:rsidRPr="00882435">
        <w:rPr>
          <w:sz w:val="28"/>
          <w:szCs w:val="28"/>
        </w:rPr>
        <w:t>:</w:t>
      </w:r>
    </w:p>
    <w:p w:rsidR="00882435" w:rsidRDefault="00882435" w:rsidP="00882435">
      <w:pPr>
        <w:spacing w:line="360" w:lineRule="auto"/>
        <w:jc w:val="center"/>
        <w:rPr>
          <w:sz w:val="28"/>
          <w:szCs w:val="28"/>
        </w:rPr>
      </w:pPr>
      <w:r w:rsidRPr="00EE1884">
        <w:rPr>
          <w:position w:val="-56"/>
          <w:sz w:val="28"/>
          <w:szCs w:val="28"/>
        </w:rPr>
        <w:object w:dxaOrig="7755"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75pt;height:63pt" o:ole="">
            <v:imagedata r:id="rId7" o:title=""/>
          </v:shape>
          <o:OLEObject Type="Embed" ProgID="Equation.3" ShapeID="_x0000_i1025" DrawAspect="Content" ObjectID="_1588754804" r:id="rId8"/>
        </w:object>
      </w:r>
      <w:r>
        <w:rPr>
          <w:sz w:val="28"/>
          <w:szCs w:val="28"/>
        </w:rPr>
        <w:t xml:space="preserve"> ,</w:t>
      </w:r>
    </w:p>
    <w:p w:rsidR="00882435" w:rsidRDefault="00882435" w:rsidP="00882435">
      <w:pPr>
        <w:spacing w:line="360" w:lineRule="auto"/>
        <w:jc w:val="center"/>
        <w:rPr>
          <w:sz w:val="28"/>
          <w:szCs w:val="28"/>
        </w:rPr>
      </w:pPr>
      <w:r w:rsidRPr="00EE1884">
        <w:rPr>
          <w:position w:val="-12"/>
          <w:sz w:val="28"/>
          <w:szCs w:val="28"/>
        </w:rPr>
        <w:object w:dxaOrig="825" w:dyaOrig="360">
          <v:shape id="_x0000_i1026" type="#_x0000_t75" style="width:41.25pt;height:18pt" o:ole="">
            <v:imagedata r:id="rId9" o:title=""/>
          </v:shape>
          <o:OLEObject Type="Embed" ProgID="Equation.3" ShapeID="_x0000_i1026" DrawAspect="Content" ObjectID="_1588754805" r:id="rId10"/>
        </w:object>
      </w:r>
      <w:r>
        <w:rPr>
          <w:sz w:val="28"/>
          <w:szCs w:val="28"/>
        </w:rPr>
        <w:t>,</w:t>
      </w:r>
    </w:p>
    <w:p w:rsidR="00372FFE" w:rsidRDefault="00372FFE" w:rsidP="00882435">
      <w:pPr>
        <w:spacing w:line="360" w:lineRule="auto"/>
        <w:jc w:val="center"/>
        <w:rPr>
          <w:sz w:val="28"/>
          <w:szCs w:val="28"/>
        </w:rPr>
      </w:pPr>
    </w:p>
    <w:tbl>
      <w:tblPr>
        <w:tblW w:w="0" w:type="auto"/>
        <w:tblLook w:val="01E0"/>
      </w:tblPr>
      <w:tblGrid>
        <w:gridCol w:w="9570"/>
      </w:tblGrid>
      <w:tr w:rsidR="00E73A74" w:rsidRPr="00882435" w:rsidTr="00372FFE">
        <w:tc>
          <w:tcPr>
            <w:tcW w:w="9570" w:type="dxa"/>
            <w:tcBorders>
              <w:bottom w:val="single" w:sz="4" w:space="0" w:color="auto"/>
            </w:tcBorders>
          </w:tcPr>
          <w:p w:rsidR="00E73A74" w:rsidRPr="00882435" w:rsidRDefault="00E73A74" w:rsidP="00882435">
            <w:pPr>
              <w:spacing w:line="324" w:lineRule="auto"/>
              <w:jc w:val="both"/>
              <w:rPr>
                <w:sz w:val="28"/>
                <w:szCs w:val="28"/>
              </w:rPr>
            </w:pPr>
            <w:r w:rsidRPr="00882435">
              <w:rPr>
                <w:sz w:val="28"/>
                <w:szCs w:val="28"/>
              </w:rPr>
              <w:t xml:space="preserve">где </w:t>
            </w:r>
            <w:r w:rsidR="00882435" w:rsidRPr="00882435">
              <w:rPr>
                <w:position w:val="-6"/>
                <w:sz w:val="28"/>
                <w:szCs w:val="28"/>
              </w:rPr>
              <w:object w:dxaOrig="220" w:dyaOrig="240">
                <v:shape id="_x0000_i1027" type="#_x0000_t75" style="width:11.25pt;height:12pt" o:ole="">
                  <v:imagedata r:id="rId11" o:title=""/>
                </v:shape>
                <o:OLEObject Type="Embed" ProgID="Equation.DSMT4" ShapeID="_x0000_i1027" DrawAspect="Content" ObjectID="_1588754806" r:id="rId12"/>
              </w:object>
            </w:r>
            <w:r w:rsidRPr="00882435">
              <w:rPr>
                <w:sz w:val="28"/>
                <w:szCs w:val="28"/>
              </w:rPr>
              <w:t xml:space="preserve"> – </w:t>
            </w:r>
            <w:r w:rsidR="00882435">
              <w:rPr>
                <w:sz w:val="28"/>
                <w:szCs w:val="28"/>
              </w:rPr>
              <w:t xml:space="preserve">вектор </w:t>
            </w:r>
            <w:r w:rsidRPr="00882435">
              <w:rPr>
                <w:sz w:val="28"/>
                <w:szCs w:val="28"/>
              </w:rPr>
              <w:t xml:space="preserve">отклонения координат и скоростей </w:t>
            </w:r>
            <w:r w:rsidR="00882435" w:rsidRPr="00882435">
              <w:rPr>
                <w:sz w:val="28"/>
                <w:szCs w:val="28"/>
              </w:rPr>
              <w:t>спутника</w:t>
            </w:r>
            <w:r w:rsidRPr="00882435">
              <w:rPr>
                <w:sz w:val="28"/>
                <w:szCs w:val="28"/>
              </w:rPr>
              <w:t xml:space="preserve">; </w:t>
            </w:r>
            <w:r w:rsidR="00882435">
              <w:rPr>
                <w:i/>
                <w:sz w:val="28"/>
                <w:szCs w:val="28"/>
              </w:rPr>
              <w:t>Е</w:t>
            </w:r>
            <w:r w:rsidRPr="00882435">
              <w:rPr>
                <w:sz w:val="28"/>
                <w:szCs w:val="28"/>
              </w:rPr>
              <w:t xml:space="preserve"> – </w:t>
            </w:r>
            <w:r w:rsidR="00882435">
              <w:rPr>
                <w:sz w:val="28"/>
                <w:szCs w:val="28"/>
              </w:rPr>
              <w:t>единичная матрица</w:t>
            </w:r>
            <w:r w:rsidRPr="00882435">
              <w:rPr>
                <w:sz w:val="28"/>
                <w:szCs w:val="28"/>
              </w:rPr>
              <w:t>.</w:t>
            </w:r>
          </w:p>
        </w:tc>
      </w:tr>
      <w:tr w:rsidR="00E73A74" w:rsidRPr="00882435" w:rsidTr="00372FFE">
        <w:tc>
          <w:tcPr>
            <w:tcW w:w="9570" w:type="dxa"/>
            <w:tcBorders>
              <w:bottom w:val="single" w:sz="4" w:space="0" w:color="auto"/>
            </w:tcBorders>
          </w:tcPr>
          <w:p w:rsidR="00E73A74" w:rsidRPr="00882435" w:rsidRDefault="00E73A74" w:rsidP="00E26726">
            <w:pPr>
              <w:spacing w:line="324" w:lineRule="auto"/>
              <w:jc w:val="both"/>
              <w:rPr>
                <w:sz w:val="28"/>
                <w:szCs w:val="28"/>
              </w:rPr>
            </w:pPr>
            <w:r w:rsidRPr="00882435">
              <w:rPr>
                <w:sz w:val="28"/>
                <w:szCs w:val="28"/>
              </w:rPr>
              <w:t xml:space="preserve">3.1. Устройство управления реализовать на </w:t>
            </w:r>
            <w:r w:rsidR="00E26726">
              <w:rPr>
                <w:sz w:val="28"/>
                <w:szCs w:val="28"/>
              </w:rPr>
              <w:t>операционных усилителях с разработкой печатной платы</w:t>
            </w:r>
            <w:bookmarkStart w:id="20" w:name="_GoBack"/>
            <w:bookmarkEnd w:id="20"/>
            <w:r w:rsidRPr="00882435">
              <w:rPr>
                <w:sz w:val="28"/>
                <w:szCs w:val="28"/>
              </w:rPr>
              <w:t xml:space="preserve">  и промышленных датчиках. </w:t>
            </w:r>
          </w:p>
        </w:tc>
      </w:tr>
    </w:tbl>
    <w:p w:rsidR="00E73A74" w:rsidRPr="00882435" w:rsidRDefault="00E73A74" w:rsidP="00E73A74">
      <w:pPr>
        <w:pStyle w:val="a8"/>
        <w:spacing w:line="324" w:lineRule="auto"/>
        <w:rPr>
          <w:szCs w:val="28"/>
        </w:rPr>
      </w:pPr>
      <w:r w:rsidRPr="00882435">
        <w:rPr>
          <w:szCs w:val="28"/>
        </w:rPr>
        <w:t>4. Содержание пояснительной записки</w:t>
      </w:r>
    </w:p>
    <w:tbl>
      <w:tblPr>
        <w:tblW w:w="0" w:type="auto"/>
        <w:tblLook w:val="01E0"/>
      </w:tblPr>
      <w:tblGrid>
        <w:gridCol w:w="9571"/>
      </w:tblGrid>
      <w:tr w:rsidR="00E73A74" w:rsidRPr="00882435" w:rsidTr="00372FFE">
        <w:tc>
          <w:tcPr>
            <w:tcW w:w="9571" w:type="dxa"/>
            <w:tcBorders>
              <w:bottom w:val="single" w:sz="4" w:space="0" w:color="auto"/>
            </w:tcBorders>
          </w:tcPr>
          <w:p w:rsidR="00E73A74" w:rsidRPr="00882435" w:rsidRDefault="00E73A74" w:rsidP="00882435">
            <w:pPr>
              <w:spacing w:line="324" w:lineRule="auto"/>
              <w:jc w:val="both"/>
              <w:rPr>
                <w:sz w:val="28"/>
                <w:szCs w:val="28"/>
              </w:rPr>
            </w:pPr>
            <w:r w:rsidRPr="00882435">
              <w:rPr>
                <w:sz w:val="28"/>
                <w:szCs w:val="28"/>
              </w:rPr>
              <w:t xml:space="preserve">1. Роль </w:t>
            </w:r>
            <w:r w:rsidR="00882435">
              <w:rPr>
                <w:sz w:val="28"/>
                <w:szCs w:val="28"/>
              </w:rPr>
              <w:t>спутников связи</w:t>
            </w:r>
            <w:r w:rsidRPr="00882435">
              <w:rPr>
                <w:sz w:val="28"/>
                <w:szCs w:val="28"/>
              </w:rPr>
              <w:t xml:space="preserve"> в человеческом обществе.</w:t>
            </w:r>
          </w:p>
        </w:tc>
      </w:tr>
      <w:tr w:rsidR="00E73A74" w:rsidRPr="00882435" w:rsidTr="00372FFE">
        <w:tc>
          <w:tcPr>
            <w:tcW w:w="9571" w:type="dxa"/>
            <w:tcBorders>
              <w:top w:val="single" w:sz="4" w:space="0" w:color="auto"/>
              <w:bottom w:val="single" w:sz="4" w:space="0" w:color="auto"/>
            </w:tcBorders>
          </w:tcPr>
          <w:p w:rsidR="00E73A74" w:rsidRPr="00882435" w:rsidRDefault="00E73A74" w:rsidP="00882435">
            <w:pPr>
              <w:spacing w:line="324" w:lineRule="auto"/>
              <w:jc w:val="both"/>
              <w:rPr>
                <w:sz w:val="28"/>
                <w:szCs w:val="28"/>
              </w:rPr>
            </w:pPr>
            <w:r w:rsidRPr="00882435">
              <w:rPr>
                <w:sz w:val="28"/>
                <w:szCs w:val="28"/>
              </w:rPr>
              <w:t xml:space="preserve">2. Разработка математической модели движения </w:t>
            </w:r>
            <w:r w:rsidR="00882435">
              <w:rPr>
                <w:sz w:val="28"/>
                <w:szCs w:val="28"/>
              </w:rPr>
              <w:t>спутника</w:t>
            </w:r>
            <w:r w:rsidRPr="00882435">
              <w:rPr>
                <w:sz w:val="28"/>
                <w:szCs w:val="28"/>
              </w:rPr>
              <w:t>.</w:t>
            </w:r>
          </w:p>
        </w:tc>
      </w:tr>
      <w:tr w:rsidR="00E73A74" w:rsidRPr="00882435" w:rsidTr="00372FFE">
        <w:tc>
          <w:tcPr>
            <w:tcW w:w="9571" w:type="dxa"/>
            <w:tcBorders>
              <w:top w:val="single" w:sz="4" w:space="0" w:color="auto"/>
              <w:bottom w:val="single" w:sz="4" w:space="0" w:color="auto"/>
            </w:tcBorders>
          </w:tcPr>
          <w:p w:rsidR="00E73A74" w:rsidRPr="00882435" w:rsidRDefault="00E73A74" w:rsidP="00372FFE">
            <w:pPr>
              <w:spacing w:line="324" w:lineRule="auto"/>
              <w:jc w:val="both"/>
              <w:rPr>
                <w:color w:val="000000"/>
                <w:sz w:val="28"/>
                <w:szCs w:val="28"/>
              </w:rPr>
            </w:pPr>
            <w:r w:rsidRPr="00882435">
              <w:rPr>
                <w:color w:val="000000"/>
                <w:sz w:val="28"/>
                <w:szCs w:val="28"/>
              </w:rPr>
              <w:t>3. Синтез устройства управления</w:t>
            </w:r>
            <w:r w:rsidR="00882435">
              <w:rPr>
                <w:color w:val="000000"/>
                <w:sz w:val="28"/>
                <w:szCs w:val="28"/>
              </w:rPr>
              <w:t xml:space="preserve"> движением спутника</w:t>
            </w:r>
            <w:r w:rsidRPr="00882435">
              <w:rPr>
                <w:color w:val="000000"/>
                <w:sz w:val="28"/>
                <w:szCs w:val="28"/>
              </w:rPr>
              <w:t>.</w:t>
            </w:r>
          </w:p>
        </w:tc>
      </w:tr>
      <w:tr w:rsidR="00E73A74" w:rsidRPr="00882435" w:rsidTr="00372FFE">
        <w:tc>
          <w:tcPr>
            <w:tcW w:w="9571" w:type="dxa"/>
            <w:tcBorders>
              <w:top w:val="single" w:sz="4" w:space="0" w:color="auto"/>
              <w:bottom w:val="single" w:sz="4" w:space="0" w:color="auto"/>
            </w:tcBorders>
          </w:tcPr>
          <w:p w:rsidR="00E73A74" w:rsidRPr="00882435" w:rsidRDefault="00E73A74" w:rsidP="00372FFE">
            <w:pPr>
              <w:spacing w:line="324" w:lineRule="auto"/>
              <w:jc w:val="both"/>
              <w:rPr>
                <w:sz w:val="28"/>
                <w:szCs w:val="28"/>
              </w:rPr>
            </w:pPr>
            <w:r w:rsidRPr="00882435">
              <w:rPr>
                <w:sz w:val="28"/>
                <w:szCs w:val="28"/>
              </w:rPr>
              <w:t>4. Реализация устройства управления. Выбор элементов.</w:t>
            </w:r>
          </w:p>
        </w:tc>
      </w:tr>
      <w:tr w:rsidR="00E73A74" w:rsidRPr="00BD39E7" w:rsidTr="00372FFE">
        <w:tc>
          <w:tcPr>
            <w:tcW w:w="9571" w:type="dxa"/>
            <w:tcBorders>
              <w:top w:val="single" w:sz="4" w:space="0" w:color="auto"/>
              <w:bottom w:val="single" w:sz="4" w:space="0" w:color="auto"/>
            </w:tcBorders>
          </w:tcPr>
          <w:p w:rsidR="00E73A74" w:rsidRPr="00BD39E7" w:rsidRDefault="00E73A74" w:rsidP="00372FFE">
            <w:pPr>
              <w:spacing w:line="324" w:lineRule="auto"/>
              <w:jc w:val="both"/>
              <w:rPr>
                <w:sz w:val="28"/>
                <w:szCs w:val="28"/>
              </w:rPr>
            </w:pPr>
            <w:r w:rsidRPr="00882435">
              <w:rPr>
                <w:sz w:val="28"/>
                <w:szCs w:val="28"/>
              </w:rPr>
              <w:lastRenderedPageBreak/>
              <w:t>5. Безопасность и экологичность системы.</w:t>
            </w:r>
          </w:p>
        </w:tc>
      </w:tr>
      <w:tr w:rsidR="00E73A74" w:rsidRPr="00BD39E7" w:rsidTr="00372FFE">
        <w:tc>
          <w:tcPr>
            <w:tcW w:w="9571" w:type="dxa"/>
            <w:tcBorders>
              <w:top w:val="single" w:sz="4" w:space="0" w:color="auto"/>
              <w:bottom w:val="single" w:sz="4" w:space="0" w:color="auto"/>
            </w:tcBorders>
          </w:tcPr>
          <w:p w:rsidR="00E73A74" w:rsidRPr="00BD39E7" w:rsidRDefault="00E73A74" w:rsidP="00372FFE">
            <w:pPr>
              <w:spacing w:line="324" w:lineRule="auto"/>
              <w:jc w:val="both"/>
              <w:rPr>
                <w:sz w:val="28"/>
                <w:szCs w:val="28"/>
              </w:rPr>
            </w:pPr>
            <w:r w:rsidRPr="00BD39E7">
              <w:rPr>
                <w:sz w:val="28"/>
                <w:szCs w:val="28"/>
              </w:rPr>
              <w:t xml:space="preserve">6. Технико-экономическое обоснование </w:t>
            </w:r>
            <w:r>
              <w:rPr>
                <w:sz w:val="28"/>
                <w:szCs w:val="28"/>
              </w:rPr>
              <w:t>системы</w:t>
            </w:r>
            <w:r w:rsidRPr="00BD39E7">
              <w:rPr>
                <w:sz w:val="28"/>
                <w:szCs w:val="28"/>
              </w:rPr>
              <w:t>.</w:t>
            </w:r>
          </w:p>
        </w:tc>
      </w:tr>
      <w:tr w:rsidR="00E73A74" w:rsidRPr="00BD39E7" w:rsidTr="00372FFE">
        <w:tc>
          <w:tcPr>
            <w:tcW w:w="9571" w:type="dxa"/>
            <w:tcBorders>
              <w:top w:val="single" w:sz="4" w:space="0" w:color="auto"/>
              <w:bottom w:val="single" w:sz="4" w:space="0" w:color="auto"/>
            </w:tcBorders>
          </w:tcPr>
          <w:p w:rsidR="00E73A74" w:rsidRPr="00BD39E7" w:rsidRDefault="00E73A74" w:rsidP="00372FFE">
            <w:pPr>
              <w:spacing w:line="324" w:lineRule="auto"/>
              <w:jc w:val="both"/>
              <w:rPr>
                <w:sz w:val="28"/>
                <w:szCs w:val="28"/>
              </w:rPr>
            </w:pPr>
            <w:r w:rsidRPr="00BD39E7">
              <w:rPr>
                <w:sz w:val="28"/>
                <w:szCs w:val="28"/>
              </w:rPr>
              <w:t>7. Заключение.</w:t>
            </w:r>
          </w:p>
        </w:tc>
      </w:tr>
      <w:tr w:rsidR="00E73A74" w:rsidRPr="00BD39E7" w:rsidTr="00372FFE">
        <w:trPr>
          <w:trHeight w:val="73"/>
        </w:trPr>
        <w:tc>
          <w:tcPr>
            <w:tcW w:w="9571" w:type="dxa"/>
            <w:tcBorders>
              <w:top w:val="single" w:sz="4" w:space="0" w:color="auto"/>
              <w:bottom w:val="single" w:sz="4" w:space="0" w:color="auto"/>
            </w:tcBorders>
          </w:tcPr>
          <w:p w:rsidR="00E73A74" w:rsidRPr="00BD39E7" w:rsidRDefault="00E73A74" w:rsidP="00372FFE">
            <w:pPr>
              <w:spacing w:line="324" w:lineRule="auto"/>
              <w:rPr>
                <w:sz w:val="28"/>
                <w:szCs w:val="28"/>
              </w:rPr>
            </w:pPr>
            <w:r w:rsidRPr="00BD39E7">
              <w:rPr>
                <w:sz w:val="28"/>
                <w:szCs w:val="28"/>
              </w:rPr>
              <w:t>8. Список использованных источников.</w:t>
            </w:r>
          </w:p>
        </w:tc>
      </w:tr>
    </w:tbl>
    <w:p w:rsidR="00E73A74" w:rsidRPr="00BD39E7" w:rsidRDefault="00E73A74" w:rsidP="00E73A74">
      <w:pPr>
        <w:spacing w:line="324" w:lineRule="auto"/>
        <w:jc w:val="both"/>
        <w:outlineLvl w:val="0"/>
        <w:rPr>
          <w:sz w:val="28"/>
          <w:szCs w:val="28"/>
        </w:rPr>
      </w:pPr>
    </w:p>
    <w:p w:rsidR="00E73A74" w:rsidRPr="00BD39E7" w:rsidRDefault="00E73A74" w:rsidP="00E73A74">
      <w:pPr>
        <w:spacing w:line="276" w:lineRule="auto"/>
        <w:ind w:firstLine="284"/>
        <w:jc w:val="both"/>
        <w:outlineLvl w:val="0"/>
        <w:rPr>
          <w:sz w:val="28"/>
          <w:szCs w:val="28"/>
        </w:rPr>
      </w:pPr>
      <w:r w:rsidRPr="00BD39E7">
        <w:rPr>
          <w:sz w:val="28"/>
          <w:szCs w:val="28"/>
        </w:rPr>
        <w:t xml:space="preserve">5. Перечень графического материала (с точным указанием обязательных </w:t>
      </w:r>
      <w:r>
        <w:rPr>
          <w:sz w:val="28"/>
          <w:szCs w:val="28"/>
        </w:rPr>
        <w:t>демонстрационных материалов</w:t>
      </w:r>
      <w:r w:rsidRPr="00BD39E7">
        <w:rPr>
          <w:sz w:val="28"/>
          <w:szCs w:val="28"/>
        </w:rPr>
        <w:t>)</w:t>
      </w:r>
    </w:p>
    <w:tbl>
      <w:tblPr>
        <w:tblW w:w="0" w:type="auto"/>
        <w:tblLook w:val="01E0"/>
      </w:tblPr>
      <w:tblGrid>
        <w:gridCol w:w="9571"/>
      </w:tblGrid>
      <w:tr w:rsidR="00E73A74" w:rsidRPr="00882435" w:rsidTr="00372FFE">
        <w:tc>
          <w:tcPr>
            <w:tcW w:w="9571" w:type="dxa"/>
            <w:tcBorders>
              <w:bottom w:val="single" w:sz="4" w:space="0" w:color="auto"/>
            </w:tcBorders>
          </w:tcPr>
          <w:p w:rsidR="00E73A74" w:rsidRPr="00882435" w:rsidRDefault="00E73A74" w:rsidP="00372FFE">
            <w:pPr>
              <w:spacing w:line="276" w:lineRule="auto"/>
              <w:jc w:val="both"/>
              <w:rPr>
                <w:sz w:val="28"/>
                <w:szCs w:val="28"/>
              </w:rPr>
            </w:pPr>
            <w:r w:rsidRPr="00882435">
              <w:rPr>
                <w:sz w:val="28"/>
                <w:szCs w:val="28"/>
              </w:rPr>
              <w:t xml:space="preserve">1. Постановка задачи управления                                                   </w:t>
            </w:r>
            <w:r w:rsidRPr="00882435">
              <w:rPr>
                <w:color w:val="000000" w:themeColor="text1"/>
                <w:sz w:val="28"/>
                <w:szCs w:val="28"/>
              </w:rPr>
              <w:t>(1 слайд).</w:t>
            </w:r>
          </w:p>
        </w:tc>
      </w:tr>
      <w:tr w:rsidR="00E73A74" w:rsidRPr="00882435" w:rsidTr="00372FFE">
        <w:trPr>
          <w:trHeight w:val="236"/>
        </w:trPr>
        <w:tc>
          <w:tcPr>
            <w:tcW w:w="9571" w:type="dxa"/>
            <w:tcBorders>
              <w:top w:val="single" w:sz="4" w:space="0" w:color="auto"/>
              <w:bottom w:val="single" w:sz="4" w:space="0" w:color="auto"/>
            </w:tcBorders>
          </w:tcPr>
          <w:p w:rsidR="00E73A74" w:rsidRPr="00882435" w:rsidRDefault="00E73A74" w:rsidP="00882435">
            <w:pPr>
              <w:spacing w:line="276" w:lineRule="auto"/>
              <w:jc w:val="both"/>
              <w:rPr>
                <w:sz w:val="28"/>
                <w:szCs w:val="28"/>
              </w:rPr>
            </w:pPr>
            <w:r w:rsidRPr="00882435">
              <w:rPr>
                <w:sz w:val="28"/>
                <w:szCs w:val="28"/>
              </w:rPr>
              <w:t>2. Синтез устройства управления                                                    (1слайд).</w:t>
            </w:r>
          </w:p>
        </w:tc>
      </w:tr>
      <w:tr w:rsidR="00E73A74" w:rsidRPr="00882435" w:rsidTr="00372FFE">
        <w:tc>
          <w:tcPr>
            <w:tcW w:w="9571" w:type="dxa"/>
            <w:tcBorders>
              <w:top w:val="single" w:sz="4" w:space="0" w:color="auto"/>
              <w:bottom w:val="single" w:sz="4" w:space="0" w:color="auto"/>
            </w:tcBorders>
          </w:tcPr>
          <w:p w:rsidR="00E73A74" w:rsidRPr="00882435" w:rsidRDefault="00E73A74" w:rsidP="00372FFE">
            <w:pPr>
              <w:spacing w:line="276" w:lineRule="auto"/>
              <w:jc w:val="both"/>
              <w:rPr>
                <w:sz w:val="28"/>
                <w:szCs w:val="28"/>
              </w:rPr>
            </w:pPr>
            <w:r w:rsidRPr="00882435">
              <w:rPr>
                <w:sz w:val="28"/>
                <w:szCs w:val="28"/>
              </w:rPr>
              <w:t>3. Оценивание качества системы управления                                  (1 слайд).</w:t>
            </w:r>
          </w:p>
        </w:tc>
      </w:tr>
      <w:tr w:rsidR="00E73A74" w:rsidRPr="00BD39E7" w:rsidTr="00372FFE">
        <w:tc>
          <w:tcPr>
            <w:tcW w:w="9571" w:type="dxa"/>
            <w:tcBorders>
              <w:top w:val="single" w:sz="4" w:space="0" w:color="auto"/>
              <w:bottom w:val="single" w:sz="4" w:space="0" w:color="auto"/>
            </w:tcBorders>
          </w:tcPr>
          <w:p w:rsidR="00E73A74" w:rsidRPr="00882435" w:rsidRDefault="00E73A74" w:rsidP="00372FFE">
            <w:pPr>
              <w:spacing w:line="276" w:lineRule="auto"/>
              <w:jc w:val="both"/>
              <w:rPr>
                <w:sz w:val="28"/>
                <w:szCs w:val="28"/>
              </w:rPr>
            </w:pPr>
            <w:r w:rsidRPr="00882435">
              <w:rPr>
                <w:sz w:val="28"/>
                <w:szCs w:val="28"/>
              </w:rPr>
              <w:t>4. Реализация устройства управления                                             (1 слайд).</w:t>
            </w:r>
          </w:p>
        </w:tc>
      </w:tr>
      <w:tr w:rsidR="00E73A74" w:rsidRPr="00BD39E7" w:rsidTr="00372FFE">
        <w:tc>
          <w:tcPr>
            <w:tcW w:w="9571" w:type="dxa"/>
            <w:tcBorders>
              <w:top w:val="single" w:sz="4" w:space="0" w:color="auto"/>
              <w:bottom w:val="single" w:sz="4" w:space="0" w:color="auto"/>
            </w:tcBorders>
          </w:tcPr>
          <w:p w:rsidR="00E73A74" w:rsidRPr="00BD39E7" w:rsidRDefault="00E73A74" w:rsidP="00882435">
            <w:pPr>
              <w:spacing w:line="276" w:lineRule="auto"/>
              <w:jc w:val="both"/>
              <w:rPr>
                <w:sz w:val="28"/>
                <w:szCs w:val="28"/>
              </w:rPr>
            </w:pPr>
            <w:r w:rsidRPr="00BD39E7">
              <w:rPr>
                <w:sz w:val="28"/>
                <w:szCs w:val="28"/>
              </w:rPr>
              <w:t xml:space="preserve">5. Безопасность и экологичность </w:t>
            </w:r>
            <w:r>
              <w:rPr>
                <w:sz w:val="28"/>
                <w:szCs w:val="28"/>
              </w:rPr>
              <w:t xml:space="preserve">системы                                       </w:t>
            </w:r>
            <w:r w:rsidRPr="00BD39E7">
              <w:rPr>
                <w:sz w:val="28"/>
                <w:szCs w:val="28"/>
              </w:rPr>
              <w:t xml:space="preserve">(1 </w:t>
            </w:r>
            <w:r>
              <w:rPr>
                <w:sz w:val="28"/>
                <w:szCs w:val="28"/>
              </w:rPr>
              <w:t>слайд</w:t>
            </w:r>
            <w:r w:rsidRPr="00BD39E7">
              <w:rPr>
                <w:sz w:val="28"/>
                <w:szCs w:val="28"/>
              </w:rPr>
              <w:t>).</w:t>
            </w:r>
          </w:p>
        </w:tc>
      </w:tr>
      <w:tr w:rsidR="00E73A74" w:rsidRPr="00BD39E7" w:rsidTr="00372FFE">
        <w:tc>
          <w:tcPr>
            <w:tcW w:w="9571" w:type="dxa"/>
            <w:tcBorders>
              <w:top w:val="single" w:sz="4" w:space="0" w:color="auto"/>
              <w:bottom w:val="single" w:sz="4" w:space="0" w:color="auto"/>
            </w:tcBorders>
          </w:tcPr>
          <w:p w:rsidR="00E73A74" w:rsidRPr="00BD39E7" w:rsidRDefault="00E73A74" w:rsidP="00882435">
            <w:pPr>
              <w:spacing w:line="276" w:lineRule="auto"/>
              <w:jc w:val="both"/>
              <w:rPr>
                <w:sz w:val="28"/>
                <w:szCs w:val="28"/>
              </w:rPr>
            </w:pPr>
            <w:r w:rsidRPr="00BD39E7">
              <w:rPr>
                <w:sz w:val="28"/>
                <w:szCs w:val="28"/>
              </w:rPr>
              <w:t>6. Технико-экономическое обоснование</w:t>
            </w:r>
            <w:r>
              <w:rPr>
                <w:sz w:val="28"/>
                <w:szCs w:val="28"/>
              </w:rPr>
              <w:t xml:space="preserve">  системы                          </w:t>
            </w:r>
            <w:r w:rsidRPr="00BD39E7">
              <w:rPr>
                <w:sz w:val="28"/>
                <w:szCs w:val="28"/>
              </w:rPr>
              <w:t>(1</w:t>
            </w:r>
            <w:r>
              <w:rPr>
                <w:sz w:val="28"/>
                <w:szCs w:val="28"/>
              </w:rPr>
              <w:t>сдайд</w:t>
            </w:r>
            <w:r w:rsidRPr="00BD39E7">
              <w:rPr>
                <w:sz w:val="28"/>
                <w:szCs w:val="28"/>
              </w:rPr>
              <w:t>).</w:t>
            </w:r>
          </w:p>
        </w:tc>
      </w:tr>
    </w:tbl>
    <w:p w:rsidR="00E73A74" w:rsidRPr="00BD39E7" w:rsidRDefault="00E73A74" w:rsidP="00E73A74">
      <w:pPr>
        <w:spacing w:line="276" w:lineRule="auto"/>
        <w:jc w:val="both"/>
        <w:rPr>
          <w:sz w:val="28"/>
          <w:szCs w:val="28"/>
        </w:rPr>
      </w:pPr>
    </w:p>
    <w:p w:rsidR="00E73A74" w:rsidRPr="00E42459" w:rsidRDefault="00E73A74" w:rsidP="00E73A74">
      <w:pPr>
        <w:pStyle w:val="aa"/>
        <w:numPr>
          <w:ilvl w:val="0"/>
          <w:numId w:val="1"/>
        </w:numPr>
        <w:tabs>
          <w:tab w:val="left" w:pos="426"/>
        </w:tabs>
        <w:ind w:left="426" w:right="424"/>
      </w:pPr>
      <w:r>
        <w:t>Консультанты по работе (с указанием относящихся к ним разделов)</w:t>
      </w:r>
      <w:r w:rsidRPr="00E42459">
        <w:rPr>
          <w:u w:val="single"/>
        </w:rPr>
        <w:t>:</w:t>
      </w:r>
    </w:p>
    <w:p w:rsidR="00E73A74" w:rsidRDefault="00E73A74" w:rsidP="00E73A74">
      <w:pPr>
        <w:pStyle w:val="aa"/>
        <w:tabs>
          <w:tab w:val="left" w:pos="426"/>
        </w:tabs>
        <w:spacing w:after="0" w:line="240" w:lineRule="auto"/>
        <w:ind w:left="0" w:firstLine="0"/>
        <w:rPr>
          <w:u w:val="single"/>
        </w:rPr>
      </w:pPr>
      <w:r>
        <w:rPr>
          <w:u w:val="single"/>
        </w:rPr>
        <w:t xml:space="preserve">6.1. По разделу безопасности и экологочности – </w:t>
      </w:r>
      <w:r>
        <w:rPr>
          <w:u w:val="single"/>
        </w:rPr>
        <w:tab/>
      </w:r>
      <w:r>
        <w:rPr>
          <w:u w:val="single"/>
        </w:rPr>
        <w:tab/>
        <w:t>Сербулова Т.Н.</w:t>
      </w:r>
    </w:p>
    <w:p w:rsidR="00E73A74" w:rsidRDefault="00E73A74" w:rsidP="00E73A74">
      <w:pPr>
        <w:pStyle w:val="aa"/>
        <w:tabs>
          <w:tab w:val="left" w:pos="426"/>
        </w:tabs>
        <w:spacing w:after="0" w:line="240" w:lineRule="auto"/>
        <w:ind w:left="0" w:firstLine="0"/>
        <w:rPr>
          <w:u w:val="single"/>
        </w:rPr>
      </w:pPr>
    </w:p>
    <w:p w:rsidR="00E73A74" w:rsidRDefault="00E73A74" w:rsidP="00E73A74">
      <w:pPr>
        <w:pStyle w:val="aa"/>
        <w:tabs>
          <w:tab w:val="left" w:pos="426"/>
        </w:tabs>
        <w:spacing w:after="0" w:line="240" w:lineRule="auto"/>
        <w:ind w:left="0" w:firstLine="0"/>
        <w:rPr>
          <w:u w:val="single"/>
        </w:rPr>
      </w:pPr>
      <w:r>
        <w:rPr>
          <w:u w:val="single"/>
        </w:rPr>
        <w:t>6.2. По технико-экономическому обоснованию</w:t>
      </w:r>
      <w:r>
        <w:rPr>
          <w:u w:val="single"/>
        </w:rPr>
        <w:tab/>
      </w:r>
      <w:r>
        <w:rPr>
          <w:u w:val="single"/>
        </w:rPr>
        <w:tab/>
      </w:r>
      <w:r w:rsidRPr="00DC3B43">
        <w:rPr>
          <w:u w:val="single"/>
        </w:rPr>
        <w:tab/>
      </w:r>
      <w:r w:rsidRPr="00DC3B43">
        <w:rPr>
          <w:u w:val="single"/>
        </w:rPr>
        <w:tab/>
      </w:r>
      <w:r w:rsidRPr="00DC3B43">
        <w:rPr>
          <w:u w:val="single"/>
        </w:rPr>
        <w:tab/>
      </w:r>
    </w:p>
    <w:p w:rsidR="00E73A74" w:rsidRDefault="00E73A74" w:rsidP="00E73A74">
      <w:pPr>
        <w:pStyle w:val="aa"/>
        <w:tabs>
          <w:tab w:val="left" w:pos="426"/>
        </w:tabs>
        <w:spacing w:after="0" w:line="240" w:lineRule="auto"/>
        <w:ind w:left="0" w:firstLine="0"/>
        <w:rPr>
          <w:u w:val="single"/>
        </w:rPr>
      </w:pPr>
      <w:r>
        <w:rPr>
          <w:u w:val="single"/>
        </w:rPr>
        <w:t xml:space="preserve">                                                                                к.э.н., доцент Курданов М.Д.</w:t>
      </w:r>
    </w:p>
    <w:p w:rsidR="00E73A74" w:rsidRDefault="00E73A74" w:rsidP="00E73A74">
      <w:pPr>
        <w:pStyle w:val="aa"/>
        <w:tabs>
          <w:tab w:val="left" w:pos="426"/>
        </w:tabs>
        <w:spacing w:after="0" w:line="240" w:lineRule="auto"/>
        <w:ind w:left="0" w:firstLine="0"/>
      </w:pPr>
    </w:p>
    <w:p w:rsidR="00E73A74" w:rsidRPr="00DC3B43" w:rsidRDefault="00E73A74" w:rsidP="00E73A74">
      <w:pPr>
        <w:pStyle w:val="aa"/>
        <w:tabs>
          <w:tab w:val="left" w:pos="426"/>
        </w:tabs>
        <w:spacing w:after="0" w:line="240" w:lineRule="auto"/>
        <w:ind w:left="0" w:firstLine="0"/>
      </w:pPr>
      <w:r w:rsidRPr="00DC3B43">
        <w:t xml:space="preserve">Дата выдачи задания </w:t>
      </w:r>
      <w:r w:rsidRPr="00DC3B43">
        <w:rPr>
          <w:u w:val="single"/>
        </w:rPr>
        <w:tab/>
      </w:r>
      <w:r w:rsidRPr="00DC3B43">
        <w:rPr>
          <w:u w:val="single"/>
        </w:rPr>
        <w:tab/>
      </w:r>
      <w:r>
        <w:rPr>
          <w:u w:val="single"/>
        </w:rPr>
        <w:t>15.12.2016г.</w:t>
      </w:r>
      <w:r w:rsidRPr="00DC3B43">
        <w:rPr>
          <w:u w:val="single"/>
        </w:rPr>
        <w:tab/>
      </w:r>
      <w:r w:rsidRPr="00DC3B43">
        <w:rPr>
          <w:u w:val="single"/>
        </w:rPr>
        <w:tab/>
      </w:r>
      <w:r w:rsidRPr="00DC3B43">
        <w:rPr>
          <w:u w:val="single"/>
        </w:rPr>
        <w:tab/>
      </w:r>
      <w:r w:rsidRPr="00DC3B43">
        <w:rPr>
          <w:u w:val="single"/>
        </w:rPr>
        <w:tab/>
      </w:r>
    </w:p>
    <w:p w:rsidR="00E73A74" w:rsidRDefault="00E73A74" w:rsidP="00E73A74">
      <w:pPr>
        <w:pStyle w:val="aa"/>
        <w:spacing w:after="0" w:line="240" w:lineRule="auto"/>
        <w:ind w:left="0" w:firstLine="0"/>
      </w:pPr>
    </w:p>
    <w:p w:rsidR="00E73A74" w:rsidRPr="006B309F" w:rsidRDefault="00E73A74" w:rsidP="00E73A74">
      <w:pPr>
        <w:pStyle w:val="aa"/>
        <w:spacing w:after="0" w:line="240" w:lineRule="auto"/>
        <w:ind w:left="0" w:firstLine="426"/>
        <w:rPr>
          <w:b/>
          <w:u w:val="single"/>
        </w:rPr>
      </w:pPr>
      <w:r w:rsidRPr="00E42459">
        <w:t>Руководитель</w:t>
      </w:r>
      <w:r w:rsidRPr="00E42459">
        <w:rPr>
          <w:u w:val="single"/>
        </w:rPr>
        <w:tab/>
      </w:r>
      <w:r w:rsidRPr="00E42459">
        <w:rPr>
          <w:u w:val="single"/>
        </w:rPr>
        <w:tab/>
      </w:r>
      <w:r w:rsidRPr="00E42459">
        <w:rPr>
          <w:u w:val="single"/>
        </w:rPr>
        <w:tab/>
      </w:r>
      <w:r w:rsidRPr="00E42459">
        <w:rPr>
          <w:u w:val="single"/>
        </w:rPr>
        <w:tab/>
      </w:r>
      <w:r w:rsidRPr="00E42459">
        <w:rPr>
          <w:u w:val="single"/>
        </w:rPr>
        <w:tab/>
      </w:r>
      <w:r w:rsidRPr="00E42459">
        <w:rPr>
          <w:u w:val="single"/>
        </w:rPr>
        <w:tab/>
      </w:r>
      <w:r w:rsidRPr="00E42459">
        <w:rPr>
          <w:u w:val="single"/>
        </w:rPr>
        <w:tab/>
      </w:r>
      <w:r>
        <w:rPr>
          <w:u w:val="single"/>
        </w:rPr>
        <w:t>д.т.н. проф. Гайдук А.Р.</w:t>
      </w:r>
    </w:p>
    <w:p w:rsidR="00E73A74" w:rsidRDefault="00E73A74" w:rsidP="00E73A74">
      <w:pPr>
        <w:pStyle w:val="aa"/>
        <w:spacing w:after="0" w:line="240" w:lineRule="auto"/>
        <w:ind w:left="3261"/>
        <w:rPr>
          <w:sz w:val="24"/>
          <w:szCs w:val="24"/>
        </w:rPr>
      </w:pPr>
      <w:r w:rsidRPr="00DC3B43">
        <w:rPr>
          <w:sz w:val="24"/>
          <w:szCs w:val="24"/>
        </w:rPr>
        <w:t>(подпись)</w:t>
      </w:r>
      <w:r>
        <w:rPr>
          <w:sz w:val="24"/>
          <w:szCs w:val="24"/>
        </w:rPr>
        <w:tab/>
      </w:r>
      <w:r>
        <w:rPr>
          <w:sz w:val="24"/>
          <w:szCs w:val="24"/>
        </w:rPr>
        <w:tab/>
      </w:r>
    </w:p>
    <w:p w:rsidR="00E73A74" w:rsidRPr="00E42459" w:rsidRDefault="00E73A74" w:rsidP="00E73A74">
      <w:pPr>
        <w:pStyle w:val="aa"/>
        <w:ind w:left="0" w:firstLine="0"/>
        <w:rPr>
          <w:szCs w:val="28"/>
          <w:u w:val="single"/>
        </w:rPr>
      </w:pPr>
      <w:r w:rsidRPr="00E42459">
        <w:rPr>
          <w:szCs w:val="28"/>
        </w:rPr>
        <w:t xml:space="preserve">Задание принял к исполнению </w:t>
      </w:r>
      <w:r w:rsidRPr="00E42459">
        <w:rPr>
          <w:szCs w:val="28"/>
          <w:u w:val="single"/>
        </w:rPr>
        <w:tab/>
      </w:r>
      <w:r w:rsidRPr="00E42459">
        <w:rPr>
          <w:szCs w:val="28"/>
          <w:u w:val="single"/>
        </w:rPr>
        <w:tab/>
      </w:r>
      <w:r w:rsidRPr="00E42459">
        <w:rPr>
          <w:szCs w:val="28"/>
          <w:u w:val="single"/>
        </w:rPr>
        <w:tab/>
      </w:r>
      <w:r>
        <w:rPr>
          <w:u w:val="single"/>
        </w:rPr>
        <w:t>15.12.2016г.</w:t>
      </w:r>
      <w:r w:rsidRPr="00E42459">
        <w:rPr>
          <w:szCs w:val="28"/>
          <w:u w:val="single"/>
        </w:rPr>
        <w:tab/>
      </w:r>
      <w:r w:rsidRPr="00E42459">
        <w:rPr>
          <w:szCs w:val="28"/>
          <w:u w:val="single"/>
        </w:rPr>
        <w:tab/>
      </w:r>
    </w:p>
    <w:p w:rsidR="00E73A74" w:rsidRDefault="00E73A74" w:rsidP="00E73A74">
      <w:pPr>
        <w:pStyle w:val="aa"/>
        <w:ind w:left="0" w:firstLine="426"/>
        <w:rPr>
          <w:b/>
          <w:szCs w:val="24"/>
        </w:rPr>
      </w:pPr>
    </w:p>
    <w:p w:rsidR="00E73A74" w:rsidRDefault="00E73A74" w:rsidP="00E73A74">
      <w:pPr>
        <w:pStyle w:val="aa"/>
        <w:ind w:left="0" w:firstLine="426"/>
        <w:rPr>
          <w:b/>
          <w:szCs w:val="24"/>
          <w:u w:val="single"/>
        </w:rPr>
      </w:pPr>
      <w:r w:rsidRPr="00E42459">
        <w:rPr>
          <w:szCs w:val="24"/>
        </w:rPr>
        <w:t xml:space="preserve">Подпись </w:t>
      </w:r>
      <w:r>
        <w:rPr>
          <w:szCs w:val="24"/>
        </w:rPr>
        <w:t xml:space="preserve"> ____</w:t>
      </w:r>
      <w:r w:rsidRPr="00E42459">
        <w:rPr>
          <w:szCs w:val="24"/>
        </w:rPr>
        <w:t>__________________</w:t>
      </w:r>
      <w:r>
        <w:rPr>
          <w:szCs w:val="24"/>
        </w:rPr>
        <w:t>_____Михайлова Л.Н.</w:t>
      </w:r>
    </w:p>
    <w:p w:rsidR="00E73A74" w:rsidRDefault="00E73A74" w:rsidP="00E73A74">
      <w:pPr>
        <w:spacing w:after="200" w:line="276" w:lineRule="auto"/>
        <w:rPr>
          <w:b/>
          <w:color w:val="FF0000"/>
          <w:sz w:val="28"/>
          <w:szCs w:val="28"/>
        </w:rPr>
      </w:pPr>
      <w:r>
        <w:rPr>
          <w:b/>
          <w:color w:val="FF0000"/>
          <w:sz w:val="28"/>
          <w:szCs w:val="28"/>
        </w:rPr>
        <w:br w:type="page"/>
      </w:r>
    </w:p>
    <w:bookmarkEnd w:id="0"/>
    <w:bookmarkEnd w:id="1"/>
    <w:bookmarkEnd w:id="2"/>
    <w:bookmarkEnd w:id="3"/>
    <w:p w:rsidR="00E73A74" w:rsidRPr="00AB6EE3" w:rsidRDefault="00E73A74" w:rsidP="00E73A74">
      <w:pPr>
        <w:tabs>
          <w:tab w:val="left" w:pos="5954"/>
        </w:tabs>
        <w:spacing w:line="360" w:lineRule="auto"/>
        <w:jc w:val="right"/>
        <w:rPr>
          <w:sz w:val="28"/>
          <w:szCs w:val="28"/>
        </w:rPr>
      </w:pPr>
      <w:r w:rsidRPr="00AB6EE3">
        <w:rPr>
          <w:sz w:val="28"/>
          <w:szCs w:val="28"/>
        </w:rPr>
        <w:lastRenderedPageBreak/>
        <w:t>УДК 681.513.1: 621.396.946</w:t>
      </w:r>
    </w:p>
    <w:p w:rsidR="00E73A74" w:rsidRDefault="00E73A74" w:rsidP="00E73A74">
      <w:pPr>
        <w:tabs>
          <w:tab w:val="left" w:pos="4395"/>
        </w:tabs>
        <w:spacing w:line="360" w:lineRule="auto"/>
        <w:jc w:val="right"/>
        <w:rPr>
          <w:sz w:val="28"/>
          <w:szCs w:val="28"/>
        </w:rPr>
      </w:pPr>
      <w:r w:rsidRPr="00AB6EE3">
        <w:rPr>
          <w:sz w:val="28"/>
          <w:szCs w:val="28"/>
        </w:rPr>
        <w:t>Система  управления спутником связи</w:t>
      </w:r>
    </w:p>
    <w:p w:rsidR="001C4ACE" w:rsidRPr="00AB6EE3" w:rsidRDefault="001C4ACE" w:rsidP="001C4ACE">
      <w:pPr>
        <w:tabs>
          <w:tab w:val="left" w:pos="5954"/>
        </w:tabs>
        <w:spacing w:line="360" w:lineRule="auto"/>
        <w:jc w:val="right"/>
        <w:rPr>
          <w:sz w:val="28"/>
          <w:szCs w:val="28"/>
        </w:rPr>
      </w:pPr>
      <w:r>
        <w:rPr>
          <w:sz w:val="28"/>
          <w:szCs w:val="28"/>
        </w:rPr>
        <w:t>Выпускная квалификационная работа</w:t>
      </w:r>
    </w:p>
    <w:p w:rsidR="00E73A74" w:rsidRDefault="00E73A74" w:rsidP="00E73A74">
      <w:pPr>
        <w:tabs>
          <w:tab w:val="left" w:pos="5954"/>
        </w:tabs>
        <w:spacing w:line="360" w:lineRule="auto"/>
        <w:jc w:val="right"/>
        <w:rPr>
          <w:sz w:val="28"/>
          <w:szCs w:val="28"/>
        </w:rPr>
      </w:pPr>
      <w:r w:rsidRPr="00AB6EE3">
        <w:rPr>
          <w:sz w:val="28"/>
          <w:szCs w:val="28"/>
        </w:rPr>
        <w:t>Михайлова Лилия Николаевна</w:t>
      </w:r>
    </w:p>
    <w:p w:rsidR="00E73A74" w:rsidRPr="00AB6EE3" w:rsidRDefault="00E73A74" w:rsidP="00E73A74">
      <w:pPr>
        <w:tabs>
          <w:tab w:val="left" w:pos="5954"/>
        </w:tabs>
        <w:spacing w:line="360" w:lineRule="auto"/>
        <w:jc w:val="right"/>
        <w:rPr>
          <w:sz w:val="28"/>
          <w:szCs w:val="28"/>
        </w:rPr>
      </w:pPr>
      <w:r w:rsidRPr="00AB6EE3">
        <w:rPr>
          <w:sz w:val="28"/>
          <w:szCs w:val="28"/>
        </w:rPr>
        <w:t>КГТИ, 2017 год</w:t>
      </w:r>
    </w:p>
    <w:p w:rsidR="00E73A74" w:rsidRPr="00AB6EE3" w:rsidRDefault="00E73A74" w:rsidP="00E73A74">
      <w:pPr>
        <w:spacing w:line="360" w:lineRule="auto"/>
        <w:ind w:firstLine="709"/>
        <w:jc w:val="center"/>
        <w:rPr>
          <w:b/>
          <w:sz w:val="28"/>
          <w:szCs w:val="28"/>
        </w:rPr>
      </w:pPr>
    </w:p>
    <w:p w:rsidR="00E73A74" w:rsidRPr="00AB6EE3" w:rsidRDefault="00E73A74" w:rsidP="00E73A74">
      <w:pPr>
        <w:spacing w:line="360" w:lineRule="auto"/>
        <w:ind w:firstLine="709"/>
        <w:jc w:val="center"/>
        <w:rPr>
          <w:b/>
          <w:sz w:val="28"/>
          <w:szCs w:val="28"/>
        </w:rPr>
      </w:pPr>
    </w:p>
    <w:p w:rsidR="00E73A74" w:rsidRPr="00AB6EE3" w:rsidRDefault="00E73A74" w:rsidP="00E73A74">
      <w:pPr>
        <w:spacing w:line="360" w:lineRule="auto"/>
        <w:ind w:firstLine="709"/>
        <w:jc w:val="center"/>
        <w:rPr>
          <w:b/>
          <w:sz w:val="28"/>
          <w:szCs w:val="28"/>
        </w:rPr>
      </w:pPr>
      <w:r w:rsidRPr="00AB6EE3">
        <w:rPr>
          <w:b/>
          <w:sz w:val="28"/>
          <w:szCs w:val="28"/>
        </w:rPr>
        <w:t>РЕФЕРАТ</w:t>
      </w:r>
    </w:p>
    <w:p w:rsidR="00E73A74" w:rsidRPr="00AB6EE3" w:rsidRDefault="00E73A74" w:rsidP="00E73A74">
      <w:pPr>
        <w:spacing w:line="360" w:lineRule="auto"/>
        <w:ind w:firstLine="709"/>
        <w:jc w:val="both"/>
        <w:rPr>
          <w:sz w:val="28"/>
          <w:szCs w:val="28"/>
        </w:rPr>
      </w:pPr>
    </w:p>
    <w:p w:rsidR="00E73A74" w:rsidRPr="00AB6EE3" w:rsidRDefault="00E73A74" w:rsidP="00E73A74">
      <w:pPr>
        <w:spacing w:line="360" w:lineRule="auto"/>
        <w:ind w:firstLine="709"/>
        <w:jc w:val="both"/>
        <w:rPr>
          <w:sz w:val="28"/>
          <w:szCs w:val="28"/>
        </w:rPr>
      </w:pPr>
      <w:r w:rsidRPr="00AB6EE3">
        <w:rPr>
          <w:sz w:val="28"/>
          <w:szCs w:val="28"/>
        </w:rPr>
        <w:t xml:space="preserve">Выпускная квалификационная работа (ВКР)  содержит 85 листов, </w:t>
      </w:r>
      <w:r>
        <w:rPr>
          <w:sz w:val="28"/>
          <w:szCs w:val="28"/>
        </w:rPr>
        <w:br/>
      </w:r>
      <w:r w:rsidRPr="00AB6EE3">
        <w:rPr>
          <w:sz w:val="28"/>
          <w:szCs w:val="28"/>
        </w:rPr>
        <w:t>17 рисунков, 5 таблиц.</w:t>
      </w:r>
    </w:p>
    <w:p w:rsidR="00E73A74" w:rsidRPr="00AB6EE3" w:rsidRDefault="00E73A74" w:rsidP="00E73A74">
      <w:pPr>
        <w:spacing w:line="360" w:lineRule="auto"/>
        <w:ind w:firstLine="709"/>
        <w:jc w:val="both"/>
        <w:rPr>
          <w:sz w:val="28"/>
          <w:szCs w:val="28"/>
        </w:rPr>
      </w:pPr>
      <w:r w:rsidRPr="00AB6EE3">
        <w:rPr>
          <w:sz w:val="28"/>
          <w:szCs w:val="28"/>
        </w:rPr>
        <w:t xml:space="preserve">СИСТЕМА УПРАВЛЕНИЯ, ЛИНЕАРИЗАЦИЯ НЕЛИНЕЙНЫХ УРАВНЕНИЙ, МОДАЛЬНОЕ УПРАВЛЕНИЕ, СПУТНИК, УСТОЙЧИВОСТЬ, УПРАВЛЯЕМОСТЬ </w:t>
      </w:r>
    </w:p>
    <w:p w:rsidR="00E73A74" w:rsidRPr="00AB6EE3" w:rsidRDefault="00E73A74" w:rsidP="00E73A74">
      <w:pPr>
        <w:shd w:val="clear" w:color="auto" w:fill="FFFFFF"/>
        <w:spacing w:line="360" w:lineRule="auto"/>
        <w:ind w:firstLine="709"/>
        <w:jc w:val="both"/>
        <w:rPr>
          <w:sz w:val="28"/>
          <w:szCs w:val="28"/>
        </w:rPr>
      </w:pPr>
      <w:r w:rsidRPr="00AB6EE3">
        <w:rPr>
          <w:sz w:val="28"/>
          <w:szCs w:val="28"/>
        </w:rPr>
        <w:t xml:space="preserve">Данная (ВКР) посвящена разработке </w:t>
      </w:r>
      <w:r w:rsidRPr="00AB6EE3">
        <w:rPr>
          <w:color w:val="000000"/>
          <w:sz w:val="28"/>
          <w:szCs w:val="28"/>
        </w:rPr>
        <w:t xml:space="preserve">системы управления, которая обеспечивает управление спутником связи, </w:t>
      </w:r>
      <w:r w:rsidRPr="00AB6EE3">
        <w:rPr>
          <w:sz w:val="28"/>
          <w:szCs w:val="28"/>
        </w:rPr>
        <w:t>путем</w:t>
      </w:r>
      <w:r w:rsidRPr="00AB6EE3">
        <w:rPr>
          <w:color w:val="000000"/>
          <w:sz w:val="28"/>
          <w:szCs w:val="28"/>
        </w:rPr>
        <w:t xml:space="preserve"> формирования соответствующих воздействий с помощью исполнительных двигателей. </w:t>
      </w:r>
    </w:p>
    <w:p w:rsidR="00E73A74" w:rsidRPr="00AB6EE3" w:rsidRDefault="00E73A74" w:rsidP="00E73A74">
      <w:pPr>
        <w:spacing w:line="360" w:lineRule="auto"/>
        <w:ind w:firstLine="709"/>
        <w:jc w:val="both"/>
        <w:rPr>
          <w:sz w:val="28"/>
          <w:szCs w:val="28"/>
        </w:rPr>
      </w:pPr>
      <w:r w:rsidRPr="00AB6EE3">
        <w:rPr>
          <w:sz w:val="28"/>
          <w:szCs w:val="28"/>
        </w:rPr>
        <w:t>В первом разделе проекта выводиться математическая модель объекта управления на основе заданных уравнений движения.</w:t>
      </w:r>
    </w:p>
    <w:p w:rsidR="00E73A74" w:rsidRPr="00AB6EE3" w:rsidRDefault="00E73A74" w:rsidP="00E73A74">
      <w:pPr>
        <w:spacing w:line="360" w:lineRule="auto"/>
        <w:ind w:firstLine="709"/>
        <w:jc w:val="both"/>
        <w:rPr>
          <w:sz w:val="28"/>
          <w:szCs w:val="28"/>
        </w:rPr>
      </w:pPr>
      <w:r w:rsidRPr="00AB6EE3">
        <w:rPr>
          <w:sz w:val="28"/>
          <w:szCs w:val="28"/>
        </w:rPr>
        <w:t>Во втором разделе синтезируется модальное управление по заданным характеристикам объекта управления и требованиям к системе управления. Приводятся результаты моделирования нескольких вариантов замкнутой системы, и выбирается оптимальный регулятор.</w:t>
      </w:r>
    </w:p>
    <w:p w:rsidR="00E73A74" w:rsidRPr="00AB6EE3" w:rsidRDefault="00E73A74" w:rsidP="00E73A74">
      <w:pPr>
        <w:spacing w:line="360" w:lineRule="auto"/>
        <w:ind w:firstLine="709"/>
        <w:jc w:val="both"/>
        <w:rPr>
          <w:sz w:val="28"/>
          <w:szCs w:val="28"/>
        </w:rPr>
      </w:pPr>
      <w:r w:rsidRPr="00AB6EE3">
        <w:rPr>
          <w:sz w:val="28"/>
          <w:szCs w:val="28"/>
        </w:rPr>
        <w:t>В третьем разделе осуществляется выбор измерительных приборов и  реализация системы управления.</w:t>
      </w:r>
    </w:p>
    <w:p w:rsidR="00222F60" w:rsidRDefault="00E73A74" w:rsidP="00222F60">
      <w:pPr>
        <w:spacing w:line="360" w:lineRule="auto"/>
        <w:ind w:firstLine="709"/>
        <w:jc w:val="both"/>
        <w:rPr>
          <w:sz w:val="28"/>
          <w:szCs w:val="28"/>
        </w:rPr>
      </w:pPr>
      <w:r w:rsidRPr="00AB6EE3">
        <w:rPr>
          <w:sz w:val="28"/>
          <w:szCs w:val="28"/>
        </w:rPr>
        <w:t>Четвертый и пятый разделы посвящены вопросам безопасности, экологичности и технико-экономическому обо</w:t>
      </w:r>
      <w:r w:rsidR="00222F60">
        <w:rPr>
          <w:sz w:val="28"/>
          <w:szCs w:val="28"/>
        </w:rPr>
        <w:t>снованию разработанной системы.</w:t>
      </w:r>
      <w:bookmarkStart w:id="21" w:name="_Toc107129780"/>
      <w:bookmarkStart w:id="22" w:name="_Toc106714319"/>
      <w:bookmarkStart w:id="23" w:name="_Toc106793531"/>
    </w:p>
    <w:p w:rsidR="00222F60" w:rsidRDefault="00222F60" w:rsidP="00222F60">
      <w:pPr>
        <w:spacing w:line="360" w:lineRule="auto"/>
        <w:ind w:firstLine="709"/>
        <w:jc w:val="both"/>
        <w:rPr>
          <w:b/>
          <w:sz w:val="28"/>
          <w:szCs w:val="28"/>
        </w:rPr>
      </w:pPr>
    </w:p>
    <w:p w:rsidR="00222F60" w:rsidRDefault="00222F60" w:rsidP="00222F60">
      <w:pPr>
        <w:spacing w:line="360" w:lineRule="auto"/>
        <w:jc w:val="both"/>
        <w:rPr>
          <w:b/>
          <w:sz w:val="28"/>
          <w:szCs w:val="28"/>
        </w:rPr>
        <w:sectPr w:rsidR="00222F60" w:rsidSect="00222F60">
          <w:headerReference w:type="default" r:id="rId13"/>
          <w:pgSz w:w="11906" w:h="16838"/>
          <w:pgMar w:top="1134" w:right="567" w:bottom="1134" w:left="1701" w:header="709" w:footer="709" w:gutter="0"/>
          <w:pgNumType w:start="4"/>
          <w:cols w:space="708"/>
          <w:docGrid w:linePitch="360"/>
        </w:sectPr>
      </w:pPr>
    </w:p>
    <w:p w:rsidR="002D3493" w:rsidRDefault="002D3493" w:rsidP="00222F60">
      <w:pPr>
        <w:spacing w:line="360" w:lineRule="auto"/>
        <w:jc w:val="both"/>
        <w:rPr>
          <w:b/>
          <w:sz w:val="28"/>
          <w:szCs w:val="28"/>
        </w:rPr>
      </w:pPr>
      <w:r>
        <w:rPr>
          <w:b/>
          <w:sz w:val="28"/>
          <w:szCs w:val="28"/>
        </w:rPr>
        <w:lastRenderedPageBreak/>
        <w:t>С</w:t>
      </w:r>
      <w:r w:rsidRPr="00AB6EE3">
        <w:rPr>
          <w:b/>
          <w:sz w:val="28"/>
          <w:szCs w:val="28"/>
          <w:lang w:val="en-US"/>
        </w:rPr>
        <w:t>ОДЕРЖАНИЕ</w:t>
      </w:r>
      <w:bookmarkEnd w:id="21"/>
    </w:p>
    <w:p w:rsidR="00387E3B" w:rsidRPr="00387E3B" w:rsidRDefault="00387E3B" w:rsidP="00222F60">
      <w:pPr>
        <w:spacing w:line="360" w:lineRule="auto"/>
        <w:jc w:val="both"/>
        <w:rPr>
          <w:b/>
          <w:sz w:val="28"/>
          <w:szCs w:val="28"/>
        </w:rPr>
      </w:pPr>
    </w:p>
    <w:p w:rsidR="002D3493" w:rsidRPr="00AB6EE3" w:rsidRDefault="00674722" w:rsidP="002D3493">
      <w:pPr>
        <w:pStyle w:val="11"/>
        <w:tabs>
          <w:tab w:val="right" w:leader="dot" w:pos="9345"/>
        </w:tabs>
        <w:spacing w:line="360" w:lineRule="auto"/>
        <w:rPr>
          <w:noProof/>
          <w:sz w:val="28"/>
          <w:szCs w:val="28"/>
        </w:rPr>
      </w:pPr>
      <w:r w:rsidRPr="00674722">
        <w:rPr>
          <w:rStyle w:val="af1"/>
          <w:b/>
          <w:noProof/>
        </w:rPr>
        <w:fldChar w:fldCharType="begin"/>
      </w:r>
      <w:r w:rsidR="002D3493" w:rsidRPr="00AB6EE3">
        <w:rPr>
          <w:rStyle w:val="af1"/>
          <w:b/>
          <w:bCs/>
          <w:noProof/>
          <w:sz w:val="28"/>
          <w:szCs w:val="28"/>
        </w:rPr>
        <w:instrText xml:space="preserve"> TOC \o "1-3" \h \z \u </w:instrText>
      </w:r>
      <w:r w:rsidRPr="00674722">
        <w:rPr>
          <w:rStyle w:val="af1"/>
          <w:b/>
          <w:noProof/>
        </w:rPr>
        <w:fldChar w:fldCharType="separate"/>
      </w:r>
      <w:bookmarkStart w:id="24" w:name="_Hlk484001441"/>
      <w:r w:rsidRPr="00AB6EE3">
        <w:rPr>
          <w:rStyle w:val="af1"/>
          <w:noProof/>
          <w:sz w:val="28"/>
          <w:szCs w:val="28"/>
        </w:rPr>
        <w:fldChar w:fldCharType="begin"/>
      </w:r>
      <w:r w:rsidR="002D3493" w:rsidRPr="00AB6EE3">
        <w:rPr>
          <w:rStyle w:val="af1"/>
          <w:noProof/>
          <w:sz w:val="28"/>
          <w:szCs w:val="28"/>
        </w:rPr>
        <w:instrText xml:space="preserve"> </w:instrText>
      </w:r>
      <w:r w:rsidR="002D3493" w:rsidRPr="00AB6EE3">
        <w:rPr>
          <w:noProof/>
          <w:sz w:val="28"/>
          <w:szCs w:val="28"/>
        </w:rPr>
        <w:instrText>HYPERLINK \l "_Toc136795615"</w:instrText>
      </w:r>
      <w:r w:rsidR="002D3493" w:rsidRPr="00AB6EE3">
        <w:rPr>
          <w:rStyle w:val="af1"/>
          <w:noProof/>
          <w:sz w:val="28"/>
          <w:szCs w:val="28"/>
        </w:rPr>
        <w:instrText xml:space="preserve"> </w:instrText>
      </w:r>
      <w:r w:rsidRPr="00AB6EE3">
        <w:rPr>
          <w:rStyle w:val="af1"/>
          <w:noProof/>
          <w:sz w:val="28"/>
          <w:szCs w:val="28"/>
        </w:rPr>
        <w:fldChar w:fldCharType="separate"/>
      </w:r>
      <w:r w:rsidR="002D3493" w:rsidRPr="00AB6EE3">
        <w:rPr>
          <w:rStyle w:val="af1"/>
          <w:noProof/>
          <w:sz w:val="28"/>
          <w:szCs w:val="28"/>
        </w:rPr>
        <w:t>ВВЕДЕНИЕ</w:t>
      </w:r>
      <w:r w:rsidR="002D3493" w:rsidRPr="00AB6EE3">
        <w:rPr>
          <w:noProof/>
          <w:webHidden/>
          <w:sz w:val="28"/>
          <w:szCs w:val="28"/>
        </w:rPr>
        <w:tab/>
      </w:r>
      <w:r w:rsidR="002D3493">
        <w:rPr>
          <w:noProof/>
          <w:webHidden/>
          <w:sz w:val="28"/>
          <w:szCs w:val="28"/>
        </w:rPr>
        <w:t>6</w:t>
      </w:r>
      <w:r w:rsidRPr="00AB6EE3">
        <w:rPr>
          <w:rStyle w:val="af1"/>
          <w:noProof/>
          <w:sz w:val="28"/>
          <w:szCs w:val="28"/>
        </w:rPr>
        <w:fldChar w:fldCharType="end"/>
      </w:r>
    </w:p>
    <w:p w:rsidR="002D3493" w:rsidRPr="00AB6EE3" w:rsidRDefault="00674722" w:rsidP="002D3493">
      <w:pPr>
        <w:pStyle w:val="11"/>
        <w:tabs>
          <w:tab w:val="right" w:leader="dot" w:pos="9345"/>
        </w:tabs>
        <w:spacing w:line="360" w:lineRule="auto"/>
        <w:rPr>
          <w:noProof/>
          <w:sz w:val="28"/>
          <w:szCs w:val="28"/>
        </w:rPr>
      </w:pPr>
      <w:hyperlink w:anchor="_Toc136795616" w:history="1">
        <w:r w:rsidR="002D3493" w:rsidRPr="00AB6EE3">
          <w:rPr>
            <w:rStyle w:val="af1"/>
            <w:noProof/>
            <w:sz w:val="28"/>
            <w:szCs w:val="28"/>
          </w:rPr>
          <w:t xml:space="preserve"> 1.  МАТЕМАТИЧЕСКАЯ МОДЕЛЬ СПУТНИКА</w:t>
        </w:r>
        <w:r w:rsidR="002D3493" w:rsidRPr="00AB6EE3">
          <w:rPr>
            <w:noProof/>
            <w:webHidden/>
            <w:sz w:val="28"/>
            <w:szCs w:val="28"/>
          </w:rPr>
          <w:tab/>
        </w:r>
        <w:r w:rsidRPr="00AB6EE3">
          <w:rPr>
            <w:noProof/>
            <w:webHidden/>
            <w:sz w:val="28"/>
            <w:szCs w:val="28"/>
          </w:rPr>
          <w:fldChar w:fldCharType="begin"/>
        </w:r>
        <w:r w:rsidR="002D3493" w:rsidRPr="00AB6EE3">
          <w:rPr>
            <w:noProof/>
            <w:webHidden/>
            <w:sz w:val="28"/>
            <w:szCs w:val="28"/>
          </w:rPr>
          <w:instrText xml:space="preserve"> PAGEREF _Toc136795616 \h </w:instrText>
        </w:r>
        <w:r w:rsidRPr="00AB6EE3">
          <w:rPr>
            <w:noProof/>
            <w:webHidden/>
            <w:sz w:val="28"/>
            <w:szCs w:val="28"/>
          </w:rPr>
        </w:r>
        <w:r w:rsidRPr="00AB6EE3">
          <w:rPr>
            <w:noProof/>
            <w:webHidden/>
            <w:sz w:val="28"/>
            <w:szCs w:val="28"/>
          </w:rPr>
          <w:fldChar w:fldCharType="separate"/>
        </w:r>
        <w:r w:rsidR="002D3493" w:rsidRPr="00AB6EE3">
          <w:rPr>
            <w:noProof/>
            <w:webHidden/>
            <w:sz w:val="28"/>
            <w:szCs w:val="28"/>
          </w:rPr>
          <w:t>1</w:t>
        </w:r>
        <w:r w:rsidR="00387E3B">
          <w:rPr>
            <w:noProof/>
            <w:webHidden/>
            <w:sz w:val="28"/>
            <w:szCs w:val="28"/>
          </w:rPr>
          <w:t>5</w:t>
        </w:r>
        <w:r w:rsidRPr="00AB6EE3">
          <w:rPr>
            <w:noProof/>
            <w:webHidden/>
            <w:sz w:val="28"/>
            <w:szCs w:val="28"/>
          </w:rPr>
          <w:fldChar w:fldCharType="end"/>
        </w:r>
      </w:hyperlink>
    </w:p>
    <w:p w:rsidR="002D3493" w:rsidRPr="00AB6EE3" w:rsidRDefault="00674722" w:rsidP="002D3493">
      <w:pPr>
        <w:pStyle w:val="23"/>
        <w:tabs>
          <w:tab w:val="right" w:leader="dot" w:pos="9345"/>
        </w:tabs>
        <w:spacing w:line="360" w:lineRule="auto"/>
        <w:ind w:left="0"/>
        <w:rPr>
          <w:noProof/>
          <w:sz w:val="28"/>
          <w:szCs w:val="28"/>
        </w:rPr>
      </w:pPr>
      <w:hyperlink w:anchor="_Toc136795617" w:history="1">
        <w:r w:rsidR="002D3493" w:rsidRPr="00AB6EE3">
          <w:rPr>
            <w:rStyle w:val="af1"/>
            <w:noProof/>
            <w:sz w:val="28"/>
            <w:szCs w:val="28"/>
          </w:rPr>
          <w:t>1.1. Спутник как управляемый объект</w:t>
        </w:r>
        <w:r w:rsidR="002D3493" w:rsidRPr="00AB6EE3">
          <w:rPr>
            <w:noProof/>
            <w:webHidden/>
            <w:sz w:val="28"/>
            <w:szCs w:val="28"/>
          </w:rPr>
          <w:tab/>
        </w:r>
        <w:r w:rsidRPr="00AB6EE3">
          <w:rPr>
            <w:noProof/>
            <w:webHidden/>
            <w:sz w:val="28"/>
            <w:szCs w:val="28"/>
          </w:rPr>
          <w:fldChar w:fldCharType="begin"/>
        </w:r>
        <w:r w:rsidR="002D3493" w:rsidRPr="00AB6EE3">
          <w:rPr>
            <w:noProof/>
            <w:webHidden/>
            <w:sz w:val="28"/>
            <w:szCs w:val="28"/>
          </w:rPr>
          <w:instrText xml:space="preserve"> PAGEREF _Toc136795617 \h </w:instrText>
        </w:r>
        <w:r w:rsidRPr="00AB6EE3">
          <w:rPr>
            <w:noProof/>
            <w:webHidden/>
            <w:sz w:val="28"/>
            <w:szCs w:val="28"/>
          </w:rPr>
        </w:r>
        <w:r w:rsidRPr="00AB6EE3">
          <w:rPr>
            <w:noProof/>
            <w:webHidden/>
            <w:sz w:val="28"/>
            <w:szCs w:val="28"/>
          </w:rPr>
          <w:fldChar w:fldCharType="separate"/>
        </w:r>
        <w:r w:rsidR="002D3493" w:rsidRPr="00AB6EE3">
          <w:rPr>
            <w:noProof/>
            <w:webHidden/>
            <w:sz w:val="28"/>
            <w:szCs w:val="28"/>
          </w:rPr>
          <w:t>1</w:t>
        </w:r>
        <w:r w:rsidR="00387E3B">
          <w:rPr>
            <w:noProof/>
            <w:webHidden/>
            <w:sz w:val="28"/>
            <w:szCs w:val="28"/>
          </w:rPr>
          <w:t>5</w:t>
        </w:r>
        <w:r w:rsidRPr="00AB6EE3">
          <w:rPr>
            <w:noProof/>
            <w:webHidden/>
            <w:sz w:val="28"/>
            <w:szCs w:val="28"/>
          </w:rPr>
          <w:fldChar w:fldCharType="end"/>
        </w:r>
      </w:hyperlink>
    </w:p>
    <w:p w:rsidR="002D3493" w:rsidRPr="00AB6EE3" w:rsidRDefault="00674722" w:rsidP="002D3493">
      <w:pPr>
        <w:pStyle w:val="23"/>
        <w:tabs>
          <w:tab w:val="right" w:leader="dot" w:pos="9345"/>
        </w:tabs>
        <w:spacing w:line="360" w:lineRule="auto"/>
        <w:ind w:left="0"/>
        <w:rPr>
          <w:noProof/>
          <w:sz w:val="28"/>
          <w:szCs w:val="28"/>
        </w:rPr>
      </w:pPr>
      <w:hyperlink w:anchor="_Toc136795618" w:history="1">
        <w:r w:rsidR="002D3493" w:rsidRPr="00AB6EE3">
          <w:rPr>
            <w:rStyle w:val="af1"/>
            <w:noProof/>
            <w:sz w:val="28"/>
            <w:szCs w:val="28"/>
          </w:rPr>
          <w:t>1.2. Установившееся движение спутника</w:t>
        </w:r>
        <w:r w:rsidR="002D3493" w:rsidRPr="00AB6EE3">
          <w:rPr>
            <w:noProof/>
            <w:webHidden/>
            <w:sz w:val="28"/>
            <w:szCs w:val="28"/>
          </w:rPr>
          <w:tab/>
        </w:r>
        <w:r w:rsidR="00387E3B">
          <w:rPr>
            <w:noProof/>
            <w:webHidden/>
            <w:sz w:val="28"/>
            <w:szCs w:val="28"/>
          </w:rPr>
          <w:t>18</w:t>
        </w:r>
      </w:hyperlink>
    </w:p>
    <w:p w:rsidR="002D3493" w:rsidRPr="00AB6EE3" w:rsidRDefault="00674722" w:rsidP="002D3493">
      <w:pPr>
        <w:pStyle w:val="23"/>
        <w:tabs>
          <w:tab w:val="right" w:leader="dot" w:pos="9345"/>
        </w:tabs>
        <w:spacing w:line="360" w:lineRule="auto"/>
        <w:ind w:left="0"/>
        <w:rPr>
          <w:noProof/>
          <w:sz w:val="28"/>
          <w:szCs w:val="28"/>
        </w:rPr>
      </w:pPr>
      <w:hyperlink w:anchor="_Toc136795619" w:history="1">
        <w:r w:rsidR="002D3493" w:rsidRPr="00AB6EE3">
          <w:rPr>
            <w:rStyle w:val="af1"/>
            <w:noProof/>
            <w:sz w:val="28"/>
            <w:szCs w:val="28"/>
          </w:rPr>
          <w:t>1.3. Линеаризация нелинейных уравнений объекта</w:t>
        </w:r>
        <w:r w:rsidR="002D3493" w:rsidRPr="00AB6EE3">
          <w:rPr>
            <w:noProof/>
            <w:webHidden/>
            <w:sz w:val="28"/>
            <w:szCs w:val="28"/>
          </w:rPr>
          <w:tab/>
        </w:r>
        <w:r w:rsidR="00387E3B">
          <w:rPr>
            <w:noProof/>
            <w:webHidden/>
            <w:sz w:val="28"/>
            <w:szCs w:val="28"/>
          </w:rPr>
          <w:t>19</w:t>
        </w:r>
      </w:hyperlink>
    </w:p>
    <w:p w:rsidR="002D3493" w:rsidRPr="00AB6EE3" w:rsidRDefault="00674722" w:rsidP="002D3493">
      <w:pPr>
        <w:pStyle w:val="23"/>
        <w:tabs>
          <w:tab w:val="right" w:leader="dot" w:pos="9345"/>
        </w:tabs>
        <w:spacing w:line="360" w:lineRule="auto"/>
        <w:ind w:left="0"/>
        <w:rPr>
          <w:noProof/>
          <w:sz w:val="28"/>
          <w:szCs w:val="28"/>
        </w:rPr>
      </w:pPr>
      <w:hyperlink w:anchor="_Toc136795620" w:history="1">
        <w:r w:rsidR="002D3493" w:rsidRPr="00AB6EE3">
          <w:rPr>
            <w:rStyle w:val="af1"/>
            <w:noProof/>
            <w:sz w:val="28"/>
            <w:szCs w:val="28"/>
          </w:rPr>
          <w:t>1.4. Переход к уравнениям в переменных состояния</w:t>
        </w:r>
        <w:r w:rsidR="002D3493" w:rsidRPr="00AB6EE3">
          <w:rPr>
            <w:noProof/>
            <w:webHidden/>
            <w:sz w:val="28"/>
            <w:szCs w:val="28"/>
          </w:rPr>
          <w:tab/>
        </w:r>
        <w:r w:rsidRPr="00AB6EE3">
          <w:rPr>
            <w:noProof/>
            <w:webHidden/>
            <w:sz w:val="28"/>
            <w:szCs w:val="28"/>
          </w:rPr>
          <w:fldChar w:fldCharType="begin"/>
        </w:r>
        <w:r w:rsidR="002D3493" w:rsidRPr="00AB6EE3">
          <w:rPr>
            <w:noProof/>
            <w:webHidden/>
            <w:sz w:val="28"/>
            <w:szCs w:val="28"/>
          </w:rPr>
          <w:instrText xml:space="preserve"> PAGEREF _Toc136795620 \h </w:instrText>
        </w:r>
        <w:r w:rsidRPr="00AB6EE3">
          <w:rPr>
            <w:noProof/>
            <w:webHidden/>
            <w:sz w:val="28"/>
            <w:szCs w:val="28"/>
          </w:rPr>
        </w:r>
        <w:r w:rsidRPr="00AB6EE3">
          <w:rPr>
            <w:noProof/>
            <w:webHidden/>
            <w:sz w:val="28"/>
            <w:szCs w:val="28"/>
          </w:rPr>
          <w:fldChar w:fldCharType="separate"/>
        </w:r>
        <w:r w:rsidR="002D3493" w:rsidRPr="00AB6EE3">
          <w:rPr>
            <w:noProof/>
            <w:webHidden/>
            <w:sz w:val="28"/>
            <w:szCs w:val="28"/>
          </w:rPr>
          <w:t>2</w:t>
        </w:r>
        <w:r w:rsidR="00387E3B">
          <w:rPr>
            <w:noProof/>
            <w:webHidden/>
            <w:sz w:val="28"/>
            <w:szCs w:val="28"/>
          </w:rPr>
          <w:t>1</w:t>
        </w:r>
        <w:r w:rsidRPr="00AB6EE3">
          <w:rPr>
            <w:noProof/>
            <w:webHidden/>
            <w:sz w:val="28"/>
            <w:szCs w:val="28"/>
          </w:rPr>
          <w:fldChar w:fldCharType="end"/>
        </w:r>
      </w:hyperlink>
    </w:p>
    <w:p w:rsidR="002D3493" w:rsidRPr="00AB6EE3" w:rsidRDefault="00674722" w:rsidP="002D3493">
      <w:pPr>
        <w:pStyle w:val="23"/>
        <w:tabs>
          <w:tab w:val="right" w:leader="dot" w:pos="9345"/>
        </w:tabs>
        <w:spacing w:line="360" w:lineRule="auto"/>
        <w:ind w:left="0"/>
        <w:rPr>
          <w:noProof/>
          <w:sz w:val="28"/>
          <w:szCs w:val="28"/>
        </w:rPr>
      </w:pPr>
      <w:hyperlink w:anchor="_Toc136795621" w:history="1">
        <w:r w:rsidR="002D3493" w:rsidRPr="00AB6EE3">
          <w:rPr>
            <w:rStyle w:val="af1"/>
            <w:noProof/>
            <w:sz w:val="28"/>
            <w:szCs w:val="28"/>
          </w:rPr>
          <w:t>1.5. Исследование объекта на управляемость</w:t>
        </w:r>
        <w:r w:rsidR="002D3493" w:rsidRPr="00AB6EE3">
          <w:rPr>
            <w:noProof/>
            <w:webHidden/>
            <w:sz w:val="28"/>
            <w:szCs w:val="28"/>
          </w:rPr>
          <w:tab/>
        </w:r>
        <w:r w:rsidRPr="00AB6EE3">
          <w:rPr>
            <w:noProof/>
            <w:webHidden/>
            <w:sz w:val="28"/>
            <w:szCs w:val="28"/>
          </w:rPr>
          <w:fldChar w:fldCharType="begin"/>
        </w:r>
        <w:r w:rsidR="002D3493" w:rsidRPr="00AB6EE3">
          <w:rPr>
            <w:noProof/>
            <w:webHidden/>
            <w:sz w:val="28"/>
            <w:szCs w:val="28"/>
          </w:rPr>
          <w:instrText xml:space="preserve"> PAGEREF _Toc136795621 \h </w:instrText>
        </w:r>
        <w:r w:rsidRPr="00AB6EE3">
          <w:rPr>
            <w:noProof/>
            <w:webHidden/>
            <w:sz w:val="28"/>
            <w:szCs w:val="28"/>
          </w:rPr>
        </w:r>
        <w:r w:rsidRPr="00AB6EE3">
          <w:rPr>
            <w:noProof/>
            <w:webHidden/>
            <w:sz w:val="28"/>
            <w:szCs w:val="28"/>
          </w:rPr>
          <w:fldChar w:fldCharType="separate"/>
        </w:r>
        <w:r w:rsidR="002D3493" w:rsidRPr="00AB6EE3">
          <w:rPr>
            <w:noProof/>
            <w:webHidden/>
            <w:sz w:val="28"/>
            <w:szCs w:val="28"/>
          </w:rPr>
          <w:t>2</w:t>
        </w:r>
        <w:r w:rsidR="00387E3B">
          <w:rPr>
            <w:noProof/>
            <w:webHidden/>
            <w:sz w:val="28"/>
            <w:szCs w:val="28"/>
          </w:rPr>
          <w:t>2</w:t>
        </w:r>
        <w:r w:rsidRPr="00AB6EE3">
          <w:rPr>
            <w:noProof/>
            <w:webHidden/>
            <w:sz w:val="28"/>
            <w:szCs w:val="28"/>
          </w:rPr>
          <w:fldChar w:fldCharType="end"/>
        </w:r>
      </w:hyperlink>
    </w:p>
    <w:p w:rsidR="002D3493" w:rsidRPr="00AB6EE3" w:rsidRDefault="00674722" w:rsidP="002D3493">
      <w:pPr>
        <w:pStyle w:val="23"/>
        <w:tabs>
          <w:tab w:val="right" w:leader="dot" w:pos="9345"/>
        </w:tabs>
        <w:spacing w:line="360" w:lineRule="auto"/>
        <w:ind w:left="0"/>
        <w:rPr>
          <w:noProof/>
          <w:sz w:val="28"/>
          <w:szCs w:val="28"/>
        </w:rPr>
      </w:pPr>
      <w:hyperlink w:anchor="_Toc136795622" w:history="1">
        <w:r w:rsidR="002D3493" w:rsidRPr="00AB6EE3">
          <w:rPr>
            <w:rStyle w:val="af1"/>
            <w:noProof/>
            <w:sz w:val="28"/>
            <w:szCs w:val="28"/>
          </w:rPr>
          <w:t>1.6. Проверка устойчивости спутника</w:t>
        </w:r>
        <w:r w:rsidR="002D3493" w:rsidRPr="00AB6EE3">
          <w:rPr>
            <w:noProof/>
            <w:webHidden/>
            <w:sz w:val="28"/>
            <w:szCs w:val="28"/>
          </w:rPr>
          <w:tab/>
        </w:r>
        <w:r w:rsidR="002D3493">
          <w:rPr>
            <w:noProof/>
            <w:webHidden/>
            <w:sz w:val="28"/>
            <w:szCs w:val="28"/>
          </w:rPr>
          <w:t>2</w:t>
        </w:r>
        <w:r w:rsidR="00387E3B">
          <w:rPr>
            <w:noProof/>
            <w:webHidden/>
            <w:sz w:val="28"/>
            <w:szCs w:val="28"/>
          </w:rPr>
          <w:t>3</w:t>
        </w:r>
      </w:hyperlink>
    </w:p>
    <w:p w:rsidR="002D3493" w:rsidRPr="00AB6EE3" w:rsidRDefault="00674722" w:rsidP="002D3493">
      <w:pPr>
        <w:pStyle w:val="11"/>
        <w:tabs>
          <w:tab w:val="right" w:leader="dot" w:pos="9345"/>
        </w:tabs>
        <w:spacing w:line="360" w:lineRule="auto"/>
        <w:rPr>
          <w:noProof/>
          <w:sz w:val="28"/>
          <w:szCs w:val="28"/>
        </w:rPr>
      </w:pPr>
      <w:hyperlink w:anchor="_Toc136795623" w:history="1">
        <w:r w:rsidR="002D3493" w:rsidRPr="00AB6EE3">
          <w:rPr>
            <w:rStyle w:val="af1"/>
            <w:noProof/>
            <w:sz w:val="28"/>
            <w:szCs w:val="28"/>
          </w:rPr>
          <w:t xml:space="preserve"> 2. СИНТЕЗ СИСТЕМЫ СТАБИЛИЗАЦИИ</w:t>
        </w:r>
        <w:r w:rsidR="002D3493" w:rsidRPr="00AB6EE3">
          <w:rPr>
            <w:noProof/>
            <w:webHidden/>
            <w:sz w:val="28"/>
            <w:szCs w:val="28"/>
          </w:rPr>
          <w:tab/>
        </w:r>
        <w:r w:rsidR="002D3493">
          <w:rPr>
            <w:noProof/>
            <w:webHidden/>
            <w:sz w:val="28"/>
            <w:szCs w:val="28"/>
          </w:rPr>
          <w:t>2</w:t>
        </w:r>
        <w:r w:rsidR="00387E3B">
          <w:rPr>
            <w:noProof/>
            <w:webHidden/>
            <w:sz w:val="28"/>
            <w:szCs w:val="28"/>
          </w:rPr>
          <w:t>5</w:t>
        </w:r>
      </w:hyperlink>
    </w:p>
    <w:p w:rsidR="002D3493" w:rsidRPr="00AB6EE3" w:rsidRDefault="00674722" w:rsidP="002D3493">
      <w:pPr>
        <w:pStyle w:val="23"/>
        <w:tabs>
          <w:tab w:val="right" w:leader="dot" w:pos="9345"/>
        </w:tabs>
        <w:spacing w:line="360" w:lineRule="auto"/>
        <w:ind w:left="0"/>
        <w:rPr>
          <w:noProof/>
          <w:sz w:val="28"/>
          <w:szCs w:val="28"/>
        </w:rPr>
      </w:pPr>
      <w:hyperlink w:anchor="_Toc136795624" w:history="1">
        <w:r w:rsidR="002D3493" w:rsidRPr="00AB6EE3">
          <w:rPr>
            <w:rStyle w:val="af1"/>
            <w:noProof/>
            <w:sz w:val="28"/>
            <w:szCs w:val="28"/>
          </w:rPr>
          <w:t>2.1. Метод расчета модального управления</w:t>
        </w:r>
        <w:r w:rsidR="002D3493" w:rsidRPr="00AB6EE3">
          <w:rPr>
            <w:noProof/>
            <w:webHidden/>
            <w:sz w:val="28"/>
            <w:szCs w:val="28"/>
          </w:rPr>
          <w:tab/>
        </w:r>
        <w:r w:rsidR="002D3493">
          <w:rPr>
            <w:noProof/>
            <w:webHidden/>
            <w:sz w:val="28"/>
            <w:szCs w:val="28"/>
          </w:rPr>
          <w:t>2</w:t>
        </w:r>
        <w:r w:rsidR="00387E3B">
          <w:rPr>
            <w:noProof/>
            <w:webHidden/>
            <w:sz w:val="28"/>
            <w:szCs w:val="28"/>
          </w:rPr>
          <w:t>5</w:t>
        </w:r>
      </w:hyperlink>
    </w:p>
    <w:p w:rsidR="002D3493" w:rsidRPr="00AB6EE3" w:rsidRDefault="00674722" w:rsidP="002D3493">
      <w:pPr>
        <w:pStyle w:val="23"/>
        <w:tabs>
          <w:tab w:val="right" w:leader="dot" w:pos="9345"/>
        </w:tabs>
        <w:spacing w:line="360" w:lineRule="auto"/>
        <w:ind w:left="0"/>
        <w:rPr>
          <w:noProof/>
          <w:sz w:val="28"/>
          <w:szCs w:val="28"/>
        </w:rPr>
      </w:pPr>
      <w:hyperlink w:anchor="_Toc136795625" w:history="1">
        <w:r w:rsidR="002D3493" w:rsidRPr="00AB6EE3">
          <w:rPr>
            <w:rStyle w:val="af1"/>
            <w:noProof/>
            <w:sz w:val="28"/>
            <w:szCs w:val="28"/>
          </w:rPr>
          <w:t>2.2. Расчет модального управления</w:t>
        </w:r>
        <w:r w:rsidR="002D3493" w:rsidRPr="00AB6EE3">
          <w:rPr>
            <w:noProof/>
            <w:webHidden/>
            <w:sz w:val="28"/>
            <w:szCs w:val="28"/>
          </w:rPr>
          <w:tab/>
        </w:r>
        <w:r w:rsidR="002D3493">
          <w:rPr>
            <w:noProof/>
            <w:webHidden/>
            <w:sz w:val="28"/>
            <w:szCs w:val="28"/>
          </w:rPr>
          <w:t>3</w:t>
        </w:r>
        <w:r w:rsidR="00387E3B">
          <w:rPr>
            <w:noProof/>
            <w:webHidden/>
            <w:sz w:val="28"/>
            <w:szCs w:val="28"/>
          </w:rPr>
          <w:t>1</w:t>
        </w:r>
      </w:hyperlink>
    </w:p>
    <w:p w:rsidR="002D3493" w:rsidRPr="00AB6EE3" w:rsidRDefault="00674722" w:rsidP="002D3493">
      <w:pPr>
        <w:pStyle w:val="23"/>
        <w:tabs>
          <w:tab w:val="right" w:leader="dot" w:pos="9345"/>
        </w:tabs>
        <w:spacing w:line="360" w:lineRule="auto"/>
        <w:ind w:left="0"/>
        <w:rPr>
          <w:noProof/>
          <w:sz w:val="28"/>
          <w:szCs w:val="28"/>
        </w:rPr>
      </w:pPr>
      <w:hyperlink w:anchor="_Toc136795626" w:history="1">
        <w:r w:rsidR="002D3493" w:rsidRPr="00AB6EE3">
          <w:rPr>
            <w:rStyle w:val="af1"/>
            <w:noProof/>
            <w:sz w:val="28"/>
            <w:szCs w:val="28"/>
          </w:rPr>
          <w:t>2.3. Моделирование</w:t>
        </w:r>
        <w:r w:rsidR="002D3493" w:rsidRPr="00AB6EE3">
          <w:rPr>
            <w:noProof/>
            <w:webHidden/>
            <w:sz w:val="28"/>
            <w:szCs w:val="28"/>
          </w:rPr>
          <w:tab/>
        </w:r>
        <w:r w:rsidR="002D3493">
          <w:rPr>
            <w:noProof/>
            <w:webHidden/>
            <w:sz w:val="28"/>
            <w:szCs w:val="28"/>
          </w:rPr>
          <w:t>3</w:t>
        </w:r>
        <w:r w:rsidR="00387E3B">
          <w:rPr>
            <w:noProof/>
            <w:webHidden/>
            <w:sz w:val="28"/>
            <w:szCs w:val="28"/>
          </w:rPr>
          <w:t>6</w:t>
        </w:r>
      </w:hyperlink>
    </w:p>
    <w:p w:rsidR="002D3493" w:rsidRPr="00AB6EE3" w:rsidRDefault="00674722" w:rsidP="002D3493">
      <w:pPr>
        <w:pStyle w:val="23"/>
        <w:tabs>
          <w:tab w:val="right" w:leader="dot" w:pos="9345"/>
        </w:tabs>
        <w:spacing w:line="360" w:lineRule="auto"/>
        <w:ind w:left="0"/>
        <w:rPr>
          <w:noProof/>
          <w:sz w:val="28"/>
          <w:szCs w:val="28"/>
        </w:rPr>
      </w:pPr>
      <w:hyperlink w:anchor="_Toc136795627" w:history="1">
        <w:r w:rsidR="002D3493" w:rsidRPr="00AB6EE3">
          <w:rPr>
            <w:rStyle w:val="af1"/>
            <w:noProof/>
            <w:sz w:val="28"/>
            <w:szCs w:val="28"/>
          </w:rPr>
          <w:t>2.4. Выбор оптимального регулятора</w:t>
        </w:r>
        <w:r w:rsidR="002D3493" w:rsidRPr="00AB6EE3">
          <w:rPr>
            <w:noProof/>
            <w:webHidden/>
            <w:sz w:val="28"/>
            <w:szCs w:val="28"/>
          </w:rPr>
          <w:tab/>
        </w:r>
        <w:r w:rsidR="00387E3B">
          <w:rPr>
            <w:noProof/>
            <w:webHidden/>
            <w:sz w:val="28"/>
            <w:szCs w:val="28"/>
          </w:rPr>
          <w:t>38</w:t>
        </w:r>
      </w:hyperlink>
    </w:p>
    <w:p w:rsidR="002D3493" w:rsidRPr="00AB6EE3" w:rsidRDefault="00674722" w:rsidP="002D3493">
      <w:pPr>
        <w:pStyle w:val="11"/>
        <w:tabs>
          <w:tab w:val="right" w:leader="dot" w:pos="9345"/>
        </w:tabs>
        <w:spacing w:line="360" w:lineRule="auto"/>
        <w:rPr>
          <w:noProof/>
          <w:sz w:val="28"/>
          <w:szCs w:val="28"/>
        </w:rPr>
      </w:pPr>
      <w:hyperlink w:anchor="_Toc136795628" w:history="1">
        <w:r w:rsidR="002D3493" w:rsidRPr="00AB6EE3">
          <w:rPr>
            <w:rStyle w:val="af1"/>
            <w:noProof/>
            <w:sz w:val="28"/>
            <w:szCs w:val="28"/>
          </w:rPr>
          <w:t xml:space="preserve"> 3. РЕАЛИЗАЦИЯ СИСТЕМЫ УПРАВЛЕНИЯ</w:t>
        </w:r>
        <w:r w:rsidR="002D3493" w:rsidRPr="00AB6EE3">
          <w:rPr>
            <w:noProof/>
            <w:webHidden/>
            <w:sz w:val="28"/>
            <w:szCs w:val="28"/>
          </w:rPr>
          <w:tab/>
        </w:r>
        <w:r w:rsidR="002D3493">
          <w:rPr>
            <w:noProof/>
            <w:webHidden/>
            <w:sz w:val="28"/>
            <w:szCs w:val="28"/>
          </w:rPr>
          <w:t>4</w:t>
        </w:r>
        <w:r w:rsidR="00387E3B">
          <w:rPr>
            <w:noProof/>
            <w:webHidden/>
            <w:sz w:val="28"/>
            <w:szCs w:val="28"/>
          </w:rPr>
          <w:t>0</w:t>
        </w:r>
      </w:hyperlink>
    </w:p>
    <w:p w:rsidR="002D3493" w:rsidRPr="00AB6EE3" w:rsidRDefault="00674722" w:rsidP="002D3493">
      <w:pPr>
        <w:pStyle w:val="23"/>
        <w:tabs>
          <w:tab w:val="right" w:leader="dot" w:pos="9345"/>
        </w:tabs>
        <w:spacing w:line="360" w:lineRule="auto"/>
        <w:ind w:left="0"/>
        <w:rPr>
          <w:noProof/>
          <w:sz w:val="28"/>
          <w:szCs w:val="28"/>
        </w:rPr>
      </w:pPr>
      <w:hyperlink w:anchor="_Toc136795629" w:history="1">
        <w:r w:rsidR="002D3493" w:rsidRPr="00AB6EE3">
          <w:rPr>
            <w:rStyle w:val="af1"/>
            <w:noProof/>
            <w:sz w:val="28"/>
            <w:szCs w:val="28"/>
          </w:rPr>
          <w:t>3.1. Необходимость измерения координат</w:t>
        </w:r>
        <w:r w:rsidR="002D3493" w:rsidRPr="00AB6EE3">
          <w:rPr>
            <w:noProof/>
            <w:webHidden/>
            <w:sz w:val="28"/>
            <w:szCs w:val="28"/>
          </w:rPr>
          <w:tab/>
        </w:r>
        <w:r w:rsidR="002D3493">
          <w:rPr>
            <w:noProof/>
            <w:webHidden/>
            <w:sz w:val="28"/>
            <w:szCs w:val="28"/>
          </w:rPr>
          <w:t>4</w:t>
        </w:r>
        <w:r w:rsidR="00387E3B">
          <w:rPr>
            <w:noProof/>
            <w:webHidden/>
            <w:sz w:val="28"/>
            <w:szCs w:val="28"/>
          </w:rPr>
          <w:t>0</w:t>
        </w:r>
      </w:hyperlink>
    </w:p>
    <w:p w:rsidR="002D3493" w:rsidRPr="00AB6EE3" w:rsidRDefault="00674722" w:rsidP="002D3493">
      <w:pPr>
        <w:pStyle w:val="23"/>
        <w:tabs>
          <w:tab w:val="right" w:leader="dot" w:pos="9345"/>
        </w:tabs>
        <w:spacing w:line="360" w:lineRule="auto"/>
        <w:ind w:left="0"/>
        <w:rPr>
          <w:noProof/>
          <w:sz w:val="28"/>
          <w:szCs w:val="28"/>
        </w:rPr>
      </w:pPr>
      <w:hyperlink w:anchor="_Toc136795630" w:history="1">
        <w:r w:rsidR="002D3493" w:rsidRPr="00AB6EE3">
          <w:rPr>
            <w:rStyle w:val="af1"/>
            <w:noProof/>
            <w:sz w:val="28"/>
            <w:szCs w:val="28"/>
          </w:rPr>
          <w:t>3.2. Выбор измерительных приборов</w:t>
        </w:r>
        <w:r w:rsidR="002D3493" w:rsidRPr="00AB6EE3">
          <w:rPr>
            <w:noProof/>
            <w:webHidden/>
            <w:sz w:val="28"/>
            <w:szCs w:val="28"/>
          </w:rPr>
          <w:tab/>
        </w:r>
        <w:r w:rsidR="002D3493">
          <w:rPr>
            <w:noProof/>
            <w:webHidden/>
            <w:sz w:val="28"/>
            <w:szCs w:val="28"/>
          </w:rPr>
          <w:t>4</w:t>
        </w:r>
        <w:r w:rsidR="00387E3B">
          <w:rPr>
            <w:noProof/>
            <w:webHidden/>
            <w:sz w:val="28"/>
            <w:szCs w:val="28"/>
          </w:rPr>
          <w:t>1</w:t>
        </w:r>
      </w:hyperlink>
    </w:p>
    <w:p w:rsidR="002D3493" w:rsidRPr="00AB6EE3" w:rsidRDefault="00674722" w:rsidP="002D3493">
      <w:pPr>
        <w:pStyle w:val="34"/>
        <w:tabs>
          <w:tab w:val="right" w:leader="dot" w:pos="9345"/>
        </w:tabs>
        <w:spacing w:line="360" w:lineRule="auto"/>
        <w:ind w:left="0"/>
        <w:rPr>
          <w:noProof/>
          <w:sz w:val="28"/>
          <w:szCs w:val="28"/>
        </w:rPr>
      </w:pPr>
      <w:hyperlink w:anchor="_Toc136795631" w:history="1">
        <w:r w:rsidR="002D3493" w:rsidRPr="00AB6EE3">
          <w:rPr>
            <w:rStyle w:val="af1"/>
            <w:noProof/>
            <w:sz w:val="28"/>
            <w:szCs w:val="28"/>
          </w:rPr>
          <w:t>3.2.1. Выбор датчика угла</w:t>
        </w:r>
        <w:r w:rsidR="002D3493" w:rsidRPr="00AB6EE3">
          <w:rPr>
            <w:noProof/>
            <w:webHidden/>
            <w:sz w:val="28"/>
            <w:szCs w:val="28"/>
          </w:rPr>
          <w:tab/>
        </w:r>
        <w:r w:rsidR="002D3493">
          <w:rPr>
            <w:noProof/>
            <w:webHidden/>
            <w:sz w:val="28"/>
            <w:szCs w:val="28"/>
          </w:rPr>
          <w:t>4</w:t>
        </w:r>
        <w:r w:rsidR="00387E3B">
          <w:rPr>
            <w:noProof/>
            <w:webHidden/>
            <w:sz w:val="28"/>
            <w:szCs w:val="28"/>
          </w:rPr>
          <w:t>1</w:t>
        </w:r>
      </w:hyperlink>
    </w:p>
    <w:p w:rsidR="002D3493" w:rsidRPr="00AB6EE3" w:rsidRDefault="00674722" w:rsidP="002D3493">
      <w:pPr>
        <w:pStyle w:val="34"/>
        <w:tabs>
          <w:tab w:val="right" w:leader="dot" w:pos="9345"/>
        </w:tabs>
        <w:spacing w:line="360" w:lineRule="auto"/>
        <w:ind w:left="0"/>
        <w:rPr>
          <w:noProof/>
          <w:sz w:val="28"/>
          <w:szCs w:val="28"/>
        </w:rPr>
      </w:pPr>
      <w:hyperlink w:anchor="_Toc136795632" w:history="1">
        <w:r w:rsidR="002D3493" w:rsidRPr="00AB6EE3">
          <w:rPr>
            <w:rStyle w:val="af1"/>
            <w:noProof/>
            <w:sz w:val="28"/>
            <w:szCs w:val="28"/>
          </w:rPr>
          <w:t>3.2.3. Способы определения дальности полета спутника</w:t>
        </w:r>
        <w:r w:rsidR="002D3493" w:rsidRPr="00AB6EE3">
          <w:rPr>
            <w:noProof/>
            <w:webHidden/>
            <w:sz w:val="28"/>
            <w:szCs w:val="28"/>
          </w:rPr>
          <w:tab/>
        </w:r>
        <w:r w:rsidR="002D3493">
          <w:rPr>
            <w:noProof/>
            <w:webHidden/>
            <w:sz w:val="28"/>
            <w:szCs w:val="28"/>
          </w:rPr>
          <w:t>4</w:t>
        </w:r>
        <w:r w:rsidR="00387E3B">
          <w:rPr>
            <w:noProof/>
            <w:webHidden/>
            <w:sz w:val="28"/>
            <w:szCs w:val="28"/>
          </w:rPr>
          <w:t>5</w:t>
        </w:r>
      </w:hyperlink>
    </w:p>
    <w:p w:rsidR="002D3493" w:rsidRPr="00AB6EE3" w:rsidRDefault="00674722" w:rsidP="002D3493">
      <w:pPr>
        <w:pStyle w:val="34"/>
        <w:tabs>
          <w:tab w:val="right" w:leader="dot" w:pos="9345"/>
        </w:tabs>
        <w:spacing w:line="360" w:lineRule="auto"/>
        <w:ind w:left="0"/>
        <w:rPr>
          <w:noProof/>
          <w:sz w:val="28"/>
          <w:szCs w:val="28"/>
        </w:rPr>
      </w:pPr>
      <w:hyperlink w:anchor="_Toc136795633" w:history="1">
        <w:r w:rsidR="002D3493" w:rsidRPr="00AB6EE3">
          <w:rPr>
            <w:rStyle w:val="af1"/>
            <w:noProof/>
            <w:sz w:val="28"/>
            <w:szCs w:val="28"/>
          </w:rPr>
          <w:t>3.2.4. Способы определения скорости спутника</w:t>
        </w:r>
        <w:r w:rsidR="002D3493" w:rsidRPr="00AB6EE3">
          <w:rPr>
            <w:noProof/>
            <w:webHidden/>
            <w:sz w:val="28"/>
            <w:szCs w:val="28"/>
          </w:rPr>
          <w:tab/>
        </w:r>
        <w:r w:rsidR="002D3493">
          <w:rPr>
            <w:noProof/>
            <w:webHidden/>
            <w:sz w:val="28"/>
            <w:szCs w:val="28"/>
          </w:rPr>
          <w:t>4</w:t>
        </w:r>
        <w:r w:rsidR="00387E3B">
          <w:rPr>
            <w:noProof/>
            <w:webHidden/>
            <w:sz w:val="28"/>
            <w:szCs w:val="28"/>
          </w:rPr>
          <w:t>5</w:t>
        </w:r>
      </w:hyperlink>
    </w:p>
    <w:p w:rsidR="002D3493" w:rsidRPr="00AB6EE3" w:rsidRDefault="00674722" w:rsidP="002D3493">
      <w:pPr>
        <w:pStyle w:val="23"/>
        <w:tabs>
          <w:tab w:val="right" w:leader="dot" w:pos="9345"/>
        </w:tabs>
        <w:spacing w:line="360" w:lineRule="auto"/>
        <w:ind w:left="0"/>
        <w:rPr>
          <w:noProof/>
          <w:sz w:val="28"/>
          <w:szCs w:val="28"/>
        </w:rPr>
      </w:pPr>
      <w:hyperlink w:anchor="_Toc136795634" w:history="1">
        <w:r w:rsidR="002D3493" w:rsidRPr="00AB6EE3">
          <w:rPr>
            <w:rStyle w:val="af1"/>
            <w:noProof/>
            <w:sz w:val="28"/>
            <w:szCs w:val="28"/>
          </w:rPr>
          <w:t>3.3. Разработка системы стабилизации спутника</w:t>
        </w:r>
        <w:r w:rsidR="002D3493" w:rsidRPr="00AB6EE3">
          <w:rPr>
            <w:noProof/>
            <w:webHidden/>
            <w:sz w:val="28"/>
            <w:szCs w:val="28"/>
          </w:rPr>
          <w:tab/>
        </w:r>
        <w:r w:rsidR="002D3493">
          <w:rPr>
            <w:noProof/>
            <w:webHidden/>
            <w:sz w:val="28"/>
            <w:szCs w:val="28"/>
          </w:rPr>
          <w:t>4</w:t>
        </w:r>
        <w:r w:rsidR="00387E3B">
          <w:rPr>
            <w:noProof/>
            <w:webHidden/>
            <w:sz w:val="28"/>
            <w:szCs w:val="28"/>
          </w:rPr>
          <w:t>7</w:t>
        </w:r>
      </w:hyperlink>
    </w:p>
    <w:p w:rsidR="002D3493" w:rsidRPr="00AB6EE3" w:rsidRDefault="00674722" w:rsidP="002D3493">
      <w:pPr>
        <w:pStyle w:val="34"/>
        <w:tabs>
          <w:tab w:val="right" w:leader="dot" w:pos="9345"/>
        </w:tabs>
        <w:spacing w:line="360" w:lineRule="auto"/>
        <w:ind w:left="0"/>
        <w:rPr>
          <w:noProof/>
          <w:sz w:val="28"/>
          <w:szCs w:val="28"/>
        </w:rPr>
      </w:pPr>
      <w:hyperlink w:anchor="_Toc136795635" w:history="1">
        <w:r w:rsidR="002D3493" w:rsidRPr="00AB6EE3">
          <w:rPr>
            <w:rStyle w:val="af1"/>
            <w:noProof/>
            <w:sz w:val="28"/>
            <w:szCs w:val="28"/>
          </w:rPr>
          <w:t>3.3.1. Целесообразность применения операционных усилителей</w:t>
        </w:r>
        <w:r w:rsidR="002D3493" w:rsidRPr="00AB6EE3">
          <w:rPr>
            <w:noProof/>
            <w:webHidden/>
            <w:sz w:val="28"/>
            <w:szCs w:val="28"/>
          </w:rPr>
          <w:tab/>
        </w:r>
        <w:r w:rsidR="002D3493">
          <w:rPr>
            <w:noProof/>
            <w:webHidden/>
            <w:sz w:val="28"/>
            <w:szCs w:val="28"/>
          </w:rPr>
          <w:t>4</w:t>
        </w:r>
        <w:r w:rsidR="00387E3B">
          <w:rPr>
            <w:noProof/>
            <w:webHidden/>
            <w:sz w:val="28"/>
            <w:szCs w:val="28"/>
          </w:rPr>
          <w:t>7</w:t>
        </w:r>
      </w:hyperlink>
    </w:p>
    <w:p w:rsidR="002D3493" w:rsidRPr="00AB6EE3" w:rsidRDefault="00674722" w:rsidP="002D3493">
      <w:pPr>
        <w:pStyle w:val="34"/>
        <w:tabs>
          <w:tab w:val="right" w:leader="dot" w:pos="9345"/>
        </w:tabs>
        <w:spacing w:line="360" w:lineRule="auto"/>
        <w:ind w:left="0"/>
        <w:rPr>
          <w:noProof/>
          <w:sz w:val="28"/>
          <w:szCs w:val="28"/>
        </w:rPr>
      </w:pPr>
      <w:hyperlink w:anchor="_Toc136795636" w:history="1">
        <w:r w:rsidR="002D3493" w:rsidRPr="00AB6EE3">
          <w:rPr>
            <w:rStyle w:val="af1"/>
            <w:noProof/>
            <w:sz w:val="28"/>
            <w:szCs w:val="28"/>
          </w:rPr>
          <w:t>3.3.2. Расчет и выбор элементов стабилизирующего устройства</w:t>
        </w:r>
        <w:r w:rsidR="002D3493" w:rsidRPr="00AB6EE3">
          <w:rPr>
            <w:noProof/>
            <w:webHidden/>
            <w:sz w:val="28"/>
            <w:szCs w:val="28"/>
          </w:rPr>
          <w:tab/>
        </w:r>
        <w:r w:rsidRPr="00AB6EE3">
          <w:rPr>
            <w:noProof/>
            <w:webHidden/>
            <w:sz w:val="28"/>
            <w:szCs w:val="28"/>
          </w:rPr>
          <w:fldChar w:fldCharType="begin"/>
        </w:r>
        <w:r w:rsidR="002D3493" w:rsidRPr="00AB6EE3">
          <w:rPr>
            <w:noProof/>
            <w:webHidden/>
            <w:sz w:val="28"/>
            <w:szCs w:val="28"/>
          </w:rPr>
          <w:instrText xml:space="preserve"> PAGEREF _Toc136795636 \h </w:instrText>
        </w:r>
        <w:r w:rsidRPr="00AB6EE3">
          <w:rPr>
            <w:noProof/>
            <w:webHidden/>
            <w:sz w:val="28"/>
            <w:szCs w:val="28"/>
          </w:rPr>
        </w:r>
        <w:r w:rsidRPr="00AB6EE3">
          <w:rPr>
            <w:noProof/>
            <w:webHidden/>
            <w:sz w:val="28"/>
            <w:szCs w:val="28"/>
          </w:rPr>
          <w:fldChar w:fldCharType="separate"/>
        </w:r>
        <w:r w:rsidR="002D3493" w:rsidRPr="00AB6EE3">
          <w:rPr>
            <w:noProof/>
            <w:webHidden/>
            <w:sz w:val="28"/>
            <w:szCs w:val="28"/>
          </w:rPr>
          <w:t>5</w:t>
        </w:r>
        <w:r w:rsidR="00387E3B">
          <w:rPr>
            <w:noProof/>
            <w:webHidden/>
            <w:sz w:val="28"/>
            <w:szCs w:val="28"/>
          </w:rPr>
          <w:t>1</w:t>
        </w:r>
        <w:r w:rsidRPr="00AB6EE3">
          <w:rPr>
            <w:noProof/>
            <w:webHidden/>
            <w:sz w:val="28"/>
            <w:szCs w:val="28"/>
          </w:rPr>
          <w:fldChar w:fldCharType="end"/>
        </w:r>
      </w:hyperlink>
    </w:p>
    <w:p w:rsidR="002D3493" w:rsidRPr="00AB6EE3" w:rsidRDefault="00674722" w:rsidP="002D3493">
      <w:pPr>
        <w:pStyle w:val="23"/>
        <w:tabs>
          <w:tab w:val="right" w:leader="dot" w:pos="9345"/>
        </w:tabs>
        <w:spacing w:line="360" w:lineRule="auto"/>
        <w:ind w:left="0"/>
        <w:rPr>
          <w:noProof/>
          <w:sz w:val="28"/>
          <w:szCs w:val="28"/>
        </w:rPr>
      </w:pPr>
      <w:hyperlink w:anchor="_Toc136795637" w:history="1">
        <w:r w:rsidR="002D3493" w:rsidRPr="00AB6EE3">
          <w:rPr>
            <w:rStyle w:val="af1"/>
            <w:noProof/>
            <w:sz w:val="28"/>
            <w:szCs w:val="28"/>
          </w:rPr>
          <w:t>3.4. Конструкция печатной платы</w:t>
        </w:r>
        <w:r w:rsidR="002D3493" w:rsidRPr="00AB6EE3">
          <w:rPr>
            <w:noProof/>
            <w:webHidden/>
            <w:sz w:val="28"/>
            <w:szCs w:val="28"/>
          </w:rPr>
          <w:tab/>
        </w:r>
        <w:r w:rsidRPr="00AB6EE3">
          <w:rPr>
            <w:noProof/>
            <w:webHidden/>
            <w:sz w:val="28"/>
            <w:szCs w:val="28"/>
          </w:rPr>
          <w:fldChar w:fldCharType="begin"/>
        </w:r>
        <w:r w:rsidR="002D3493" w:rsidRPr="00AB6EE3">
          <w:rPr>
            <w:noProof/>
            <w:webHidden/>
            <w:sz w:val="28"/>
            <w:szCs w:val="28"/>
          </w:rPr>
          <w:instrText xml:space="preserve"> PAGEREF _Toc136795637 \h </w:instrText>
        </w:r>
        <w:r w:rsidRPr="00AB6EE3">
          <w:rPr>
            <w:noProof/>
            <w:webHidden/>
            <w:sz w:val="28"/>
            <w:szCs w:val="28"/>
          </w:rPr>
        </w:r>
        <w:r w:rsidRPr="00AB6EE3">
          <w:rPr>
            <w:noProof/>
            <w:webHidden/>
            <w:sz w:val="28"/>
            <w:szCs w:val="28"/>
          </w:rPr>
          <w:fldChar w:fldCharType="separate"/>
        </w:r>
        <w:r w:rsidR="002D3493" w:rsidRPr="00AB6EE3">
          <w:rPr>
            <w:noProof/>
            <w:webHidden/>
            <w:sz w:val="28"/>
            <w:szCs w:val="28"/>
          </w:rPr>
          <w:t>5</w:t>
        </w:r>
        <w:r w:rsidR="00387E3B">
          <w:rPr>
            <w:noProof/>
            <w:webHidden/>
            <w:sz w:val="28"/>
            <w:szCs w:val="28"/>
          </w:rPr>
          <w:t>2</w:t>
        </w:r>
        <w:r w:rsidRPr="00AB6EE3">
          <w:rPr>
            <w:noProof/>
            <w:webHidden/>
            <w:sz w:val="28"/>
            <w:szCs w:val="28"/>
          </w:rPr>
          <w:fldChar w:fldCharType="end"/>
        </w:r>
      </w:hyperlink>
    </w:p>
    <w:bookmarkEnd w:id="24"/>
    <w:p w:rsidR="002D3493" w:rsidRPr="00AB6EE3" w:rsidRDefault="00674722" w:rsidP="002D3493">
      <w:pPr>
        <w:pStyle w:val="11"/>
        <w:tabs>
          <w:tab w:val="right" w:leader="dot" w:pos="9345"/>
        </w:tabs>
        <w:spacing w:line="360" w:lineRule="auto"/>
        <w:rPr>
          <w:noProof/>
          <w:sz w:val="28"/>
          <w:szCs w:val="28"/>
        </w:rPr>
      </w:pPr>
      <w:r w:rsidRPr="00AB6EE3">
        <w:rPr>
          <w:rStyle w:val="af1"/>
          <w:noProof/>
          <w:sz w:val="28"/>
          <w:szCs w:val="28"/>
        </w:rPr>
        <w:fldChar w:fldCharType="begin"/>
      </w:r>
      <w:r w:rsidR="002D3493" w:rsidRPr="00AB6EE3">
        <w:rPr>
          <w:rStyle w:val="af1"/>
          <w:noProof/>
          <w:sz w:val="28"/>
          <w:szCs w:val="28"/>
        </w:rPr>
        <w:instrText xml:space="preserve"> </w:instrText>
      </w:r>
      <w:r w:rsidR="002D3493" w:rsidRPr="00AB6EE3">
        <w:rPr>
          <w:noProof/>
          <w:sz w:val="28"/>
          <w:szCs w:val="28"/>
        </w:rPr>
        <w:instrText>HYPERLINK \l "_Toc136795649"</w:instrText>
      </w:r>
      <w:r w:rsidR="002D3493" w:rsidRPr="00AB6EE3">
        <w:rPr>
          <w:rStyle w:val="af1"/>
          <w:noProof/>
          <w:sz w:val="28"/>
          <w:szCs w:val="28"/>
        </w:rPr>
        <w:instrText xml:space="preserve"> </w:instrText>
      </w:r>
      <w:r w:rsidRPr="00AB6EE3">
        <w:rPr>
          <w:rStyle w:val="af1"/>
          <w:noProof/>
          <w:sz w:val="28"/>
          <w:szCs w:val="28"/>
        </w:rPr>
        <w:fldChar w:fldCharType="separate"/>
      </w:r>
      <w:r w:rsidR="002D3493" w:rsidRPr="00AB6EE3">
        <w:rPr>
          <w:rStyle w:val="af1"/>
          <w:noProof/>
          <w:sz w:val="28"/>
          <w:szCs w:val="28"/>
        </w:rPr>
        <w:t xml:space="preserve"> 4. БЕЗОПАСНОСТЬ И ЭКОЛОГИЧНОСТЬ СИСТЕМЫ</w:t>
      </w:r>
      <w:r w:rsidR="002D3493" w:rsidRPr="00AB6EE3">
        <w:rPr>
          <w:noProof/>
          <w:webHidden/>
          <w:sz w:val="28"/>
          <w:szCs w:val="28"/>
        </w:rPr>
        <w:tab/>
      </w:r>
      <w:r w:rsidR="002D3493">
        <w:rPr>
          <w:noProof/>
          <w:webHidden/>
          <w:sz w:val="28"/>
          <w:szCs w:val="28"/>
        </w:rPr>
        <w:t>5</w:t>
      </w:r>
      <w:r w:rsidR="00387E3B">
        <w:rPr>
          <w:noProof/>
          <w:webHidden/>
          <w:sz w:val="28"/>
          <w:szCs w:val="28"/>
        </w:rPr>
        <w:t>6</w:t>
      </w:r>
      <w:r w:rsidRPr="00AB6EE3">
        <w:rPr>
          <w:rStyle w:val="af1"/>
          <w:noProof/>
          <w:sz w:val="28"/>
          <w:szCs w:val="28"/>
        </w:rPr>
        <w:fldChar w:fldCharType="end"/>
      </w:r>
    </w:p>
    <w:p w:rsidR="002D3493" w:rsidRPr="00AB6EE3" w:rsidRDefault="00674722" w:rsidP="002D3493">
      <w:pPr>
        <w:pStyle w:val="23"/>
        <w:tabs>
          <w:tab w:val="right" w:leader="dot" w:pos="9345"/>
        </w:tabs>
        <w:spacing w:line="360" w:lineRule="auto"/>
        <w:ind w:left="0"/>
        <w:rPr>
          <w:noProof/>
          <w:sz w:val="28"/>
          <w:szCs w:val="28"/>
        </w:rPr>
      </w:pPr>
      <w:hyperlink w:anchor="_Toc136795650" w:history="1">
        <w:r w:rsidR="002D3493" w:rsidRPr="00AB6EE3">
          <w:rPr>
            <w:rStyle w:val="af1"/>
            <w:noProof/>
            <w:sz w:val="28"/>
            <w:szCs w:val="28"/>
          </w:rPr>
          <w:t>4.1. Анализ причин возникновения опасных и вредных факторов при проектировании</w:t>
        </w:r>
        <w:r w:rsidR="002D3493" w:rsidRPr="00AB6EE3">
          <w:rPr>
            <w:noProof/>
            <w:webHidden/>
            <w:sz w:val="28"/>
            <w:szCs w:val="28"/>
          </w:rPr>
          <w:tab/>
        </w:r>
        <w:r w:rsidR="002D3493">
          <w:rPr>
            <w:noProof/>
            <w:webHidden/>
            <w:sz w:val="28"/>
            <w:szCs w:val="28"/>
          </w:rPr>
          <w:t>5</w:t>
        </w:r>
        <w:r w:rsidR="00387E3B">
          <w:rPr>
            <w:noProof/>
            <w:webHidden/>
            <w:sz w:val="28"/>
            <w:szCs w:val="28"/>
          </w:rPr>
          <w:t>6</w:t>
        </w:r>
      </w:hyperlink>
    </w:p>
    <w:p w:rsidR="002D3493" w:rsidRPr="00AB6EE3" w:rsidRDefault="00674722" w:rsidP="002D3493">
      <w:pPr>
        <w:pStyle w:val="23"/>
        <w:tabs>
          <w:tab w:val="right" w:leader="dot" w:pos="9345"/>
        </w:tabs>
        <w:spacing w:line="360" w:lineRule="auto"/>
        <w:ind w:left="0"/>
        <w:rPr>
          <w:noProof/>
          <w:sz w:val="28"/>
          <w:szCs w:val="28"/>
        </w:rPr>
      </w:pPr>
      <w:hyperlink w:anchor="_Toc136795651" w:history="1">
        <w:r w:rsidR="002D3493" w:rsidRPr="00AB6EE3">
          <w:rPr>
            <w:rStyle w:val="af1"/>
            <w:noProof/>
            <w:sz w:val="28"/>
            <w:szCs w:val="28"/>
          </w:rPr>
          <w:t>4.2. Меры по устранению причин опасных и вредных факторов при проектировании</w:t>
        </w:r>
        <w:r w:rsidR="002D3493" w:rsidRPr="00AB6EE3">
          <w:rPr>
            <w:noProof/>
            <w:webHidden/>
            <w:sz w:val="28"/>
            <w:szCs w:val="28"/>
          </w:rPr>
          <w:tab/>
        </w:r>
        <w:r w:rsidR="002D3493">
          <w:rPr>
            <w:noProof/>
            <w:webHidden/>
            <w:sz w:val="28"/>
            <w:szCs w:val="28"/>
          </w:rPr>
          <w:t>6</w:t>
        </w:r>
        <w:r w:rsidR="00387E3B">
          <w:rPr>
            <w:noProof/>
            <w:webHidden/>
            <w:sz w:val="28"/>
            <w:szCs w:val="28"/>
          </w:rPr>
          <w:t>0</w:t>
        </w:r>
      </w:hyperlink>
    </w:p>
    <w:p w:rsidR="002D3493" w:rsidRPr="00AB6EE3" w:rsidRDefault="00674722" w:rsidP="002D3493">
      <w:pPr>
        <w:pStyle w:val="34"/>
        <w:tabs>
          <w:tab w:val="right" w:leader="dot" w:pos="9345"/>
        </w:tabs>
        <w:spacing w:line="360" w:lineRule="auto"/>
        <w:ind w:left="0"/>
        <w:rPr>
          <w:noProof/>
          <w:sz w:val="28"/>
          <w:szCs w:val="28"/>
        </w:rPr>
      </w:pPr>
      <w:hyperlink w:anchor="_Toc136795652" w:history="1">
        <w:r w:rsidR="002D3493" w:rsidRPr="00AB6EE3">
          <w:rPr>
            <w:rStyle w:val="af1"/>
            <w:noProof/>
            <w:spacing w:val="-23"/>
            <w:w w:val="102"/>
            <w:sz w:val="28"/>
            <w:szCs w:val="28"/>
          </w:rPr>
          <w:t>4</w:t>
        </w:r>
        <w:r w:rsidR="002D3493" w:rsidRPr="00AB6EE3">
          <w:rPr>
            <w:rStyle w:val="af1"/>
            <w:noProof/>
            <w:w w:val="113"/>
            <w:sz w:val="28"/>
            <w:szCs w:val="28"/>
          </w:rPr>
          <w:t xml:space="preserve">.2.1. </w:t>
        </w:r>
        <w:r w:rsidR="002D3493" w:rsidRPr="00AB6EE3">
          <w:rPr>
            <w:rStyle w:val="af1"/>
            <w:noProof/>
            <w:spacing w:val="-6"/>
            <w:w w:val="113"/>
            <w:sz w:val="28"/>
            <w:szCs w:val="28"/>
          </w:rPr>
          <w:t>Требования к мониторам ПЭВМ</w:t>
        </w:r>
        <w:r w:rsidR="002D3493" w:rsidRPr="00AB6EE3">
          <w:rPr>
            <w:noProof/>
            <w:webHidden/>
            <w:sz w:val="28"/>
            <w:szCs w:val="28"/>
          </w:rPr>
          <w:tab/>
        </w:r>
        <w:r w:rsidR="002D3493">
          <w:rPr>
            <w:noProof/>
            <w:webHidden/>
            <w:sz w:val="28"/>
            <w:szCs w:val="28"/>
          </w:rPr>
          <w:t>6</w:t>
        </w:r>
        <w:r w:rsidR="00387E3B">
          <w:rPr>
            <w:noProof/>
            <w:webHidden/>
            <w:sz w:val="28"/>
            <w:szCs w:val="28"/>
          </w:rPr>
          <w:t>1</w:t>
        </w:r>
      </w:hyperlink>
    </w:p>
    <w:p w:rsidR="002D3493" w:rsidRPr="00AB6EE3" w:rsidRDefault="00674722" w:rsidP="002D3493">
      <w:pPr>
        <w:pStyle w:val="34"/>
        <w:tabs>
          <w:tab w:val="right" w:leader="dot" w:pos="9345"/>
        </w:tabs>
        <w:spacing w:line="360" w:lineRule="auto"/>
        <w:ind w:left="0"/>
        <w:rPr>
          <w:noProof/>
          <w:sz w:val="28"/>
          <w:szCs w:val="28"/>
        </w:rPr>
      </w:pPr>
      <w:hyperlink w:anchor="_Toc136795653" w:history="1">
        <w:r w:rsidR="002D3493" w:rsidRPr="00AB6EE3">
          <w:rPr>
            <w:rStyle w:val="af1"/>
            <w:noProof/>
            <w:sz w:val="28"/>
            <w:szCs w:val="28"/>
          </w:rPr>
          <w:t>4.2.2. Требования к микроклимату и вентиляции</w:t>
        </w:r>
        <w:r w:rsidR="002D3493" w:rsidRPr="00AB6EE3">
          <w:rPr>
            <w:noProof/>
            <w:webHidden/>
            <w:sz w:val="28"/>
            <w:szCs w:val="28"/>
          </w:rPr>
          <w:tab/>
        </w:r>
        <w:r w:rsidR="002D3493">
          <w:rPr>
            <w:noProof/>
            <w:webHidden/>
            <w:sz w:val="28"/>
            <w:szCs w:val="28"/>
          </w:rPr>
          <w:t>6</w:t>
        </w:r>
        <w:r w:rsidR="00387E3B">
          <w:rPr>
            <w:noProof/>
            <w:webHidden/>
            <w:sz w:val="28"/>
            <w:szCs w:val="28"/>
          </w:rPr>
          <w:t>4</w:t>
        </w:r>
      </w:hyperlink>
    </w:p>
    <w:p w:rsidR="002D3493" w:rsidRPr="00AB6EE3" w:rsidRDefault="00674722" w:rsidP="002D3493">
      <w:pPr>
        <w:pStyle w:val="23"/>
        <w:tabs>
          <w:tab w:val="right" w:leader="dot" w:pos="9345"/>
        </w:tabs>
        <w:spacing w:line="360" w:lineRule="auto"/>
        <w:ind w:left="0"/>
        <w:rPr>
          <w:noProof/>
          <w:sz w:val="28"/>
          <w:szCs w:val="28"/>
        </w:rPr>
      </w:pPr>
      <w:hyperlink w:anchor="_Toc136795654" w:history="1">
        <w:r w:rsidR="002D3493" w:rsidRPr="00AB6EE3">
          <w:rPr>
            <w:rStyle w:val="af1"/>
            <w:noProof/>
            <w:sz w:val="28"/>
            <w:szCs w:val="28"/>
          </w:rPr>
          <w:t>4.3. Пожарная безопасность</w:t>
        </w:r>
        <w:r w:rsidR="002D3493" w:rsidRPr="00AB6EE3">
          <w:rPr>
            <w:noProof/>
            <w:webHidden/>
            <w:sz w:val="28"/>
            <w:szCs w:val="28"/>
          </w:rPr>
          <w:tab/>
        </w:r>
        <w:r w:rsidR="002D3493">
          <w:rPr>
            <w:noProof/>
            <w:webHidden/>
            <w:sz w:val="28"/>
            <w:szCs w:val="28"/>
          </w:rPr>
          <w:t>6</w:t>
        </w:r>
        <w:r w:rsidR="00387E3B">
          <w:rPr>
            <w:noProof/>
            <w:webHidden/>
            <w:sz w:val="28"/>
            <w:szCs w:val="28"/>
          </w:rPr>
          <w:t>5</w:t>
        </w:r>
      </w:hyperlink>
    </w:p>
    <w:p w:rsidR="002D3493" w:rsidRPr="00AB6EE3" w:rsidRDefault="00674722" w:rsidP="002D3493">
      <w:pPr>
        <w:pStyle w:val="23"/>
        <w:tabs>
          <w:tab w:val="right" w:leader="dot" w:pos="9345"/>
        </w:tabs>
        <w:spacing w:line="360" w:lineRule="auto"/>
        <w:ind w:left="0"/>
        <w:rPr>
          <w:rStyle w:val="af1"/>
          <w:noProof/>
          <w:sz w:val="28"/>
          <w:szCs w:val="28"/>
        </w:rPr>
      </w:pPr>
      <w:hyperlink w:anchor="_Toc136795655" w:history="1">
        <w:r w:rsidR="002D3493" w:rsidRPr="00AB6EE3">
          <w:rPr>
            <w:rStyle w:val="af1"/>
            <w:noProof/>
            <w:sz w:val="28"/>
            <w:szCs w:val="28"/>
          </w:rPr>
          <w:t>4.4. Защита окружающей среды</w:t>
        </w:r>
        <w:r w:rsidR="002D3493" w:rsidRPr="00AB6EE3">
          <w:rPr>
            <w:noProof/>
            <w:webHidden/>
            <w:sz w:val="28"/>
            <w:szCs w:val="28"/>
          </w:rPr>
          <w:tab/>
        </w:r>
        <w:r w:rsidR="002D3493">
          <w:rPr>
            <w:noProof/>
            <w:webHidden/>
            <w:sz w:val="28"/>
            <w:szCs w:val="28"/>
          </w:rPr>
          <w:t>6</w:t>
        </w:r>
        <w:r w:rsidR="00387E3B">
          <w:rPr>
            <w:noProof/>
            <w:webHidden/>
            <w:sz w:val="28"/>
            <w:szCs w:val="28"/>
          </w:rPr>
          <w:t>7</w:t>
        </w:r>
      </w:hyperlink>
    </w:p>
    <w:p w:rsidR="002D3493" w:rsidRPr="00AB6EE3" w:rsidRDefault="00674722" w:rsidP="002D3493">
      <w:pPr>
        <w:pStyle w:val="11"/>
        <w:tabs>
          <w:tab w:val="right" w:leader="dot" w:pos="9345"/>
        </w:tabs>
        <w:spacing w:line="360" w:lineRule="auto"/>
        <w:rPr>
          <w:noProof/>
          <w:sz w:val="28"/>
          <w:szCs w:val="28"/>
        </w:rPr>
      </w:pPr>
      <w:hyperlink w:anchor="_Toc136795638" w:history="1">
        <w:r w:rsidR="002D3493" w:rsidRPr="00AB6EE3">
          <w:rPr>
            <w:rStyle w:val="af1"/>
            <w:noProof/>
            <w:sz w:val="28"/>
            <w:szCs w:val="28"/>
          </w:rPr>
          <w:t>. ТЕХНИКО-ЭКОНОМИЧЕСКОЕ ОБОСНОВАНИЕ СИСТЕМЫ</w:t>
        </w:r>
        <w:r w:rsidR="002D3493" w:rsidRPr="00AB6EE3">
          <w:rPr>
            <w:noProof/>
            <w:webHidden/>
            <w:sz w:val="28"/>
            <w:szCs w:val="28"/>
          </w:rPr>
          <w:tab/>
        </w:r>
        <w:r w:rsidR="00387E3B">
          <w:rPr>
            <w:noProof/>
            <w:webHidden/>
            <w:sz w:val="28"/>
            <w:szCs w:val="28"/>
          </w:rPr>
          <w:t>68</w:t>
        </w:r>
      </w:hyperlink>
    </w:p>
    <w:p w:rsidR="002D3493" w:rsidRPr="00AB6EE3" w:rsidRDefault="00674722" w:rsidP="002D3493">
      <w:pPr>
        <w:pStyle w:val="23"/>
        <w:tabs>
          <w:tab w:val="right" w:leader="dot" w:pos="9345"/>
        </w:tabs>
        <w:spacing w:line="360" w:lineRule="auto"/>
        <w:ind w:left="0"/>
        <w:rPr>
          <w:noProof/>
          <w:sz w:val="28"/>
          <w:szCs w:val="28"/>
        </w:rPr>
      </w:pPr>
      <w:hyperlink w:anchor="_Toc136795639" w:history="1">
        <w:r w:rsidR="002D3493" w:rsidRPr="00AB6EE3">
          <w:rPr>
            <w:rStyle w:val="af1"/>
            <w:noProof/>
            <w:sz w:val="28"/>
            <w:szCs w:val="28"/>
          </w:rPr>
          <w:t>5. 1. Маркетинговое исследование рыночных перспектив разработки</w:t>
        </w:r>
        <w:r w:rsidR="002D3493" w:rsidRPr="00AB6EE3">
          <w:rPr>
            <w:noProof/>
            <w:webHidden/>
            <w:sz w:val="28"/>
            <w:szCs w:val="28"/>
          </w:rPr>
          <w:tab/>
        </w:r>
        <w:r w:rsidR="00387E3B">
          <w:rPr>
            <w:noProof/>
            <w:webHidden/>
            <w:sz w:val="28"/>
            <w:szCs w:val="28"/>
          </w:rPr>
          <w:t>69</w:t>
        </w:r>
      </w:hyperlink>
    </w:p>
    <w:p w:rsidR="002D3493" w:rsidRPr="00AB6EE3" w:rsidRDefault="00674722" w:rsidP="002D3493">
      <w:pPr>
        <w:pStyle w:val="34"/>
        <w:tabs>
          <w:tab w:val="right" w:leader="dot" w:pos="9345"/>
        </w:tabs>
        <w:spacing w:line="360" w:lineRule="auto"/>
        <w:ind w:left="0"/>
        <w:rPr>
          <w:noProof/>
          <w:sz w:val="28"/>
          <w:szCs w:val="28"/>
        </w:rPr>
      </w:pPr>
      <w:hyperlink w:anchor="_Toc136795640" w:history="1">
        <w:r w:rsidR="002D3493" w:rsidRPr="00AB6EE3">
          <w:rPr>
            <w:rStyle w:val="af1"/>
            <w:noProof/>
            <w:sz w:val="28"/>
            <w:szCs w:val="28"/>
          </w:rPr>
          <w:t>5.1.1. Исследование спроса</w:t>
        </w:r>
        <w:r w:rsidR="002D3493" w:rsidRPr="00AB6EE3">
          <w:rPr>
            <w:noProof/>
            <w:webHidden/>
            <w:sz w:val="28"/>
            <w:szCs w:val="28"/>
          </w:rPr>
          <w:tab/>
        </w:r>
        <w:r w:rsidR="00387E3B">
          <w:rPr>
            <w:noProof/>
            <w:webHidden/>
            <w:sz w:val="28"/>
            <w:szCs w:val="28"/>
          </w:rPr>
          <w:t>69</w:t>
        </w:r>
      </w:hyperlink>
    </w:p>
    <w:p w:rsidR="002D3493" w:rsidRPr="00AB6EE3" w:rsidRDefault="00674722" w:rsidP="002D3493">
      <w:pPr>
        <w:pStyle w:val="34"/>
        <w:tabs>
          <w:tab w:val="right" w:leader="dot" w:pos="9345"/>
        </w:tabs>
        <w:spacing w:line="360" w:lineRule="auto"/>
        <w:ind w:left="0"/>
        <w:rPr>
          <w:noProof/>
          <w:sz w:val="28"/>
          <w:szCs w:val="28"/>
        </w:rPr>
      </w:pPr>
      <w:hyperlink w:anchor="_Toc136795641" w:history="1">
        <w:r w:rsidR="002D3493" w:rsidRPr="00AB6EE3">
          <w:rPr>
            <w:rStyle w:val="af1"/>
            <w:noProof/>
            <w:sz w:val="28"/>
            <w:szCs w:val="28"/>
          </w:rPr>
          <w:t>5. 1. 2. Оценка конкурентоспособности</w:t>
        </w:r>
        <w:r w:rsidR="002D3493" w:rsidRPr="00AB6EE3">
          <w:rPr>
            <w:noProof/>
            <w:webHidden/>
            <w:sz w:val="28"/>
            <w:szCs w:val="28"/>
          </w:rPr>
          <w:tab/>
        </w:r>
        <w:r w:rsidR="002D3493">
          <w:rPr>
            <w:noProof/>
            <w:webHidden/>
            <w:sz w:val="28"/>
            <w:szCs w:val="28"/>
          </w:rPr>
          <w:t>7</w:t>
        </w:r>
        <w:r w:rsidR="00387E3B">
          <w:rPr>
            <w:noProof/>
            <w:webHidden/>
            <w:sz w:val="28"/>
            <w:szCs w:val="28"/>
          </w:rPr>
          <w:t>0</w:t>
        </w:r>
      </w:hyperlink>
    </w:p>
    <w:p w:rsidR="002D3493" w:rsidRPr="00AB6EE3" w:rsidRDefault="00674722" w:rsidP="002D3493">
      <w:pPr>
        <w:pStyle w:val="34"/>
        <w:tabs>
          <w:tab w:val="right" w:leader="dot" w:pos="9345"/>
        </w:tabs>
        <w:spacing w:line="360" w:lineRule="auto"/>
        <w:ind w:left="0"/>
        <w:rPr>
          <w:noProof/>
          <w:sz w:val="28"/>
          <w:szCs w:val="28"/>
        </w:rPr>
      </w:pPr>
      <w:hyperlink w:anchor="_Toc136795642" w:history="1">
        <w:r w:rsidR="002D3493" w:rsidRPr="00AB6EE3">
          <w:rPr>
            <w:rStyle w:val="af1"/>
            <w:noProof/>
            <w:sz w:val="28"/>
            <w:szCs w:val="28"/>
          </w:rPr>
          <w:t>5. 1. 3. Подход к ценообразованию</w:t>
        </w:r>
        <w:r w:rsidR="002D3493" w:rsidRPr="00AB6EE3">
          <w:rPr>
            <w:noProof/>
            <w:webHidden/>
            <w:sz w:val="28"/>
            <w:szCs w:val="28"/>
          </w:rPr>
          <w:tab/>
        </w:r>
        <w:r w:rsidR="002D3493">
          <w:rPr>
            <w:noProof/>
            <w:webHidden/>
            <w:sz w:val="28"/>
            <w:szCs w:val="28"/>
          </w:rPr>
          <w:t>7</w:t>
        </w:r>
        <w:r w:rsidR="00387E3B">
          <w:rPr>
            <w:noProof/>
            <w:webHidden/>
            <w:sz w:val="28"/>
            <w:szCs w:val="28"/>
          </w:rPr>
          <w:t>0</w:t>
        </w:r>
      </w:hyperlink>
    </w:p>
    <w:p w:rsidR="002D3493" w:rsidRPr="00AB6EE3" w:rsidRDefault="00674722" w:rsidP="002D3493">
      <w:pPr>
        <w:pStyle w:val="23"/>
        <w:tabs>
          <w:tab w:val="right" w:leader="dot" w:pos="9345"/>
        </w:tabs>
        <w:spacing w:line="360" w:lineRule="auto"/>
        <w:ind w:left="0"/>
        <w:rPr>
          <w:noProof/>
          <w:sz w:val="28"/>
          <w:szCs w:val="28"/>
        </w:rPr>
      </w:pPr>
      <w:hyperlink w:anchor="_Toc136795643" w:history="1">
        <w:r w:rsidR="002D3493" w:rsidRPr="00AB6EE3">
          <w:rPr>
            <w:rStyle w:val="af1"/>
            <w:noProof/>
            <w:sz w:val="28"/>
            <w:szCs w:val="28"/>
          </w:rPr>
          <w:t>5.2. Выбор аналога</w:t>
        </w:r>
        <w:r w:rsidR="002D3493" w:rsidRPr="00AB6EE3">
          <w:rPr>
            <w:noProof/>
            <w:webHidden/>
            <w:sz w:val="28"/>
            <w:szCs w:val="28"/>
          </w:rPr>
          <w:tab/>
        </w:r>
        <w:r w:rsidR="002D3493">
          <w:rPr>
            <w:noProof/>
            <w:webHidden/>
            <w:sz w:val="28"/>
            <w:szCs w:val="28"/>
          </w:rPr>
          <w:t>7</w:t>
        </w:r>
        <w:r w:rsidR="00387E3B">
          <w:rPr>
            <w:noProof/>
            <w:webHidden/>
            <w:sz w:val="28"/>
            <w:szCs w:val="28"/>
          </w:rPr>
          <w:t>1</w:t>
        </w:r>
      </w:hyperlink>
    </w:p>
    <w:p w:rsidR="002D3493" w:rsidRPr="00AB6EE3" w:rsidRDefault="00674722" w:rsidP="002D3493">
      <w:pPr>
        <w:pStyle w:val="23"/>
        <w:tabs>
          <w:tab w:val="right" w:leader="dot" w:pos="9345"/>
        </w:tabs>
        <w:spacing w:line="360" w:lineRule="auto"/>
        <w:ind w:left="0"/>
        <w:rPr>
          <w:noProof/>
          <w:sz w:val="28"/>
          <w:szCs w:val="28"/>
        </w:rPr>
      </w:pPr>
      <w:hyperlink w:anchor="_Toc136795644" w:history="1">
        <w:r w:rsidR="002D3493" w:rsidRPr="00AB6EE3">
          <w:rPr>
            <w:rStyle w:val="af1"/>
            <w:noProof/>
            <w:sz w:val="28"/>
            <w:szCs w:val="28"/>
          </w:rPr>
          <w:t>5.3. Расчет интегрального технического показателя качества</w:t>
        </w:r>
        <w:r w:rsidR="002D3493" w:rsidRPr="00AB6EE3">
          <w:rPr>
            <w:noProof/>
            <w:webHidden/>
            <w:sz w:val="28"/>
            <w:szCs w:val="28"/>
          </w:rPr>
          <w:tab/>
        </w:r>
        <w:r w:rsidR="002D3493">
          <w:rPr>
            <w:noProof/>
            <w:webHidden/>
            <w:sz w:val="28"/>
            <w:szCs w:val="28"/>
          </w:rPr>
          <w:t>7</w:t>
        </w:r>
        <w:r w:rsidR="00387E3B">
          <w:rPr>
            <w:noProof/>
            <w:webHidden/>
            <w:sz w:val="28"/>
            <w:szCs w:val="28"/>
          </w:rPr>
          <w:t>1</w:t>
        </w:r>
      </w:hyperlink>
    </w:p>
    <w:p w:rsidR="002D3493" w:rsidRPr="00AB6EE3" w:rsidRDefault="00674722" w:rsidP="002D3493">
      <w:pPr>
        <w:pStyle w:val="23"/>
        <w:tabs>
          <w:tab w:val="right" w:leader="dot" w:pos="9345"/>
        </w:tabs>
        <w:spacing w:line="360" w:lineRule="auto"/>
        <w:ind w:left="0"/>
        <w:rPr>
          <w:noProof/>
          <w:sz w:val="28"/>
          <w:szCs w:val="28"/>
        </w:rPr>
      </w:pPr>
      <w:hyperlink w:anchor="_Toc136795645" w:history="1">
        <w:r w:rsidR="002D3493" w:rsidRPr="00AB6EE3">
          <w:rPr>
            <w:rStyle w:val="af1"/>
            <w:noProof/>
            <w:sz w:val="28"/>
            <w:szCs w:val="28"/>
          </w:rPr>
          <w:t>5.4. Расчет затрат на этапе проектирования</w:t>
        </w:r>
        <w:r w:rsidR="002D3493" w:rsidRPr="00AB6EE3">
          <w:rPr>
            <w:noProof/>
            <w:webHidden/>
            <w:sz w:val="28"/>
            <w:szCs w:val="28"/>
          </w:rPr>
          <w:tab/>
        </w:r>
        <w:r w:rsidR="002D3493">
          <w:rPr>
            <w:noProof/>
            <w:webHidden/>
            <w:sz w:val="28"/>
            <w:szCs w:val="28"/>
          </w:rPr>
          <w:t>7</w:t>
        </w:r>
        <w:r w:rsidR="00387E3B">
          <w:rPr>
            <w:noProof/>
            <w:webHidden/>
            <w:sz w:val="28"/>
            <w:szCs w:val="28"/>
          </w:rPr>
          <w:t>2</w:t>
        </w:r>
      </w:hyperlink>
    </w:p>
    <w:p w:rsidR="002D3493" w:rsidRPr="00AB6EE3" w:rsidRDefault="00674722" w:rsidP="002D3493">
      <w:pPr>
        <w:pStyle w:val="23"/>
        <w:tabs>
          <w:tab w:val="right" w:leader="dot" w:pos="9345"/>
        </w:tabs>
        <w:spacing w:line="360" w:lineRule="auto"/>
        <w:ind w:left="0"/>
        <w:rPr>
          <w:noProof/>
          <w:sz w:val="28"/>
          <w:szCs w:val="28"/>
        </w:rPr>
      </w:pPr>
      <w:hyperlink w:anchor="_Toc136795646" w:history="1">
        <w:r w:rsidR="002D3493" w:rsidRPr="00AB6EE3">
          <w:rPr>
            <w:rStyle w:val="af1"/>
            <w:noProof/>
            <w:sz w:val="28"/>
            <w:szCs w:val="28"/>
          </w:rPr>
          <w:t>5.5. Определение показателей эффективности</w:t>
        </w:r>
        <w:r w:rsidR="002D3493" w:rsidRPr="00AB6EE3">
          <w:rPr>
            <w:noProof/>
            <w:webHidden/>
            <w:sz w:val="28"/>
            <w:szCs w:val="28"/>
          </w:rPr>
          <w:tab/>
        </w:r>
        <w:r w:rsidR="002D3493">
          <w:rPr>
            <w:noProof/>
            <w:webHidden/>
            <w:sz w:val="28"/>
            <w:szCs w:val="28"/>
          </w:rPr>
          <w:t>7</w:t>
        </w:r>
        <w:r w:rsidR="00387E3B">
          <w:rPr>
            <w:noProof/>
            <w:webHidden/>
            <w:sz w:val="28"/>
            <w:szCs w:val="28"/>
          </w:rPr>
          <w:t>4</w:t>
        </w:r>
      </w:hyperlink>
    </w:p>
    <w:p w:rsidR="002D3493" w:rsidRPr="00AB6EE3" w:rsidRDefault="00674722" w:rsidP="002D3493">
      <w:pPr>
        <w:pStyle w:val="23"/>
        <w:tabs>
          <w:tab w:val="right" w:leader="dot" w:pos="9345"/>
        </w:tabs>
        <w:spacing w:line="360" w:lineRule="auto"/>
        <w:ind w:left="0"/>
        <w:rPr>
          <w:noProof/>
          <w:sz w:val="28"/>
          <w:szCs w:val="28"/>
        </w:rPr>
      </w:pPr>
      <w:hyperlink w:anchor="_Toc136795647" w:history="1">
        <w:r w:rsidR="002D3493" w:rsidRPr="00AB6EE3">
          <w:rPr>
            <w:rStyle w:val="af1"/>
            <w:noProof/>
            <w:sz w:val="28"/>
            <w:szCs w:val="28"/>
          </w:rPr>
          <w:t>5.6. Расчет и сопоставление эксплуатационных расходов</w:t>
        </w:r>
        <w:r w:rsidR="002D3493" w:rsidRPr="00AB6EE3">
          <w:rPr>
            <w:noProof/>
            <w:webHidden/>
            <w:sz w:val="28"/>
            <w:szCs w:val="28"/>
          </w:rPr>
          <w:tab/>
        </w:r>
        <w:r w:rsidR="002D3493">
          <w:rPr>
            <w:noProof/>
            <w:webHidden/>
            <w:sz w:val="28"/>
            <w:szCs w:val="28"/>
          </w:rPr>
          <w:t>7</w:t>
        </w:r>
        <w:r w:rsidR="00387E3B">
          <w:rPr>
            <w:noProof/>
            <w:webHidden/>
            <w:sz w:val="28"/>
            <w:szCs w:val="28"/>
          </w:rPr>
          <w:t>5</w:t>
        </w:r>
      </w:hyperlink>
    </w:p>
    <w:p w:rsidR="002D3493" w:rsidRPr="00AB6EE3" w:rsidRDefault="00674722" w:rsidP="002D3493">
      <w:pPr>
        <w:spacing w:line="360" w:lineRule="auto"/>
        <w:rPr>
          <w:rStyle w:val="af1"/>
          <w:noProof/>
          <w:sz w:val="28"/>
          <w:szCs w:val="28"/>
        </w:rPr>
      </w:pPr>
      <w:hyperlink w:anchor="_Toc136795648" w:history="1">
        <w:r w:rsidR="002D3493" w:rsidRPr="00AB6EE3">
          <w:rPr>
            <w:rStyle w:val="af1"/>
            <w:noProof/>
            <w:sz w:val="28"/>
            <w:szCs w:val="28"/>
          </w:rPr>
          <w:t>5.7. Сводные экономические показатели по разработке……………………..</w:t>
        </w:r>
        <w:r w:rsidR="002D3493">
          <w:rPr>
            <w:noProof/>
            <w:webHidden/>
            <w:sz w:val="28"/>
            <w:szCs w:val="28"/>
          </w:rPr>
          <w:t>7</w:t>
        </w:r>
        <w:r w:rsidR="00387E3B">
          <w:rPr>
            <w:noProof/>
            <w:webHidden/>
            <w:sz w:val="28"/>
            <w:szCs w:val="28"/>
          </w:rPr>
          <w:t>6</w:t>
        </w:r>
      </w:hyperlink>
    </w:p>
    <w:p w:rsidR="002D3493" w:rsidRPr="00AB6EE3" w:rsidRDefault="002D3493" w:rsidP="002D3493">
      <w:pPr>
        <w:spacing w:line="360" w:lineRule="auto"/>
        <w:rPr>
          <w:sz w:val="28"/>
          <w:szCs w:val="28"/>
        </w:rPr>
      </w:pPr>
    </w:p>
    <w:p w:rsidR="002D3493" w:rsidRPr="00AB6EE3" w:rsidRDefault="00674722" w:rsidP="002D3493">
      <w:pPr>
        <w:pStyle w:val="11"/>
        <w:tabs>
          <w:tab w:val="right" w:leader="dot" w:pos="9345"/>
        </w:tabs>
        <w:spacing w:line="360" w:lineRule="auto"/>
        <w:rPr>
          <w:noProof/>
          <w:sz w:val="28"/>
          <w:szCs w:val="28"/>
        </w:rPr>
      </w:pPr>
      <w:hyperlink w:anchor="_Toc136795656" w:history="1">
        <w:r w:rsidR="002D3493" w:rsidRPr="00AB6EE3">
          <w:rPr>
            <w:rStyle w:val="af1"/>
            <w:noProof/>
            <w:sz w:val="28"/>
            <w:szCs w:val="28"/>
          </w:rPr>
          <w:t>ЗАКЛЮЧЕНИЕ</w:t>
        </w:r>
        <w:r w:rsidR="002D3493" w:rsidRPr="00AB6EE3">
          <w:rPr>
            <w:noProof/>
            <w:webHidden/>
            <w:sz w:val="28"/>
            <w:szCs w:val="28"/>
          </w:rPr>
          <w:tab/>
        </w:r>
        <w:r w:rsidR="00387E3B">
          <w:rPr>
            <w:noProof/>
            <w:webHidden/>
            <w:sz w:val="28"/>
            <w:szCs w:val="28"/>
          </w:rPr>
          <w:t>78</w:t>
        </w:r>
      </w:hyperlink>
    </w:p>
    <w:p w:rsidR="002D3493" w:rsidRPr="00AB6EE3" w:rsidRDefault="00674722" w:rsidP="002D3493">
      <w:pPr>
        <w:pStyle w:val="11"/>
        <w:tabs>
          <w:tab w:val="right" w:leader="dot" w:pos="9345"/>
        </w:tabs>
        <w:spacing w:line="360" w:lineRule="auto"/>
        <w:rPr>
          <w:noProof/>
          <w:sz w:val="28"/>
          <w:szCs w:val="28"/>
        </w:rPr>
      </w:pPr>
      <w:hyperlink w:anchor="_Toc136795657" w:history="1">
        <w:r w:rsidR="002D3493" w:rsidRPr="00AB6EE3">
          <w:rPr>
            <w:rStyle w:val="af1"/>
            <w:noProof/>
            <w:sz w:val="28"/>
            <w:szCs w:val="28"/>
          </w:rPr>
          <w:t>СПИСОК ЛИТЕРАТУРЫ</w:t>
        </w:r>
        <w:r w:rsidR="002D3493" w:rsidRPr="00AB6EE3">
          <w:rPr>
            <w:noProof/>
            <w:webHidden/>
            <w:sz w:val="28"/>
            <w:szCs w:val="28"/>
          </w:rPr>
          <w:tab/>
        </w:r>
        <w:r w:rsidR="00387E3B">
          <w:rPr>
            <w:noProof/>
            <w:webHidden/>
            <w:sz w:val="28"/>
            <w:szCs w:val="28"/>
          </w:rPr>
          <w:t>79</w:t>
        </w:r>
      </w:hyperlink>
    </w:p>
    <w:p w:rsidR="002D3493" w:rsidRPr="00AB6EE3" w:rsidRDefault="00674722" w:rsidP="002D3493">
      <w:pPr>
        <w:pStyle w:val="1"/>
        <w:spacing w:before="0" w:after="0" w:line="360" w:lineRule="auto"/>
        <w:jc w:val="center"/>
        <w:rPr>
          <w:rFonts w:ascii="Times New Roman" w:hAnsi="Times New Roman" w:cs="Times New Roman"/>
          <w:b w:val="0"/>
          <w:sz w:val="28"/>
          <w:szCs w:val="28"/>
        </w:rPr>
      </w:pPr>
      <w:r w:rsidRPr="00AB6EE3">
        <w:rPr>
          <w:rFonts w:ascii="Times New Roman" w:hAnsi="Times New Roman" w:cs="Times New Roman"/>
          <w:b w:val="0"/>
          <w:sz w:val="28"/>
          <w:szCs w:val="28"/>
        </w:rPr>
        <w:fldChar w:fldCharType="end"/>
      </w:r>
    </w:p>
    <w:p w:rsidR="002D3493" w:rsidRPr="00AB6EE3" w:rsidRDefault="002D3493" w:rsidP="00372FFE">
      <w:pPr>
        <w:pStyle w:val="1"/>
        <w:spacing w:before="0" w:after="0" w:line="336" w:lineRule="auto"/>
        <w:jc w:val="center"/>
        <w:rPr>
          <w:rFonts w:ascii="Times New Roman" w:hAnsi="Times New Roman" w:cs="Times New Roman"/>
          <w:sz w:val="28"/>
          <w:szCs w:val="28"/>
        </w:rPr>
      </w:pPr>
      <w:r w:rsidRPr="00AB6EE3">
        <w:rPr>
          <w:rFonts w:ascii="Times New Roman" w:hAnsi="Times New Roman" w:cs="Times New Roman"/>
          <w:b w:val="0"/>
          <w:sz w:val="28"/>
          <w:szCs w:val="28"/>
        </w:rPr>
        <w:br w:type="page"/>
      </w:r>
      <w:bookmarkStart w:id="25" w:name="_Toc136795615"/>
      <w:r w:rsidRPr="00AB6EE3">
        <w:rPr>
          <w:rFonts w:ascii="Times New Roman" w:hAnsi="Times New Roman" w:cs="Times New Roman"/>
          <w:sz w:val="28"/>
          <w:szCs w:val="28"/>
        </w:rPr>
        <w:lastRenderedPageBreak/>
        <w:t>ВВЕДЕНИЕ</w:t>
      </w:r>
      <w:bookmarkEnd w:id="22"/>
      <w:bookmarkEnd w:id="23"/>
      <w:bookmarkEnd w:id="25"/>
    </w:p>
    <w:p w:rsidR="002D3493" w:rsidRPr="00AB6EE3" w:rsidRDefault="002D3493" w:rsidP="00372FFE">
      <w:pPr>
        <w:spacing w:line="336" w:lineRule="auto"/>
        <w:rPr>
          <w:sz w:val="28"/>
          <w:szCs w:val="28"/>
        </w:rPr>
      </w:pPr>
    </w:p>
    <w:p w:rsidR="002D3493" w:rsidRPr="00AB6EE3" w:rsidRDefault="002D3493" w:rsidP="00222F60">
      <w:pPr>
        <w:spacing w:line="360" w:lineRule="auto"/>
        <w:ind w:firstLine="709"/>
        <w:jc w:val="both"/>
        <w:rPr>
          <w:color w:val="000000"/>
          <w:sz w:val="28"/>
          <w:szCs w:val="28"/>
        </w:rPr>
      </w:pPr>
      <w:r w:rsidRPr="00AB6EE3">
        <w:rPr>
          <w:sz w:val="28"/>
          <w:szCs w:val="28"/>
        </w:rPr>
        <w:t xml:space="preserve">Современный этап освоения космического пространства характеризуется значительным расширением круга задач, решаемых с помощью спутников (космических аппаратов, КА). В первую очередь, следует отметить задачи прикладного характера, такие как метеорологические наблюдения и связь с помощью глобальных или региональных спутниковых метеорологических и  связных систем, исследование природных ресурсов Земли, определение постоянных гравитационного поля Земли, изучение лунно-солнечных приливов и другие. Большое значение придается и решению чисто научных проблем. </w:t>
      </w:r>
      <w:r w:rsidRPr="00AB6EE3">
        <w:rPr>
          <w:color w:val="000000"/>
          <w:sz w:val="28"/>
          <w:szCs w:val="28"/>
        </w:rPr>
        <w:t>В связи с увеличением объема задач, возложенных на искусственные спутники, воз</w:t>
      </w:r>
      <w:r w:rsidRPr="00AB6EE3">
        <w:rPr>
          <w:color w:val="000000"/>
          <w:sz w:val="28"/>
          <w:szCs w:val="28"/>
        </w:rPr>
        <w:softHyphen/>
        <w:t>никла необходимость ориентировать и стабилизировать их во время по</w:t>
      </w:r>
      <w:r w:rsidRPr="00AB6EE3">
        <w:rPr>
          <w:color w:val="000000"/>
          <w:sz w:val="28"/>
          <w:szCs w:val="28"/>
        </w:rPr>
        <w:softHyphen/>
        <w:t>лета. Решение этой задачи возложено на систему ориентации и стабилиза</w:t>
      </w:r>
      <w:r w:rsidRPr="00AB6EE3">
        <w:rPr>
          <w:color w:val="000000"/>
          <w:sz w:val="28"/>
          <w:szCs w:val="28"/>
        </w:rPr>
        <w:softHyphen/>
        <w:t>ции. Ориентированные во время полета спутники имеют следующие преиму</w:t>
      </w:r>
      <w:r w:rsidRPr="00AB6EE3">
        <w:rPr>
          <w:color w:val="000000"/>
          <w:sz w:val="28"/>
          <w:szCs w:val="28"/>
        </w:rPr>
        <w:softHyphen/>
        <w:t xml:space="preserve">щества: </w:t>
      </w:r>
    </w:p>
    <w:p w:rsidR="002D3493" w:rsidRPr="00AB6EE3" w:rsidRDefault="002D3493" w:rsidP="00222F60">
      <w:pPr>
        <w:numPr>
          <w:ilvl w:val="0"/>
          <w:numId w:val="12"/>
        </w:numPr>
        <w:tabs>
          <w:tab w:val="left" w:pos="709"/>
        </w:tabs>
        <w:spacing w:line="360" w:lineRule="auto"/>
        <w:ind w:left="0" w:firstLine="0"/>
        <w:jc w:val="both"/>
        <w:rPr>
          <w:color w:val="000000"/>
          <w:sz w:val="28"/>
          <w:szCs w:val="28"/>
        </w:rPr>
      </w:pPr>
      <w:r w:rsidRPr="00AB6EE3">
        <w:rPr>
          <w:color w:val="000000"/>
          <w:sz w:val="28"/>
          <w:szCs w:val="28"/>
        </w:rPr>
        <w:t xml:space="preserve">Лучшие условия для измерений и наблюдений, проводимых в космосе; </w:t>
      </w:r>
      <w:r w:rsidRPr="00AB6EE3">
        <w:rPr>
          <w:color w:val="000000"/>
          <w:sz w:val="28"/>
          <w:szCs w:val="28"/>
        </w:rPr>
        <w:br/>
        <w:t xml:space="preserve">2) Лучшие информационные свойства направленных антенн; </w:t>
      </w:r>
      <w:r w:rsidRPr="00AB6EE3">
        <w:rPr>
          <w:color w:val="000000"/>
          <w:sz w:val="28"/>
          <w:szCs w:val="28"/>
        </w:rPr>
        <w:br/>
        <w:t xml:space="preserve">3) Большую эффективность солнечных батарей; </w:t>
      </w:r>
      <w:r w:rsidRPr="00AB6EE3">
        <w:rPr>
          <w:color w:val="000000"/>
          <w:sz w:val="28"/>
          <w:szCs w:val="28"/>
        </w:rPr>
        <w:br/>
        <w:t>4) Лучшие условия для терморегулирования и др.</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Поэтому возникает необходимость в простых, надежных, точных, легких, работающих в течение длительного времени с минималь</w:t>
      </w:r>
      <w:r w:rsidRPr="00AB6EE3">
        <w:rPr>
          <w:color w:val="000000"/>
          <w:sz w:val="28"/>
          <w:szCs w:val="28"/>
        </w:rPr>
        <w:softHyphen/>
        <w:t>ными затратами энергии системах ориентации и стабилизации КА. Правильный выбор систем ориентации и стабилизации спутника позволяет успешно осуществлять проведение таких научных экспериментов, как возвращение на Землю спутника или космического корабля. Проводить наблюдение за Солнцем и исследование явлений, происходящих на нем; использовать системы ретрансляционных спутников для целей глобальной радиосвязи и телеви</w:t>
      </w:r>
      <w:r w:rsidRPr="00AB6EE3">
        <w:rPr>
          <w:color w:val="000000"/>
          <w:sz w:val="28"/>
          <w:szCs w:val="28"/>
        </w:rPr>
        <w:softHyphen/>
        <w:t>дения; использовать спутники для метеорологических и геодезических целей и других экспериментов в межпланетном пространстве.</w:t>
      </w:r>
    </w:p>
    <w:p w:rsidR="002D3493" w:rsidRPr="00AB6EE3" w:rsidRDefault="002D3493" w:rsidP="00222F60">
      <w:pPr>
        <w:shd w:val="clear" w:color="auto" w:fill="FFFFFF"/>
        <w:spacing w:line="360" w:lineRule="auto"/>
        <w:ind w:firstLine="709"/>
        <w:jc w:val="both"/>
        <w:rPr>
          <w:sz w:val="28"/>
          <w:szCs w:val="28"/>
        </w:rPr>
      </w:pPr>
      <w:r w:rsidRPr="00AB6EE3">
        <w:rPr>
          <w:color w:val="000000"/>
          <w:sz w:val="28"/>
          <w:szCs w:val="28"/>
        </w:rPr>
        <w:t>Полеты спутников, используемых для научных исследований и решения на</w:t>
      </w:r>
      <w:r w:rsidRPr="00AB6EE3">
        <w:rPr>
          <w:color w:val="000000"/>
          <w:sz w:val="28"/>
          <w:szCs w:val="28"/>
        </w:rPr>
        <w:softHyphen/>
        <w:t xml:space="preserve">роднохозяйственных задач, в основном не требуют выполнения сложных </w:t>
      </w:r>
      <w:r w:rsidRPr="00AB6EE3">
        <w:rPr>
          <w:color w:val="000000"/>
          <w:sz w:val="28"/>
          <w:szCs w:val="28"/>
        </w:rPr>
        <w:lastRenderedPageBreak/>
        <w:t>поворотных маневров. Эффектив</w:t>
      </w:r>
      <w:r w:rsidRPr="00AB6EE3">
        <w:rPr>
          <w:color w:val="000000"/>
          <w:sz w:val="28"/>
          <w:szCs w:val="28"/>
        </w:rPr>
        <w:softHyphen/>
        <w:t>ность использования таких аппаратов оценивается, прежде всего, временем их активного существования и качеством их ориентации.</w:t>
      </w:r>
    </w:p>
    <w:p w:rsidR="002D3493" w:rsidRPr="00AB6EE3" w:rsidRDefault="002D3493" w:rsidP="00222F60">
      <w:pPr>
        <w:shd w:val="clear" w:color="auto" w:fill="FFFFFF"/>
        <w:spacing w:line="360" w:lineRule="auto"/>
        <w:ind w:firstLine="709"/>
        <w:jc w:val="both"/>
        <w:rPr>
          <w:sz w:val="28"/>
          <w:szCs w:val="28"/>
        </w:rPr>
      </w:pPr>
      <w:r w:rsidRPr="00AB6EE3">
        <w:rPr>
          <w:color w:val="000000"/>
          <w:sz w:val="28"/>
          <w:szCs w:val="28"/>
        </w:rPr>
        <w:t>Для этой цели часто используют пассивные и комбинированные системы ориентации и стабили</w:t>
      </w:r>
      <w:r w:rsidRPr="00AB6EE3">
        <w:rPr>
          <w:color w:val="000000"/>
          <w:sz w:val="28"/>
          <w:szCs w:val="28"/>
        </w:rPr>
        <w:softHyphen/>
        <w:t>зации, основанные на использовании вращения, сил гравитационного и магнитного полей, аэродинамических сил и сил светового давления. Системы этого класса характеризуются неограниченным ресурсом работы, простотой, надежностью, малой массой и поэтому являются наиболее предпочтительными. Перечисленные достоинства пассивных и комбиниро</w:t>
      </w:r>
      <w:r w:rsidRPr="00AB6EE3">
        <w:rPr>
          <w:color w:val="000000"/>
          <w:sz w:val="28"/>
          <w:szCs w:val="28"/>
        </w:rPr>
        <w:softHyphen/>
        <w:t>ванных систем обусловили их широкое применение.</w:t>
      </w:r>
    </w:p>
    <w:p w:rsidR="002D3493" w:rsidRPr="00AB6EE3" w:rsidRDefault="002D3493" w:rsidP="00222F60">
      <w:pPr>
        <w:shd w:val="clear" w:color="auto" w:fill="FFFFFF"/>
        <w:spacing w:line="360" w:lineRule="auto"/>
        <w:ind w:firstLine="709"/>
        <w:jc w:val="both"/>
        <w:rPr>
          <w:sz w:val="28"/>
          <w:szCs w:val="28"/>
        </w:rPr>
      </w:pPr>
      <w:r w:rsidRPr="00AB6EE3">
        <w:rPr>
          <w:color w:val="000000"/>
          <w:sz w:val="28"/>
          <w:szCs w:val="28"/>
        </w:rPr>
        <w:t>Специалисты, занимающиеся созданием систем управления угловым движением спутников, в своей практической работе часто подменяют понятие "ориен</w:t>
      </w:r>
      <w:r w:rsidRPr="00AB6EE3">
        <w:rPr>
          <w:color w:val="000000"/>
          <w:sz w:val="28"/>
          <w:szCs w:val="28"/>
        </w:rPr>
        <w:softHyphen/>
        <w:t>тация" понятием "стабилизация", хотя они не являются взаимозаменяе</w:t>
      </w:r>
      <w:r w:rsidRPr="00AB6EE3">
        <w:rPr>
          <w:color w:val="000000"/>
          <w:sz w:val="28"/>
          <w:szCs w:val="28"/>
        </w:rPr>
        <w:softHyphen/>
        <w:t>мыми.</w:t>
      </w:r>
    </w:p>
    <w:p w:rsidR="002D3493" w:rsidRPr="00AB6EE3" w:rsidRDefault="002D3493" w:rsidP="00222F60">
      <w:pPr>
        <w:shd w:val="clear" w:color="auto" w:fill="FFFFFF"/>
        <w:spacing w:line="360" w:lineRule="auto"/>
        <w:ind w:firstLine="709"/>
        <w:jc w:val="both"/>
        <w:rPr>
          <w:sz w:val="28"/>
          <w:szCs w:val="28"/>
        </w:rPr>
      </w:pPr>
      <w:r w:rsidRPr="00AB6EE3">
        <w:rPr>
          <w:color w:val="000000"/>
          <w:sz w:val="28"/>
          <w:szCs w:val="28"/>
        </w:rPr>
        <w:t>Ориентация – это процесс, в результате которого спутник занимает опре</w:t>
      </w:r>
      <w:r w:rsidRPr="00AB6EE3">
        <w:rPr>
          <w:color w:val="000000"/>
          <w:sz w:val="28"/>
          <w:szCs w:val="28"/>
        </w:rPr>
        <w:softHyphen/>
        <w:t>деленное положение или последовательность определенных положений в пространстве. Как правило, система ориентации, ликвидируя большое пер</w:t>
      </w:r>
      <w:r w:rsidRPr="00AB6EE3">
        <w:rPr>
          <w:color w:val="000000"/>
          <w:sz w:val="28"/>
          <w:szCs w:val="28"/>
        </w:rPr>
        <w:softHyphen/>
        <w:t>воначальное отклонение, совмещает связанную систему координат с опор</w:t>
      </w:r>
      <w:r w:rsidRPr="00AB6EE3">
        <w:rPr>
          <w:color w:val="000000"/>
          <w:sz w:val="28"/>
          <w:szCs w:val="28"/>
        </w:rPr>
        <w:softHyphen/>
        <w:t>ной (базовой) системой координат; последняя задается на борту спутника с по</w:t>
      </w:r>
      <w:r w:rsidRPr="00AB6EE3">
        <w:rPr>
          <w:color w:val="000000"/>
          <w:sz w:val="28"/>
          <w:szCs w:val="28"/>
        </w:rPr>
        <w:softHyphen/>
        <w:t>мощью специальных устройств и приборов и может быть либо неподвиж</w:t>
      </w:r>
      <w:r w:rsidRPr="00AB6EE3">
        <w:rPr>
          <w:color w:val="000000"/>
          <w:sz w:val="28"/>
          <w:szCs w:val="28"/>
        </w:rPr>
        <w:softHyphen/>
        <w:t>ной, либо перемещаться в инерциальном пространстве.</w:t>
      </w:r>
    </w:p>
    <w:p w:rsidR="002D3493" w:rsidRDefault="002D3493" w:rsidP="00222F60">
      <w:pPr>
        <w:shd w:val="clear" w:color="auto" w:fill="FFFFFF"/>
        <w:spacing w:line="360" w:lineRule="auto"/>
        <w:ind w:firstLine="709"/>
        <w:jc w:val="both"/>
        <w:rPr>
          <w:color w:val="000000"/>
          <w:sz w:val="28"/>
          <w:szCs w:val="28"/>
        </w:rPr>
      </w:pPr>
      <w:r w:rsidRPr="00AB6EE3">
        <w:rPr>
          <w:color w:val="000000"/>
          <w:sz w:val="28"/>
          <w:szCs w:val="28"/>
        </w:rPr>
        <w:t>Стабилизация – это процесс устранения неизбежно возникающих в полете угловых отклонений связанной системы координат спутника от опорной системы координат. Система стабилизации придает КА способность после определенной ориентации в пространстве восстанавли</w:t>
      </w:r>
      <w:r w:rsidRPr="00AB6EE3">
        <w:rPr>
          <w:color w:val="000000"/>
          <w:sz w:val="28"/>
          <w:szCs w:val="28"/>
        </w:rPr>
        <w:softHyphen/>
        <w:t>вать свое первоначальное положение, нарушенное внутренними или внеш</w:t>
      </w:r>
      <w:r w:rsidRPr="00AB6EE3">
        <w:rPr>
          <w:color w:val="000000"/>
          <w:sz w:val="28"/>
          <w:szCs w:val="28"/>
        </w:rPr>
        <w:softHyphen/>
        <w:t>ними возмущающими воздействиями, или сопротивляться действию воз</w:t>
      </w:r>
      <w:r w:rsidRPr="00AB6EE3">
        <w:rPr>
          <w:color w:val="000000"/>
          <w:sz w:val="28"/>
          <w:szCs w:val="28"/>
        </w:rPr>
        <w:softHyphen/>
        <w:t>мущений.</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Существующие и разрабатываемые системы ориен</w:t>
      </w:r>
      <w:r w:rsidRPr="00AB6EE3">
        <w:rPr>
          <w:color w:val="000000"/>
          <w:sz w:val="28"/>
          <w:szCs w:val="28"/>
        </w:rPr>
        <w:softHyphen/>
        <w:t>тации и стабилизации могут быть разделены на три основные группы: пассивные, активные и комбинированные.</w:t>
      </w:r>
    </w:p>
    <w:p w:rsidR="002D3493" w:rsidRPr="00AB6EE3" w:rsidRDefault="002D3493" w:rsidP="00222F60">
      <w:pPr>
        <w:shd w:val="clear" w:color="auto" w:fill="FFFFFF"/>
        <w:spacing w:line="360" w:lineRule="auto"/>
        <w:ind w:firstLine="709"/>
        <w:jc w:val="both"/>
        <w:rPr>
          <w:sz w:val="28"/>
          <w:szCs w:val="28"/>
        </w:rPr>
      </w:pPr>
      <w:r w:rsidRPr="00AB6EE3">
        <w:rPr>
          <w:color w:val="000000"/>
          <w:sz w:val="28"/>
          <w:szCs w:val="28"/>
        </w:rPr>
        <w:lastRenderedPageBreak/>
        <w:t>Пассивная система ориентации и стабилизации – это система, которая не требует на борту спутника источника энергии для своей работы. Для создания управляющих моментов она использует физические свойства среды, окру</w:t>
      </w:r>
      <w:r w:rsidRPr="00AB6EE3">
        <w:rPr>
          <w:color w:val="000000"/>
          <w:sz w:val="28"/>
          <w:szCs w:val="28"/>
        </w:rPr>
        <w:softHyphen/>
        <w:t>жающей КА (гравитационное или магнитное поле, солнечное давление, аэродинамическое сопротивление), или свойство свободно вращающегося твердого тела сохранять неподвижной в инерциальном пространстве ось вращения. В пассивных системах не только ориентация, но и стабилизация спутника, например, демпфирование собственных колебаний, достигается без использования активных управляющих устройств.</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Активная система ориентации и стабилизации – это система, которая при выполнении своих функций нуждается в бортовых источниках энер</w:t>
      </w:r>
      <w:r w:rsidRPr="00AB6EE3">
        <w:rPr>
          <w:color w:val="000000"/>
          <w:sz w:val="28"/>
          <w:szCs w:val="28"/>
        </w:rPr>
        <w:softHyphen/>
        <w:t>гии. Такие системы в процессе работы используют различные активные устройства: управляемые маховики, газовые реактивные двигатели, магнитоприводы, гироскопические и оптические чувствительные элементы и т.п.</w:t>
      </w:r>
    </w:p>
    <w:p w:rsidR="002D3493" w:rsidRPr="00AB6EE3" w:rsidRDefault="002D3493" w:rsidP="00222F60">
      <w:pPr>
        <w:shd w:val="clear" w:color="auto" w:fill="FFFFFF"/>
        <w:spacing w:line="360" w:lineRule="auto"/>
        <w:ind w:firstLine="709"/>
        <w:jc w:val="both"/>
        <w:rPr>
          <w:sz w:val="28"/>
          <w:szCs w:val="28"/>
        </w:rPr>
      </w:pPr>
      <w:r w:rsidRPr="00AB6EE3">
        <w:rPr>
          <w:color w:val="000000"/>
          <w:sz w:val="28"/>
          <w:szCs w:val="28"/>
        </w:rPr>
        <w:t>Сравнительные особенности пассивных и активных систем:</w:t>
      </w:r>
    </w:p>
    <w:p w:rsidR="002D3493" w:rsidRPr="00AB6EE3" w:rsidRDefault="002D3493" w:rsidP="00222F60">
      <w:pPr>
        <w:shd w:val="clear" w:color="auto" w:fill="FFFFFF"/>
        <w:spacing w:line="360" w:lineRule="auto"/>
        <w:ind w:firstLine="709"/>
        <w:jc w:val="both"/>
        <w:rPr>
          <w:sz w:val="28"/>
          <w:szCs w:val="28"/>
        </w:rPr>
      </w:pPr>
      <w:r w:rsidRPr="00AB6EE3">
        <w:rPr>
          <w:color w:val="000000"/>
          <w:sz w:val="28"/>
          <w:szCs w:val="28"/>
        </w:rPr>
        <w:t>а) активные системы обеспечивают высокую точность ориентации, пассивные дают низкую точность — в этом их основной недостаток;</w:t>
      </w:r>
    </w:p>
    <w:p w:rsidR="002D3493" w:rsidRPr="00AB6EE3" w:rsidRDefault="002D3493" w:rsidP="00222F60">
      <w:pPr>
        <w:shd w:val="clear" w:color="auto" w:fill="FFFFFF"/>
        <w:spacing w:line="360" w:lineRule="auto"/>
        <w:ind w:firstLine="709"/>
        <w:jc w:val="both"/>
        <w:rPr>
          <w:sz w:val="28"/>
          <w:szCs w:val="28"/>
        </w:rPr>
      </w:pPr>
      <w:r w:rsidRPr="00AB6EE3">
        <w:rPr>
          <w:color w:val="000000"/>
          <w:sz w:val="28"/>
          <w:szCs w:val="28"/>
        </w:rPr>
        <w:t>б) пассивные системы не расходуют энергию бортовых источников пи</w:t>
      </w:r>
      <w:r w:rsidRPr="00AB6EE3">
        <w:rPr>
          <w:color w:val="000000"/>
          <w:sz w:val="28"/>
          <w:szCs w:val="28"/>
        </w:rPr>
        <w:softHyphen/>
        <w:t>тания, а используют для создания управляющих моментов естественные силы, действующие в условиях космического пространства; активные же системы расходуют массу или энергию, хранящуюся или накапливаемую в спутнике, например, при помощи солнечных батарей;</w:t>
      </w:r>
    </w:p>
    <w:p w:rsidR="002D3493" w:rsidRPr="00AB6EE3" w:rsidRDefault="002D3493" w:rsidP="00222F60">
      <w:pPr>
        <w:shd w:val="clear" w:color="auto" w:fill="FFFFFF"/>
        <w:spacing w:line="360" w:lineRule="auto"/>
        <w:ind w:firstLine="709"/>
        <w:jc w:val="both"/>
        <w:rPr>
          <w:sz w:val="28"/>
          <w:szCs w:val="28"/>
        </w:rPr>
      </w:pPr>
      <w:r w:rsidRPr="00AB6EE3">
        <w:rPr>
          <w:color w:val="000000"/>
          <w:sz w:val="28"/>
          <w:szCs w:val="28"/>
        </w:rPr>
        <w:t>в) пассивные системы конструктивно просты, имеют высокую надеж</w:t>
      </w:r>
      <w:r w:rsidRPr="00AB6EE3">
        <w:rPr>
          <w:color w:val="000000"/>
          <w:sz w:val="28"/>
          <w:szCs w:val="28"/>
        </w:rPr>
        <w:softHyphen/>
        <w:t>ность и практически неограниченный срок службы, что является их дос</w:t>
      </w:r>
      <w:r w:rsidRPr="00AB6EE3">
        <w:rPr>
          <w:color w:val="000000"/>
          <w:sz w:val="28"/>
          <w:szCs w:val="28"/>
        </w:rPr>
        <w:softHyphen/>
        <w:t>тоинством. Однако простота пассивных систем обычно достигается ценой меньшей маневренности и не всегда дает желаемую ориентацию. Активные же системы достаточно сложны, имеют ограниченный срок службы, опре</w:t>
      </w:r>
      <w:r w:rsidRPr="00AB6EE3">
        <w:rPr>
          <w:color w:val="000000"/>
          <w:sz w:val="28"/>
          <w:szCs w:val="28"/>
        </w:rPr>
        <w:softHyphen/>
        <w:t>деляемый надежностью и ресурсом работы активных устройств (датчи</w:t>
      </w:r>
      <w:r w:rsidRPr="00AB6EE3">
        <w:rPr>
          <w:color w:val="000000"/>
          <w:sz w:val="28"/>
          <w:szCs w:val="28"/>
        </w:rPr>
        <w:softHyphen/>
        <w:t>ков, преобразователей, исполнительных механизмов и т.п.) и запасом энергии на борту;</w:t>
      </w:r>
    </w:p>
    <w:p w:rsidR="002D3493" w:rsidRPr="00AB6EE3" w:rsidRDefault="002D3493" w:rsidP="00222F60">
      <w:pPr>
        <w:shd w:val="clear" w:color="auto" w:fill="FFFFFF"/>
        <w:spacing w:line="360" w:lineRule="auto"/>
        <w:ind w:firstLine="709"/>
        <w:jc w:val="both"/>
        <w:rPr>
          <w:sz w:val="28"/>
          <w:szCs w:val="28"/>
        </w:rPr>
      </w:pPr>
      <w:r w:rsidRPr="00AB6EE3">
        <w:rPr>
          <w:color w:val="000000"/>
          <w:sz w:val="28"/>
          <w:szCs w:val="28"/>
        </w:rPr>
        <w:lastRenderedPageBreak/>
        <w:t>г) активные системы могут создавать достаточно большие по величи</w:t>
      </w:r>
      <w:r w:rsidRPr="00AB6EE3">
        <w:rPr>
          <w:color w:val="000000"/>
          <w:sz w:val="28"/>
          <w:szCs w:val="28"/>
        </w:rPr>
        <w:softHyphen/>
        <w:t>не управляющие моменты — в этом их преимущество. У пассивных систем управляющие моменты малы по величине, поэтому к ним обычно предъяв</w:t>
      </w:r>
      <w:r w:rsidRPr="00AB6EE3">
        <w:rPr>
          <w:color w:val="000000"/>
          <w:sz w:val="28"/>
          <w:szCs w:val="28"/>
        </w:rPr>
        <w:softHyphen/>
        <w:t>ляются требования высокой точности начальной ориентации и малости угловых скоростей, что является большим недостатком и в ряде случаев ведет к ограничению области их применения;</w:t>
      </w:r>
    </w:p>
    <w:p w:rsidR="002D3493" w:rsidRPr="00AB6EE3" w:rsidRDefault="002D3493" w:rsidP="00222F60">
      <w:pPr>
        <w:shd w:val="clear" w:color="auto" w:fill="FFFFFF"/>
        <w:spacing w:line="360" w:lineRule="auto"/>
        <w:ind w:firstLine="709"/>
        <w:jc w:val="both"/>
        <w:rPr>
          <w:sz w:val="28"/>
          <w:szCs w:val="28"/>
        </w:rPr>
      </w:pPr>
      <w:r w:rsidRPr="00AB6EE3">
        <w:rPr>
          <w:color w:val="000000"/>
          <w:sz w:val="28"/>
          <w:szCs w:val="28"/>
        </w:rPr>
        <w:t>д) активные системы имеют большое быстродействие, т.е. ориентиру</w:t>
      </w:r>
      <w:r w:rsidRPr="00AB6EE3">
        <w:rPr>
          <w:color w:val="000000"/>
          <w:sz w:val="28"/>
          <w:szCs w:val="28"/>
        </w:rPr>
        <w:softHyphen/>
        <w:t>ют спутник в заданном положении за короткий интервал времени, что для не</w:t>
      </w:r>
      <w:r w:rsidRPr="00AB6EE3">
        <w:rPr>
          <w:color w:val="000000"/>
          <w:sz w:val="28"/>
          <w:szCs w:val="28"/>
        </w:rPr>
        <w:softHyphen/>
        <w:t>которых проектов создания систем ориентации и стабилизации является необходимым условием. Пассивные системы ориентируют космический аппарат в заданном положении в течение продолжительного интервала времени, но так как они рассчитаны на длительное время активного су</w:t>
      </w:r>
      <w:r w:rsidRPr="00AB6EE3">
        <w:rPr>
          <w:color w:val="000000"/>
          <w:sz w:val="28"/>
          <w:szCs w:val="28"/>
        </w:rPr>
        <w:softHyphen/>
        <w:t>ществования, то для них быстродействие не имеет существенного зна</w:t>
      </w:r>
      <w:r w:rsidRPr="00AB6EE3">
        <w:rPr>
          <w:color w:val="000000"/>
          <w:sz w:val="28"/>
          <w:szCs w:val="28"/>
        </w:rPr>
        <w:softHyphen/>
        <w:t>чения;</w:t>
      </w:r>
    </w:p>
    <w:p w:rsidR="002D3493" w:rsidRPr="00AB6EE3" w:rsidRDefault="002D3493" w:rsidP="00222F60">
      <w:pPr>
        <w:shd w:val="clear" w:color="auto" w:fill="FFFFFF"/>
        <w:spacing w:line="360" w:lineRule="auto"/>
        <w:ind w:firstLine="709"/>
        <w:jc w:val="both"/>
        <w:rPr>
          <w:sz w:val="28"/>
          <w:szCs w:val="28"/>
        </w:rPr>
      </w:pPr>
      <w:r w:rsidRPr="00AB6EE3">
        <w:rPr>
          <w:color w:val="000000"/>
          <w:sz w:val="28"/>
          <w:szCs w:val="28"/>
        </w:rPr>
        <w:t>е) пассивные системы в отличие от некоторых активных систем, на</w:t>
      </w:r>
      <w:r w:rsidRPr="00AB6EE3">
        <w:rPr>
          <w:color w:val="000000"/>
          <w:sz w:val="28"/>
          <w:szCs w:val="28"/>
        </w:rPr>
        <w:softHyphen/>
        <w:t>пример, использующих газореактивные сопла, не засоряют окружающее пространство вокруг спутника отработанными веществами, которые создают большие неудобства в работе оптических систем наблюдения.</w:t>
      </w:r>
    </w:p>
    <w:p w:rsidR="002D3493" w:rsidRPr="00AB6EE3" w:rsidRDefault="002D3493" w:rsidP="00222F60">
      <w:pPr>
        <w:shd w:val="clear" w:color="auto" w:fill="FFFFFF"/>
        <w:spacing w:line="360" w:lineRule="auto"/>
        <w:ind w:firstLine="709"/>
        <w:jc w:val="both"/>
        <w:rPr>
          <w:sz w:val="28"/>
          <w:szCs w:val="28"/>
        </w:rPr>
      </w:pPr>
      <w:r w:rsidRPr="00AB6EE3">
        <w:rPr>
          <w:color w:val="000000"/>
          <w:sz w:val="28"/>
          <w:szCs w:val="28"/>
        </w:rPr>
        <w:t>С развитием космической техники повышаются требования к точнос</w:t>
      </w:r>
      <w:r w:rsidRPr="00AB6EE3">
        <w:rPr>
          <w:color w:val="000000"/>
          <w:sz w:val="28"/>
          <w:szCs w:val="28"/>
        </w:rPr>
        <w:softHyphen/>
        <w:t>ти, надежности, массе и ресурсам систем ориентации и стабилизации. Стро</w:t>
      </w:r>
      <w:r w:rsidRPr="00AB6EE3">
        <w:rPr>
          <w:color w:val="000000"/>
          <w:sz w:val="28"/>
          <w:szCs w:val="28"/>
        </w:rPr>
        <w:softHyphen/>
        <w:t>гое лимитирование запасов энергии и рабочего тела на борту спутника с длитель</w:t>
      </w:r>
      <w:r w:rsidRPr="00AB6EE3">
        <w:rPr>
          <w:color w:val="000000"/>
          <w:sz w:val="28"/>
          <w:szCs w:val="28"/>
        </w:rPr>
        <w:softHyphen/>
        <w:t>ным сроком активного существования, а также повышенные требования к точности ориентации на некоторых участках полета приводят к тому, что ни пассивные, ни активные системы в отдельности не отвечают всем предъявляемым к ним требованиям.</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В этом случае целесообразно применение комбинированных систем, которые строятся из элементов пассивных и активных систем с таким рас</w:t>
      </w:r>
      <w:r w:rsidRPr="00AB6EE3">
        <w:rPr>
          <w:color w:val="000000"/>
          <w:sz w:val="28"/>
          <w:szCs w:val="28"/>
        </w:rPr>
        <w:softHyphen/>
        <w:t>четом, чтобы они по возможности обладали достоинствами тех и других и не имели свойственных им в отдельности недостатков. Например, комби</w:t>
      </w:r>
      <w:r w:rsidRPr="00AB6EE3">
        <w:rPr>
          <w:color w:val="000000"/>
          <w:sz w:val="28"/>
          <w:szCs w:val="28"/>
        </w:rPr>
        <w:softHyphen/>
        <w:t xml:space="preserve">нированное использование любой пассивной системы с газореактивной позволяет: </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lastRenderedPageBreak/>
        <w:t xml:space="preserve">а) обеспечить в течение полета спутника несколько режимов работы с различной точностью ориентации; </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б) создавать в определенные интер</w:t>
      </w:r>
      <w:r w:rsidRPr="00AB6EE3">
        <w:rPr>
          <w:color w:val="000000"/>
          <w:sz w:val="28"/>
          <w:szCs w:val="28"/>
        </w:rPr>
        <w:softHyphen/>
        <w:t xml:space="preserve">валы времени большие по величине управляющие моменты; </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 xml:space="preserve">в) иметь больший срок службы; </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г) расходовать энергии значительно меньше, чем в том случае, если бы все возложенные на систему функции выполняла только активная система.</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 xml:space="preserve">Существуют следующие способы обеспечения стабилизации: </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 xml:space="preserve">1) гравитационная стабилизация; </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 xml:space="preserve">2) магнитная стабилизация; </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 xml:space="preserve">3) стабилизация вращением; </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 xml:space="preserve">4) аэродинамическая стабилизация; </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 xml:space="preserve">5) солнечная стабилизация; гравитационно-магнитная стабилизация; </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 xml:space="preserve">6) повышение точности систем гравитационной стабилизации за счет уменьшения теплового изгиба стабилизатора.  </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Выбор системы ориентации и стабилизации в основном определяется задачами, решаемыми в течение полета, и характеристиками КА. В про</w:t>
      </w:r>
      <w:r w:rsidRPr="00AB6EE3">
        <w:rPr>
          <w:color w:val="000000"/>
          <w:sz w:val="28"/>
          <w:szCs w:val="28"/>
        </w:rPr>
        <w:softHyphen/>
        <w:t>цессе проектирования систем должен быть принят во внимание ряд важ</w:t>
      </w:r>
      <w:r w:rsidRPr="00AB6EE3">
        <w:rPr>
          <w:color w:val="000000"/>
          <w:sz w:val="28"/>
          <w:szCs w:val="28"/>
        </w:rPr>
        <w:softHyphen/>
        <w:t xml:space="preserve">ных факторов: </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 xml:space="preserve">1) требования к точности ориентации и стабилизации; </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2) ограничения по массе, габаритным размерам и потребляемой мощнос</w:t>
      </w:r>
      <w:r w:rsidRPr="00AB6EE3">
        <w:rPr>
          <w:color w:val="000000"/>
          <w:sz w:val="28"/>
          <w:szCs w:val="28"/>
        </w:rPr>
        <w:softHyphen/>
        <w:t xml:space="preserve">ти; </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 xml:space="preserve">3) требования по обеспечению надежности системы при выполнении своих функций и возможность дублирования элементов системы; </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4) прос</w:t>
      </w:r>
      <w:r w:rsidRPr="00AB6EE3">
        <w:rPr>
          <w:color w:val="000000"/>
          <w:sz w:val="28"/>
          <w:szCs w:val="28"/>
        </w:rPr>
        <w:softHyphen/>
        <w:t xml:space="preserve">тота конструкции системы и срок активного существования; </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5) требова</w:t>
      </w:r>
      <w:r w:rsidRPr="00AB6EE3">
        <w:rPr>
          <w:color w:val="000000"/>
          <w:sz w:val="28"/>
          <w:szCs w:val="28"/>
        </w:rPr>
        <w:softHyphen/>
        <w:t>ния к коррекции скорости полета и стабилизации КА в процессе манев</w:t>
      </w:r>
      <w:r w:rsidRPr="00AB6EE3">
        <w:rPr>
          <w:color w:val="000000"/>
          <w:sz w:val="28"/>
          <w:szCs w:val="28"/>
        </w:rPr>
        <w:softHyphen/>
        <w:t xml:space="preserve">ров, которые могут привести к усложнению конструкции системы; </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lastRenderedPageBreak/>
        <w:t xml:space="preserve">6) конфигурация КА и общие технические требования к нему, которые могут оказать влияние на систему в отношении типа датчиков, их поля зрения, расположения двигателей и других элементов системы; </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7) требо</w:t>
      </w:r>
      <w:r w:rsidRPr="00AB6EE3">
        <w:rPr>
          <w:color w:val="000000"/>
          <w:sz w:val="28"/>
          <w:szCs w:val="28"/>
        </w:rPr>
        <w:softHyphen/>
        <w:t xml:space="preserve">вания к угловой скорости КА в процессе управления; </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8) число управляе</w:t>
      </w:r>
      <w:r w:rsidRPr="00AB6EE3">
        <w:rPr>
          <w:color w:val="000000"/>
          <w:sz w:val="28"/>
          <w:szCs w:val="28"/>
        </w:rPr>
        <w:softHyphen/>
        <w:t xml:space="preserve">мых степеней свободы; </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 xml:space="preserve">9) требования к приращениям линейной скорости в период вывода КА на орбиту; </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10) взаимодействие системы ориентации и стабилизации с подсистемами КА, которое должно быть детально изуче</w:t>
      </w:r>
      <w:r w:rsidRPr="00AB6EE3">
        <w:rPr>
          <w:color w:val="000000"/>
          <w:sz w:val="28"/>
          <w:szCs w:val="28"/>
        </w:rPr>
        <w:softHyphen/>
        <w:t xml:space="preserve">но в начальной стадии проектирования; </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11) требования к режимам рабо</w:t>
      </w:r>
      <w:r w:rsidRPr="00AB6EE3">
        <w:rPr>
          <w:color w:val="000000"/>
          <w:sz w:val="28"/>
          <w:szCs w:val="28"/>
        </w:rPr>
        <w:softHyphen/>
        <w:t xml:space="preserve">ты системы; </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12) динамическая модель КА (упругость конструкции, мо</w:t>
      </w:r>
      <w:r w:rsidRPr="00AB6EE3">
        <w:rPr>
          <w:color w:val="000000"/>
          <w:sz w:val="28"/>
          <w:szCs w:val="28"/>
        </w:rPr>
        <w:softHyphen/>
        <w:t xml:space="preserve">менты инерции, распределение массы КА, несовпадение строительных осей с главными центральными осями инерции и т д.). </w:t>
      </w:r>
    </w:p>
    <w:p w:rsidR="002D3493" w:rsidRPr="00AB6EE3" w:rsidRDefault="002D3493" w:rsidP="00222F60">
      <w:pPr>
        <w:shd w:val="clear" w:color="auto" w:fill="FFFFFF"/>
        <w:spacing w:line="360" w:lineRule="auto"/>
        <w:ind w:firstLine="709"/>
        <w:jc w:val="both"/>
        <w:rPr>
          <w:sz w:val="28"/>
          <w:szCs w:val="28"/>
        </w:rPr>
      </w:pPr>
      <w:r w:rsidRPr="00AB6EE3">
        <w:rPr>
          <w:color w:val="000000"/>
          <w:sz w:val="28"/>
          <w:szCs w:val="28"/>
        </w:rPr>
        <w:t>Для большинства КА основным требованием является точность ориен</w:t>
      </w:r>
      <w:r w:rsidRPr="00AB6EE3">
        <w:rPr>
          <w:color w:val="000000"/>
          <w:sz w:val="28"/>
          <w:szCs w:val="28"/>
        </w:rPr>
        <w:softHyphen/>
        <w:t>тации и стабилизации. Один и тот же КА в течение полета может иметь не</w:t>
      </w:r>
      <w:r w:rsidRPr="00AB6EE3">
        <w:rPr>
          <w:color w:val="000000"/>
          <w:sz w:val="28"/>
          <w:szCs w:val="28"/>
        </w:rPr>
        <w:softHyphen/>
        <w:t>сколько режимов работы с различной точностью ориентации и стабилиза</w:t>
      </w:r>
      <w:r w:rsidRPr="00AB6EE3">
        <w:rPr>
          <w:color w:val="000000"/>
          <w:sz w:val="28"/>
          <w:szCs w:val="28"/>
        </w:rPr>
        <w:softHyphen/>
        <w:t>ции. Например, на активных участках полета, где проводится коррекция положения КА, астрономические наблюдения или фотографирование по</w:t>
      </w:r>
      <w:r w:rsidRPr="00AB6EE3">
        <w:rPr>
          <w:color w:val="000000"/>
          <w:sz w:val="28"/>
          <w:szCs w:val="28"/>
        </w:rPr>
        <w:softHyphen/>
        <w:t>верхности планет, требуется более высокая точность, чем на пассивных участках.</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В течение полета КА часто возникает необходимость в режиме переориентации; последний включает с заданной скоростью угловое перемеще</w:t>
      </w:r>
      <w:r w:rsidRPr="00AB6EE3">
        <w:rPr>
          <w:color w:val="000000"/>
          <w:sz w:val="28"/>
          <w:szCs w:val="28"/>
        </w:rPr>
        <w:softHyphen/>
        <w:t>ние корпуса КА или какой-нибудь его части из одного ориентированного положения в другое с требуемой точностью. Наиболее важным в этом слу</w:t>
      </w:r>
      <w:r w:rsidRPr="00AB6EE3">
        <w:rPr>
          <w:color w:val="000000"/>
          <w:sz w:val="28"/>
          <w:szCs w:val="28"/>
        </w:rPr>
        <w:softHyphen/>
        <w:t xml:space="preserve">чае являются: </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а) время, отводимое на переориентацию, включая стабили</w:t>
      </w:r>
      <w:r w:rsidRPr="00AB6EE3">
        <w:rPr>
          <w:color w:val="000000"/>
          <w:sz w:val="28"/>
          <w:szCs w:val="28"/>
        </w:rPr>
        <w:softHyphen/>
        <w:t xml:space="preserve">зацию при новой ориентации; </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 xml:space="preserve">б) рабочее тело и энергия, расходуемые в процессе переориентации. </w:t>
      </w:r>
    </w:p>
    <w:p w:rsidR="002D3493" w:rsidRPr="00AB6EE3" w:rsidRDefault="002D3493" w:rsidP="00222F60">
      <w:pPr>
        <w:shd w:val="clear" w:color="auto" w:fill="FFFFFF"/>
        <w:spacing w:line="360" w:lineRule="auto"/>
        <w:ind w:firstLine="709"/>
        <w:jc w:val="both"/>
        <w:rPr>
          <w:sz w:val="28"/>
          <w:szCs w:val="28"/>
        </w:rPr>
      </w:pPr>
      <w:r w:rsidRPr="00AB6EE3">
        <w:rPr>
          <w:color w:val="000000"/>
          <w:sz w:val="28"/>
          <w:szCs w:val="28"/>
        </w:rPr>
        <w:t>В любом случае в режиме переориентации рас</w:t>
      </w:r>
      <w:r w:rsidRPr="00AB6EE3">
        <w:rPr>
          <w:color w:val="000000"/>
          <w:sz w:val="28"/>
          <w:szCs w:val="28"/>
        </w:rPr>
        <w:softHyphen/>
        <w:t>ход рабочего тела и энергии должен быть минимальным.</w:t>
      </w:r>
    </w:p>
    <w:p w:rsidR="002D3493" w:rsidRPr="00AB6EE3" w:rsidRDefault="002D3493" w:rsidP="00222F60">
      <w:pPr>
        <w:shd w:val="clear" w:color="auto" w:fill="FFFFFF"/>
        <w:spacing w:line="360" w:lineRule="auto"/>
        <w:ind w:firstLine="709"/>
        <w:jc w:val="both"/>
        <w:rPr>
          <w:sz w:val="28"/>
          <w:szCs w:val="28"/>
        </w:rPr>
      </w:pPr>
      <w:r w:rsidRPr="00AB6EE3">
        <w:rPr>
          <w:color w:val="000000"/>
          <w:sz w:val="28"/>
          <w:szCs w:val="28"/>
        </w:rPr>
        <w:lastRenderedPageBreak/>
        <w:t>В зависимости от задач, решаемых КА, требования к точности сильно меняются. Для некоторых задач, включающих изучение космического пространства и метеорологические наблюдения, приемлемой является ориен</w:t>
      </w:r>
      <w:r w:rsidRPr="00AB6EE3">
        <w:rPr>
          <w:color w:val="000000"/>
          <w:sz w:val="28"/>
          <w:szCs w:val="28"/>
        </w:rPr>
        <w:softHyphen/>
        <w:t>тация и стабилизация аппарата с точностью 1.. .10°. Такую точность может обеспечить пассивная система.</w:t>
      </w:r>
    </w:p>
    <w:p w:rsidR="002D3493" w:rsidRPr="00AB6EE3" w:rsidRDefault="002D3493" w:rsidP="00222F60">
      <w:pPr>
        <w:shd w:val="clear" w:color="auto" w:fill="FFFFFF"/>
        <w:spacing w:line="360" w:lineRule="auto"/>
        <w:ind w:firstLine="709"/>
        <w:jc w:val="both"/>
        <w:rPr>
          <w:sz w:val="28"/>
          <w:szCs w:val="28"/>
        </w:rPr>
      </w:pPr>
      <w:r w:rsidRPr="00AB6EE3">
        <w:rPr>
          <w:color w:val="000000"/>
          <w:sz w:val="28"/>
          <w:szCs w:val="28"/>
        </w:rPr>
        <w:t>При решении астрономических задач требования к точности ориента</w:t>
      </w:r>
      <w:r w:rsidRPr="00AB6EE3">
        <w:rPr>
          <w:color w:val="000000"/>
          <w:sz w:val="28"/>
          <w:szCs w:val="28"/>
        </w:rPr>
        <w:softHyphen/>
        <w:t>ции являются более жесткими и определяются, прежде всего, разрешающей способностью телескопа. Если для фотографирования планет на космичес</w:t>
      </w:r>
      <w:r w:rsidRPr="00AB6EE3">
        <w:rPr>
          <w:color w:val="000000"/>
          <w:sz w:val="28"/>
          <w:szCs w:val="28"/>
        </w:rPr>
        <w:softHyphen/>
        <w:t>ком аппарате используется большой телескоп, то во время экспозиции точность его ориентации должна поддерживаться в пределах долей угловой секунды. Такую точность ориентации можно обеспечить только с помощью активных маховичных или гироскопических систем.</w:t>
      </w:r>
    </w:p>
    <w:p w:rsidR="002D3493" w:rsidRPr="00AB6EE3" w:rsidRDefault="002D3493" w:rsidP="00222F60">
      <w:pPr>
        <w:shd w:val="clear" w:color="auto" w:fill="FFFFFF"/>
        <w:spacing w:line="360" w:lineRule="auto"/>
        <w:ind w:firstLine="709"/>
        <w:jc w:val="both"/>
        <w:rPr>
          <w:sz w:val="28"/>
          <w:szCs w:val="28"/>
        </w:rPr>
      </w:pPr>
      <w:r w:rsidRPr="00AB6EE3">
        <w:rPr>
          <w:color w:val="000000"/>
          <w:sz w:val="28"/>
          <w:szCs w:val="28"/>
        </w:rPr>
        <w:t>Ориентация панелей солнечных батарей на Солнце может быть с гру</w:t>
      </w:r>
      <w:r w:rsidRPr="00AB6EE3">
        <w:rPr>
          <w:color w:val="000000"/>
          <w:sz w:val="28"/>
          <w:szCs w:val="28"/>
        </w:rPr>
        <w:softHyphen/>
        <w:t>бой точностью порядка 10. . .15°, в то время как сам спутник должен ориентироваться на центр Земли с высокой точностью. Антенны спутников связи обычно ориентируются с точностью до 1°. Требование такой точнос</w:t>
      </w:r>
      <w:r w:rsidRPr="00AB6EE3">
        <w:rPr>
          <w:color w:val="000000"/>
          <w:sz w:val="28"/>
          <w:szCs w:val="28"/>
        </w:rPr>
        <w:softHyphen/>
        <w:t>ти ориентации связано с применением на спутниках связи направленных антенн, которые являются не только более эффективными, но и экономи</w:t>
      </w:r>
      <w:r w:rsidRPr="00AB6EE3">
        <w:rPr>
          <w:color w:val="000000"/>
          <w:sz w:val="28"/>
          <w:szCs w:val="28"/>
        </w:rPr>
        <w:softHyphen/>
        <w:t>чески более выгодными, поскольку упрощается бортовая приемопередаю</w:t>
      </w:r>
      <w:r w:rsidRPr="00AB6EE3">
        <w:rPr>
          <w:color w:val="000000"/>
          <w:sz w:val="28"/>
          <w:szCs w:val="28"/>
        </w:rPr>
        <w:softHyphen/>
        <w:t>щая аппаратура наземных станций, не говоря уже о меньших энергетичес</w:t>
      </w:r>
      <w:r w:rsidRPr="00AB6EE3">
        <w:rPr>
          <w:color w:val="000000"/>
          <w:sz w:val="28"/>
          <w:szCs w:val="28"/>
        </w:rPr>
        <w:softHyphen/>
        <w:t>ких затратах при той же эффективности. Если необходимо получить изоб</w:t>
      </w:r>
      <w:r w:rsidRPr="00AB6EE3">
        <w:rPr>
          <w:color w:val="000000"/>
          <w:sz w:val="28"/>
          <w:szCs w:val="28"/>
        </w:rPr>
        <w:softHyphen/>
        <w:t>ражение, то допускаемая угловая скорость спутника в процессе стабилиза</w:t>
      </w:r>
      <w:r w:rsidRPr="00AB6EE3">
        <w:rPr>
          <w:color w:val="000000"/>
          <w:sz w:val="28"/>
          <w:szCs w:val="28"/>
        </w:rPr>
        <w:softHyphen/>
        <w:t>ции может иметь решающее значение при выборе типа системы и ее проек</w:t>
      </w:r>
      <w:r w:rsidRPr="00AB6EE3">
        <w:rPr>
          <w:color w:val="000000"/>
          <w:sz w:val="28"/>
          <w:szCs w:val="28"/>
        </w:rPr>
        <w:softHyphen/>
        <w:t>тировании. Для решения подобного рода задач, когда КА и его элементы должны ориентироваться с различной точностью и относительно разных опорных систем координат, целесообразно применять комбинированные системы, в которых невысокая точность обеспечивается пассивными мето</w:t>
      </w:r>
      <w:r w:rsidRPr="00AB6EE3">
        <w:rPr>
          <w:color w:val="000000"/>
          <w:sz w:val="28"/>
          <w:szCs w:val="28"/>
        </w:rPr>
        <w:softHyphen/>
        <w:t>дами, а высокая - активными.</w:t>
      </w:r>
    </w:p>
    <w:p w:rsidR="002D3493" w:rsidRPr="00AB6EE3" w:rsidRDefault="002D3493" w:rsidP="00222F60">
      <w:pPr>
        <w:shd w:val="clear" w:color="auto" w:fill="FFFFFF"/>
        <w:spacing w:line="360" w:lineRule="auto"/>
        <w:ind w:firstLine="709"/>
        <w:jc w:val="both"/>
        <w:rPr>
          <w:sz w:val="28"/>
          <w:szCs w:val="28"/>
        </w:rPr>
      </w:pPr>
      <w:r w:rsidRPr="00AB6EE3">
        <w:rPr>
          <w:color w:val="000000"/>
          <w:sz w:val="28"/>
          <w:szCs w:val="28"/>
        </w:rPr>
        <w:t>Между требованием высокой точности ориентации и стабилизации КА в пространстве и другими эксплуатационными характеристиками сущест</w:t>
      </w:r>
      <w:r w:rsidRPr="00AB6EE3">
        <w:rPr>
          <w:color w:val="000000"/>
          <w:sz w:val="28"/>
          <w:szCs w:val="28"/>
        </w:rPr>
        <w:softHyphen/>
        <w:t xml:space="preserve">вуют некоторые противоречия. Высокая точность системы достигается за счет </w:t>
      </w:r>
      <w:r w:rsidRPr="00AB6EE3">
        <w:rPr>
          <w:color w:val="000000"/>
          <w:sz w:val="28"/>
          <w:szCs w:val="28"/>
        </w:rPr>
        <w:lastRenderedPageBreak/>
        <w:t>усложнения ее конструкций и аппаратуры (измерительных и исполни</w:t>
      </w:r>
      <w:r w:rsidRPr="00AB6EE3">
        <w:rPr>
          <w:color w:val="000000"/>
          <w:sz w:val="28"/>
          <w:szCs w:val="28"/>
        </w:rPr>
        <w:softHyphen/>
        <w:t>тельных устройств), увеличения размеров и массы. Поэтому требовать от системы ориентации и стабилизации предельно допустимой точности нуж</w:t>
      </w:r>
      <w:r w:rsidRPr="00AB6EE3">
        <w:rPr>
          <w:color w:val="000000"/>
          <w:sz w:val="28"/>
          <w:szCs w:val="28"/>
        </w:rPr>
        <w:softHyphen/>
        <w:t>но в крайне необходимых случаях. Среди прочих требований, предъявляе</w:t>
      </w:r>
      <w:r w:rsidRPr="00AB6EE3">
        <w:rPr>
          <w:color w:val="000000"/>
          <w:sz w:val="28"/>
          <w:szCs w:val="28"/>
        </w:rPr>
        <w:softHyphen/>
        <w:t>мых к системам ориентации и стабилизации, важное значение имеют на</w:t>
      </w:r>
      <w:r w:rsidRPr="00AB6EE3">
        <w:rPr>
          <w:color w:val="000000"/>
          <w:sz w:val="28"/>
          <w:szCs w:val="28"/>
        </w:rPr>
        <w:softHyphen/>
        <w:t>дежность и срок активного существования. Они определяются в основном сложностью и энергетическими ресурсами системы и условиями, в кото</w:t>
      </w:r>
      <w:r w:rsidRPr="00AB6EE3">
        <w:rPr>
          <w:color w:val="000000"/>
          <w:sz w:val="28"/>
          <w:szCs w:val="28"/>
        </w:rPr>
        <w:softHyphen/>
        <w:t>рых она работает. При проектировании систем особое место занимают воп</w:t>
      </w:r>
      <w:r w:rsidRPr="00AB6EE3">
        <w:rPr>
          <w:color w:val="000000"/>
          <w:sz w:val="28"/>
          <w:szCs w:val="28"/>
        </w:rPr>
        <w:softHyphen/>
        <w:t>росы конструирования надежных и легких устройств и вопросы выбора материалов, из которых они сделаны.</w:t>
      </w:r>
    </w:p>
    <w:p w:rsidR="002D3493" w:rsidRPr="00AB6EE3" w:rsidRDefault="002D3493" w:rsidP="00222F60">
      <w:pPr>
        <w:shd w:val="clear" w:color="auto" w:fill="FFFFFF"/>
        <w:spacing w:line="360" w:lineRule="auto"/>
        <w:ind w:firstLine="709"/>
        <w:jc w:val="both"/>
        <w:rPr>
          <w:sz w:val="28"/>
          <w:szCs w:val="28"/>
        </w:rPr>
      </w:pPr>
      <w:r w:rsidRPr="00AB6EE3">
        <w:rPr>
          <w:color w:val="000000"/>
          <w:sz w:val="28"/>
          <w:szCs w:val="28"/>
        </w:rPr>
        <w:t>Управление в космическом пространстве существенно отличается от управления в земных условиях. Во-первых, условия, существующие в        космосе, отличаются от земных наличием невесомости, интенсивной ра</w:t>
      </w:r>
      <w:r w:rsidRPr="00AB6EE3">
        <w:rPr>
          <w:color w:val="000000"/>
          <w:sz w:val="28"/>
          <w:szCs w:val="28"/>
        </w:rPr>
        <w:softHyphen/>
        <w:t>диации, разрежения, близкого к абсолютному вакууму, и, следовательно, почти полным отсутствием естественного демпфирования. Эти факторы усложняют конструкцию элементов системы ориентации и стабилизации и делают чрезвычайно трудоемкими и дорогостоящими их моделирование в лабораторных условиях. Во-вторых, в космическом пространстве возму</w:t>
      </w:r>
      <w:r w:rsidRPr="00AB6EE3">
        <w:rPr>
          <w:color w:val="000000"/>
          <w:sz w:val="28"/>
          <w:szCs w:val="28"/>
        </w:rPr>
        <w:softHyphen/>
        <w:t>щающие моменты, действующие на летательный аппарат, очень малы и по</w:t>
      </w:r>
      <w:r w:rsidRPr="00AB6EE3">
        <w:rPr>
          <w:color w:val="000000"/>
          <w:sz w:val="28"/>
          <w:szCs w:val="28"/>
        </w:rPr>
        <w:softHyphen/>
        <w:t>этому обычно нет необходимости в больших по величине восстанавливаю</w:t>
      </w:r>
      <w:r w:rsidRPr="00AB6EE3">
        <w:rPr>
          <w:color w:val="000000"/>
          <w:sz w:val="28"/>
          <w:szCs w:val="28"/>
        </w:rPr>
        <w:softHyphen/>
        <w:t>щих моментах, создаваемых системой ориентации и стабилизации. Однако небольшие возмущающие моменты в условиях почти полного вакуума и отсутствия естественного демпфирования оказывают существенное влия</w:t>
      </w:r>
      <w:r w:rsidRPr="00AB6EE3">
        <w:rPr>
          <w:color w:val="000000"/>
          <w:sz w:val="28"/>
          <w:szCs w:val="28"/>
        </w:rPr>
        <w:softHyphen/>
        <w:t>ние на движение КА, особенно пассивных систем ориентации и стабилиза</w:t>
      </w:r>
      <w:r w:rsidRPr="00AB6EE3">
        <w:rPr>
          <w:color w:val="000000"/>
          <w:sz w:val="28"/>
          <w:szCs w:val="28"/>
        </w:rPr>
        <w:softHyphen/>
        <w:t>ции, у которых управляющие моменты малы по величине. По этой причи</w:t>
      </w:r>
      <w:r w:rsidRPr="00AB6EE3">
        <w:rPr>
          <w:color w:val="000000"/>
          <w:sz w:val="28"/>
          <w:szCs w:val="28"/>
        </w:rPr>
        <w:softHyphen/>
        <w:t>не приобретают особо важное значение вопросы динамики систем ориента</w:t>
      </w:r>
      <w:r w:rsidRPr="00AB6EE3">
        <w:rPr>
          <w:color w:val="000000"/>
          <w:sz w:val="28"/>
          <w:szCs w:val="28"/>
        </w:rPr>
        <w:softHyphen/>
        <w:t>ции и стабилизации.</w:t>
      </w:r>
    </w:p>
    <w:p w:rsidR="002D3493" w:rsidRPr="00AB6EE3" w:rsidRDefault="002D3493" w:rsidP="00222F60">
      <w:pPr>
        <w:shd w:val="clear" w:color="auto" w:fill="FFFFFF"/>
        <w:spacing w:line="360" w:lineRule="auto"/>
        <w:ind w:firstLine="709"/>
        <w:jc w:val="both"/>
        <w:rPr>
          <w:color w:val="000000"/>
          <w:sz w:val="28"/>
          <w:szCs w:val="28"/>
        </w:rPr>
      </w:pPr>
      <w:r w:rsidRPr="00AB6EE3">
        <w:rPr>
          <w:color w:val="000000"/>
          <w:sz w:val="28"/>
          <w:szCs w:val="28"/>
        </w:rPr>
        <w:t>Ввиду отсутствия в космических условиях естественного демпфиро</w:t>
      </w:r>
      <w:r w:rsidRPr="00AB6EE3">
        <w:rPr>
          <w:color w:val="000000"/>
          <w:sz w:val="28"/>
          <w:szCs w:val="28"/>
        </w:rPr>
        <w:softHyphen/>
        <w:t>вания требуется создавать демпфирующие моменты искусственным путем с помощью специальных устройств. В настоящее время для системы ориен</w:t>
      </w:r>
      <w:r w:rsidRPr="00AB6EE3">
        <w:rPr>
          <w:color w:val="000000"/>
          <w:sz w:val="28"/>
          <w:szCs w:val="28"/>
        </w:rPr>
        <w:softHyphen/>
        <w:t xml:space="preserve">тации </w:t>
      </w:r>
      <w:r w:rsidRPr="00AB6EE3">
        <w:rPr>
          <w:color w:val="000000"/>
          <w:sz w:val="28"/>
          <w:szCs w:val="28"/>
        </w:rPr>
        <w:lastRenderedPageBreak/>
        <w:t>разработаны и успешно применяются специальные устройства, кото</w:t>
      </w:r>
      <w:r w:rsidRPr="00AB6EE3">
        <w:rPr>
          <w:color w:val="000000"/>
          <w:sz w:val="28"/>
          <w:szCs w:val="28"/>
        </w:rPr>
        <w:softHyphen/>
        <w:t>рые за счет использования естественных сил окружающих полей позволя</w:t>
      </w:r>
      <w:r w:rsidRPr="00AB6EE3">
        <w:rPr>
          <w:color w:val="000000"/>
          <w:sz w:val="28"/>
          <w:szCs w:val="28"/>
        </w:rPr>
        <w:softHyphen/>
        <w:t>ют демпфировать колебательные движения КА. От выбранных демп</w:t>
      </w:r>
      <w:r w:rsidRPr="00AB6EE3">
        <w:rPr>
          <w:color w:val="000000"/>
          <w:sz w:val="28"/>
          <w:szCs w:val="28"/>
        </w:rPr>
        <w:softHyphen/>
        <w:t>фирующих устройств зависят динамические характеристики и точность пассивных систем. Вопросы демпфирования КА, стабилизируемых с по</w:t>
      </w:r>
      <w:r w:rsidRPr="00AB6EE3">
        <w:rPr>
          <w:color w:val="000000"/>
          <w:sz w:val="28"/>
          <w:szCs w:val="28"/>
        </w:rPr>
        <w:softHyphen/>
        <w:t>мощью пассивных систем, на первый взгляд, кажутся достаточно простыми. На самом же деле задача создания простых, надежных, легких и обеспечивающих высокую точность демпфирующих устройств представляет собой сложную техническую проблему, которая имеет решающее значение при проектировании и разработке систем ориентации и стабилизации.</w:t>
      </w:r>
    </w:p>
    <w:p w:rsidR="002D3493" w:rsidRPr="00AB6EE3" w:rsidRDefault="002D3493" w:rsidP="00222F60">
      <w:pPr>
        <w:shd w:val="clear" w:color="auto" w:fill="FFFFFF"/>
        <w:spacing w:line="360" w:lineRule="auto"/>
        <w:ind w:firstLine="709"/>
        <w:jc w:val="both"/>
        <w:rPr>
          <w:sz w:val="28"/>
          <w:szCs w:val="28"/>
        </w:rPr>
      </w:pPr>
      <w:r w:rsidRPr="00AB6EE3">
        <w:rPr>
          <w:color w:val="000000"/>
          <w:sz w:val="28"/>
          <w:szCs w:val="28"/>
        </w:rPr>
        <w:t xml:space="preserve"> Целью выпускной работы является разработка системы управления движениями спутника, которая обеспечит требуемые перемещения и повороты во время его движения круговой орбите. </w:t>
      </w:r>
    </w:p>
    <w:p w:rsidR="002D3493" w:rsidRPr="00AB6EE3" w:rsidRDefault="002D3493" w:rsidP="002D3493">
      <w:pPr>
        <w:spacing w:line="360" w:lineRule="auto"/>
        <w:ind w:firstLine="709"/>
        <w:jc w:val="both"/>
        <w:rPr>
          <w:sz w:val="28"/>
          <w:szCs w:val="28"/>
        </w:rPr>
      </w:pPr>
    </w:p>
    <w:p w:rsidR="002D3493" w:rsidRPr="00AB6EE3" w:rsidRDefault="002D3493" w:rsidP="002D3493">
      <w:pPr>
        <w:pStyle w:val="1"/>
        <w:spacing w:before="0" w:after="0" w:line="360" w:lineRule="auto"/>
        <w:jc w:val="center"/>
        <w:rPr>
          <w:rFonts w:ascii="Times New Roman" w:hAnsi="Times New Roman" w:cs="Times New Roman"/>
          <w:bCs w:val="0"/>
          <w:color w:val="000000"/>
          <w:sz w:val="28"/>
          <w:szCs w:val="28"/>
        </w:rPr>
      </w:pPr>
      <w:bookmarkStart w:id="26" w:name="_Toc106714320"/>
      <w:bookmarkStart w:id="27" w:name="_Toc106793532"/>
      <w:r w:rsidRPr="00AB6EE3">
        <w:rPr>
          <w:rFonts w:ascii="Times New Roman" w:hAnsi="Times New Roman" w:cs="Times New Roman"/>
          <w:b w:val="0"/>
          <w:bCs w:val="0"/>
          <w:color w:val="000000"/>
          <w:sz w:val="28"/>
          <w:szCs w:val="28"/>
        </w:rPr>
        <w:br w:type="page"/>
      </w:r>
      <w:bookmarkStart w:id="28" w:name="_Toc136795616"/>
      <w:r w:rsidRPr="00AB6EE3">
        <w:rPr>
          <w:rFonts w:ascii="Times New Roman" w:hAnsi="Times New Roman" w:cs="Times New Roman"/>
          <w:bCs w:val="0"/>
          <w:color w:val="000000"/>
          <w:sz w:val="28"/>
          <w:szCs w:val="28"/>
        </w:rPr>
        <w:lastRenderedPageBreak/>
        <w:t xml:space="preserve"> 1.  МАТЕМАТИЧЕСКАЯ МОДЕЛЬ СПУТНИКА</w:t>
      </w:r>
      <w:bookmarkEnd w:id="26"/>
      <w:bookmarkEnd w:id="27"/>
      <w:bookmarkEnd w:id="28"/>
    </w:p>
    <w:p w:rsidR="002D3493" w:rsidRPr="00AB6EE3" w:rsidRDefault="002D3493" w:rsidP="002D3493">
      <w:pPr>
        <w:pStyle w:val="2"/>
        <w:spacing w:before="0" w:after="0" w:line="360" w:lineRule="auto"/>
        <w:ind w:firstLine="708"/>
        <w:rPr>
          <w:rFonts w:ascii="Times New Roman" w:hAnsi="Times New Roman" w:cs="Times New Roman"/>
          <w:i w:val="0"/>
        </w:rPr>
      </w:pPr>
      <w:bookmarkStart w:id="29" w:name="_Toc106714321"/>
      <w:bookmarkStart w:id="30" w:name="_Toc106793533"/>
      <w:bookmarkStart w:id="31" w:name="_Toc136795617"/>
      <w:r w:rsidRPr="00AB6EE3">
        <w:rPr>
          <w:rFonts w:ascii="Times New Roman" w:hAnsi="Times New Roman" w:cs="Times New Roman"/>
          <w:i w:val="0"/>
        </w:rPr>
        <w:t>1.1. Спутник как управляемый объект</w:t>
      </w:r>
      <w:bookmarkEnd w:id="29"/>
      <w:bookmarkEnd w:id="30"/>
      <w:bookmarkEnd w:id="31"/>
    </w:p>
    <w:p w:rsidR="002D3493" w:rsidRPr="00AB6EE3" w:rsidRDefault="002D3493" w:rsidP="002D3493">
      <w:pPr>
        <w:spacing w:line="360" w:lineRule="auto"/>
        <w:rPr>
          <w:sz w:val="28"/>
          <w:szCs w:val="28"/>
        </w:rPr>
      </w:pPr>
    </w:p>
    <w:p w:rsidR="002D3493" w:rsidRPr="00AB6EE3" w:rsidRDefault="002D3493" w:rsidP="002D3493">
      <w:pPr>
        <w:shd w:val="clear" w:color="auto" w:fill="FFFFFF"/>
        <w:spacing w:line="360" w:lineRule="auto"/>
        <w:ind w:firstLine="709"/>
        <w:jc w:val="both"/>
        <w:rPr>
          <w:sz w:val="28"/>
          <w:szCs w:val="28"/>
        </w:rPr>
      </w:pPr>
      <w:r w:rsidRPr="00AB6EE3">
        <w:rPr>
          <w:color w:val="000000"/>
          <w:sz w:val="28"/>
          <w:szCs w:val="28"/>
        </w:rPr>
        <w:t>В данном разделе рассматривается спутник, движущийся по круговой орбите вокруг Земли, имеющий на борту специальную систему ориентации, которая периодически включается с целью приведения оси вращения в заданное по</w:t>
      </w:r>
      <w:r w:rsidRPr="00AB6EE3">
        <w:rPr>
          <w:color w:val="000000"/>
          <w:sz w:val="28"/>
          <w:szCs w:val="28"/>
        </w:rPr>
        <w:softHyphen/>
        <w:t>ложение. В связи с этим решается ограниченная задача "прогнозирования в малом", т.е. прогнозируется движение оси вращения спутника в проме</w:t>
      </w:r>
      <w:r w:rsidRPr="00AB6EE3">
        <w:rPr>
          <w:color w:val="000000"/>
          <w:sz w:val="28"/>
          <w:szCs w:val="28"/>
        </w:rPr>
        <w:softHyphen/>
        <w:t>жутке между двумя последовательными включениями системы ориента</w:t>
      </w:r>
      <w:r w:rsidRPr="00AB6EE3">
        <w:rPr>
          <w:color w:val="000000"/>
          <w:sz w:val="28"/>
          <w:szCs w:val="28"/>
        </w:rPr>
        <w:softHyphen/>
        <w:t>ции, когда можно считать, что величина отклонения оси спутни</w:t>
      </w:r>
      <w:r w:rsidRPr="00AB6EE3">
        <w:rPr>
          <w:color w:val="000000"/>
          <w:sz w:val="28"/>
          <w:szCs w:val="28"/>
        </w:rPr>
        <w:softHyphen/>
        <w:t>ка от заданного положения остается малой и не превышает 10...20°.</w:t>
      </w:r>
    </w:p>
    <w:p w:rsidR="002D3493" w:rsidRPr="00AB6EE3" w:rsidRDefault="002D3493" w:rsidP="002D3493">
      <w:pPr>
        <w:shd w:val="clear" w:color="auto" w:fill="FFFFFF"/>
        <w:spacing w:line="360" w:lineRule="auto"/>
        <w:ind w:firstLine="709"/>
        <w:jc w:val="both"/>
        <w:rPr>
          <w:color w:val="000000"/>
          <w:sz w:val="28"/>
          <w:szCs w:val="28"/>
        </w:rPr>
      </w:pPr>
      <w:r w:rsidRPr="00AB6EE3">
        <w:rPr>
          <w:color w:val="000000"/>
          <w:sz w:val="28"/>
          <w:szCs w:val="28"/>
        </w:rPr>
        <w:t xml:space="preserve">Основная задача исследования состоит в том, чтобы: </w:t>
      </w:r>
    </w:p>
    <w:p w:rsidR="002D3493" w:rsidRPr="00AB6EE3" w:rsidRDefault="002D3493" w:rsidP="002D3493">
      <w:pPr>
        <w:shd w:val="clear" w:color="auto" w:fill="FFFFFF"/>
        <w:spacing w:line="360" w:lineRule="auto"/>
        <w:ind w:firstLine="709"/>
        <w:jc w:val="both"/>
        <w:rPr>
          <w:color w:val="000000"/>
          <w:sz w:val="28"/>
          <w:szCs w:val="28"/>
        </w:rPr>
      </w:pPr>
      <w:r w:rsidRPr="00AB6EE3">
        <w:rPr>
          <w:color w:val="000000"/>
          <w:sz w:val="28"/>
          <w:szCs w:val="28"/>
        </w:rPr>
        <w:t>1) получить достаточно простые уравнения, описывающие движение оси вращения в единой форме при воздействии возмущающих факторов различной приро</w:t>
      </w:r>
      <w:r w:rsidRPr="00AB6EE3">
        <w:rPr>
          <w:color w:val="000000"/>
          <w:sz w:val="28"/>
          <w:szCs w:val="28"/>
        </w:rPr>
        <w:softHyphen/>
        <w:t xml:space="preserve">ды и удобные для дальнейших исследований; </w:t>
      </w:r>
    </w:p>
    <w:p w:rsidR="002D3493" w:rsidRPr="00AB6EE3" w:rsidRDefault="002D3493" w:rsidP="002D3493">
      <w:pPr>
        <w:shd w:val="clear" w:color="auto" w:fill="FFFFFF"/>
        <w:spacing w:line="360" w:lineRule="auto"/>
        <w:ind w:firstLine="709"/>
        <w:jc w:val="both"/>
        <w:rPr>
          <w:color w:val="000000"/>
          <w:sz w:val="28"/>
          <w:szCs w:val="28"/>
        </w:rPr>
      </w:pPr>
      <w:r w:rsidRPr="00AB6EE3">
        <w:rPr>
          <w:color w:val="000000"/>
          <w:sz w:val="28"/>
          <w:szCs w:val="28"/>
        </w:rPr>
        <w:t xml:space="preserve">2) используя численные методы, найти решение этих уравнений при суммарном воздействии всех рассматриваемых возмущающих факторов; </w:t>
      </w:r>
    </w:p>
    <w:p w:rsidR="002D3493" w:rsidRPr="00AB6EE3" w:rsidRDefault="002D3493" w:rsidP="002D3493">
      <w:pPr>
        <w:shd w:val="clear" w:color="auto" w:fill="FFFFFF"/>
        <w:spacing w:line="360" w:lineRule="auto"/>
        <w:ind w:firstLine="709"/>
        <w:jc w:val="both"/>
        <w:rPr>
          <w:color w:val="000000"/>
          <w:sz w:val="28"/>
          <w:szCs w:val="28"/>
        </w:rPr>
      </w:pPr>
      <w:r w:rsidRPr="00AB6EE3">
        <w:rPr>
          <w:color w:val="000000"/>
          <w:sz w:val="28"/>
          <w:szCs w:val="28"/>
        </w:rPr>
        <w:t xml:space="preserve">3) получить достаточно простую  систему стабилизации движения спутника по заданной стационарной  орбите. </w:t>
      </w:r>
    </w:p>
    <w:p w:rsidR="002D3493" w:rsidRPr="00AB6EE3" w:rsidRDefault="002D3493" w:rsidP="002D3493">
      <w:pPr>
        <w:shd w:val="clear" w:color="auto" w:fill="FFFFFF"/>
        <w:spacing w:line="360" w:lineRule="auto"/>
        <w:ind w:firstLine="709"/>
        <w:jc w:val="both"/>
        <w:rPr>
          <w:sz w:val="28"/>
          <w:szCs w:val="28"/>
        </w:rPr>
      </w:pPr>
      <w:r w:rsidRPr="00AB6EE3">
        <w:rPr>
          <w:color w:val="000000"/>
          <w:sz w:val="28"/>
          <w:szCs w:val="28"/>
        </w:rPr>
        <w:t xml:space="preserve">В отличие от классических методов решения задач движения спутника, когда рассматривается движение вектора кинетического момента спутника </w:t>
      </w:r>
      <w:r w:rsidRPr="00AB6EE3">
        <w:rPr>
          <w:iCs/>
          <w:color w:val="000000"/>
          <w:sz w:val="28"/>
          <w:szCs w:val="28"/>
        </w:rPr>
        <w:t xml:space="preserve"> </w:t>
      </w:r>
      <w:r w:rsidRPr="00AB6EE3">
        <w:rPr>
          <w:color w:val="000000"/>
          <w:sz w:val="28"/>
          <w:szCs w:val="28"/>
        </w:rPr>
        <w:t>в некоторой абсолютной системе координат, при данной поста</w:t>
      </w:r>
      <w:r w:rsidRPr="00AB6EE3">
        <w:rPr>
          <w:color w:val="000000"/>
          <w:sz w:val="28"/>
          <w:szCs w:val="28"/>
        </w:rPr>
        <w:softHyphen/>
        <w:t>новке задачи более естественным является изучение движения ориентируе</w:t>
      </w:r>
      <w:r w:rsidRPr="00AB6EE3">
        <w:rPr>
          <w:color w:val="000000"/>
          <w:sz w:val="28"/>
          <w:szCs w:val="28"/>
        </w:rPr>
        <w:softHyphen/>
        <w:t xml:space="preserve">мой оси спутника </w:t>
      </w:r>
      <w:r w:rsidRPr="00AB6EE3">
        <w:rPr>
          <w:iCs/>
          <w:color w:val="000000"/>
          <w:sz w:val="28"/>
          <w:szCs w:val="28"/>
        </w:rPr>
        <w:t xml:space="preserve">ОХ </w:t>
      </w:r>
      <w:r w:rsidRPr="00AB6EE3">
        <w:rPr>
          <w:color w:val="000000"/>
          <w:sz w:val="28"/>
          <w:szCs w:val="28"/>
        </w:rPr>
        <w:t>в системе координат, связанной с Землей. Это позволяет также с единых позиций изучать как задачу расчета движения спутника, так и задачу его стабилизации.</w:t>
      </w:r>
    </w:p>
    <w:p w:rsidR="002D3493" w:rsidRPr="00AB6EE3" w:rsidRDefault="002D3493" w:rsidP="002D3493">
      <w:pPr>
        <w:shd w:val="clear" w:color="auto" w:fill="FFFFFF"/>
        <w:spacing w:line="360" w:lineRule="auto"/>
        <w:ind w:firstLine="709"/>
        <w:jc w:val="both"/>
        <w:rPr>
          <w:color w:val="000000"/>
          <w:sz w:val="28"/>
          <w:szCs w:val="28"/>
        </w:rPr>
      </w:pPr>
      <w:r w:rsidRPr="00AB6EE3">
        <w:rPr>
          <w:color w:val="000000"/>
          <w:sz w:val="28"/>
          <w:szCs w:val="28"/>
        </w:rPr>
        <w:t>При исследовании динамики стабилизируемого спутника, используют следующие системы координат (рисунок 1.1).</w:t>
      </w:r>
    </w:p>
    <w:p w:rsidR="002D3493" w:rsidRPr="00AB6EE3" w:rsidRDefault="002D3493" w:rsidP="002D3493">
      <w:pPr>
        <w:shd w:val="clear" w:color="auto" w:fill="FFFFFF"/>
        <w:spacing w:line="360" w:lineRule="auto"/>
        <w:ind w:firstLine="709"/>
        <w:jc w:val="both"/>
        <w:rPr>
          <w:color w:val="000000"/>
          <w:sz w:val="28"/>
          <w:szCs w:val="28"/>
        </w:rPr>
      </w:pPr>
    </w:p>
    <w:p w:rsidR="002D3493" w:rsidRPr="00AB6EE3" w:rsidRDefault="002D3493" w:rsidP="002D3493">
      <w:pPr>
        <w:shd w:val="clear" w:color="auto" w:fill="FFFFFF"/>
        <w:spacing w:line="360" w:lineRule="auto"/>
        <w:ind w:hanging="5"/>
        <w:jc w:val="center"/>
        <w:rPr>
          <w:color w:val="000000"/>
          <w:sz w:val="28"/>
          <w:szCs w:val="28"/>
        </w:rPr>
      </w:pPr>
      <w:r>
        <w:rPr>
          <w:noProof/>
          <w:color w:val="000000"/>
          <w:sz w:val="28"/>
          <w:szCs w:val="28"/>
        </w:rPr>
        <w:lastRenderedPageBreak/>
        <w:drawing>
          <wp:inline distT="0" distB="0" distL="0" distR="0">
            <wp:extent cx="5934075" cy="55054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934075" cy="5505450"/>
                    </a:xfrm>
                    <a:prstGeom prst="rect">
                      <a:avLst/>
                    </a:prstGeom>
                    <a:noFill/>
                    <a:ln w="9525">
                      <a:noFill/>
                      <a:miter lim="800000"/>
                      <a:headEnd/>
                      <a:tailEnd/>
                    </a:ln>
                  </pic:spPr>
                </pic:pic>
              </a:graphicData>
            </a:graphic>
          </wp:inline>
        </w:drawing>
      </w:r>
    </w:p>
    <w:p w:rsidR="002D3493" w:rsidRPr="00AB6EE3" w:rsidRDefault="002D3493" w:rsidP="002D3493">
      <w:pPr>
        <w:shd w:val="clear" w:color="auto" w:fill="FFFFFF"/>
        <w:spacing w:line="360" w:lineRule="auto"/>
        <w:ind w:firstLine="709"/>
        <w:jc w:val="center"/>
        <w:rPr>
          <w:color w:val="000000"/>
          <w:sz w:val="28"/>
          <w:szCs w:val="28"/>
        </w:rPr>
      </w:pPr>
      <w:r w:rsidRPr="00AB6EE3">
        <w:rPr>
          <w:color w:val="000000"/>
          <w:sz w:val="28"/>
          <w:szCs w:val="28"/>
        </w:rPr>
        <w:t>Рисунок 1.1</w:t>
      </w:r>
      <w:r>
        <w:rPr>
          <w:color w:val="000000"/>
          <w:sz w:val="28"/>
          <w:szCs w:val="28"/>
        </w:rPr>
        <w:t xml:space="preserve"> – </w:t>
      </w:r>
      <w:r w:rsidRPr="00AB6EE3">
        <w:rPr>
          <w:color w:val="000000"/>
          <w:sz w:val="28"/>
          <w:szCs w:val="28"/>
        </w:rPr>
        <w:t xml:space="preserve"> Системы координат и основные элементы движения</w:t>
      </w:r>
    </w:p>
    <w:p w:rsidR="002D3493" w:rsidRPr="00AB6EE3" w:rsidRDefault="002D3493" w:rsidP="002D3493">
      <w:pPr>
        <w:shd w:val="clear" w:color="auto" w:fill="FFFFFF"/>
        <w:spacing w:line="360" w:lineRule="auto"/>
        <w:ind w:firstLine="709"/>
        <w:jc w:val="both"/>
        <w:rPr>
          <w:sz w:val="28"/>
          <w:szCs w:val="28"/>
        </w:rPr>
      </w:pPr>
      <w:r w:rsidRPr="00AB6EE3">
        <w:rPr>
          <w:color w:val="000000"/>
          <w:sz w:val="28"/>
          <w:szCs w:val="28"/>
        </w:rPr>
        <w:t xml:space="preserve"> Вве</w:t>
      </w:r>
      <w:r w:rsidRPr="00AB6EE3">
        <w:rPr>
          <w:color w:val="000000"/>
          <w:sz w:val="28"/>
          <w:szCs w:val="28"/>
        </w:rPr>
        <w:softHyphen/>
        <w:t xml:space="preserve">дем в рассмотрение опорную систему координат </w:t>
      </w:r>
      <w:r w:rsidRPr="00AB6EE3">
        <w:rPr>
          <w:i/>
          <w:iCs/>
          <w:color w:val="000000"/>
          <w:sz w:val="28"/>
          <w:szCs w:val="28"/>
          <w:lang w:val="en-US"/>
        </w:rPr>
        <w:t>OX</w:t>
      </w:r>
      <w:r w:rsidRPr="00AB6EE3">
        <w:rPr>
          <w:i/>
          <w:iCs/>
          <w:color w:val="000000"/>
          <w:sz w:val="28"/>
          <w:szCs w:val="28"/>
          <w:vertAlign w:val="subscript"/>
        </w:rPr>
        <w:t>0</w:t>
      </w:r>
      <w:r w:rsidRPr="00AB6EE3">
        <w:rPr>
          <w:i/>
          <w:iCs/>
          <w:color w:val="000000"/>
          <w:sz w:val="28"/>
          <w:szCs w:val="28"/>
          <w:lang w:val="en-US"/>
        </w:rPr>
        <w:t>Y</w:t>
      </w:r>
      <w:r w:rsidRPr="00AB6EE3">
        <w:rPr>
          <w:i/>
          <w:iCs/>
          <w:color w:val="000000"/>
          <w:sz w:val="28"/>
          <w:szCs w:val="28"/>
          <w:vertAlign w:val="subscript"/>
        </w:rPr>
        <w:t>0</w:t>
      </w:r>
      <w:r w:rsidRPr="00AB6EE3">
        <w:rPr>
          <w:i/>
          <w:iCs/>
          <w:color w:val="000000"/>
          <w:sz w:val="28"/>
          <w:szCs w:val="28"/>
          <w:lang w:val="en-US"/>
        </w:rPr>
        <w:t>Z</w:t>
      </w:r>
      <w:r w:rsidRPr="00AB6EE3">
        <w:rPr>
          <w:i/>
          <w:iCs/>
          <w:color w:val="000000"/>
          <w:sz w:val="28"/>
          <w:szCs w:val="28"/>
          <w:vertAlign w:val="subscript"/>
        </w:rPr>
        <w:t>0</w:t>
      </w:r>
      <w:r w:rsidRPr="00AB6EE3">
        <w:rPr>
          <w:iCs/>
          <w:color w:val="000000"/>
          <w:sz w:val="28"/>
          <w:szCs w:val="28"/>
        </w:rPr>
        <w:t xml:space="preserve">, </w:t>
      </w:r>
      <w:r w:rsidRPr="00AB6EE3">
        <w:rPr>
          <w:color w:val="000000"/>
          <w:sz w:val="28"/>
          <w:szCs w:val="28"/>
        </w:rPr>
        <w:t>начало кото</w:t>
      </w:r>
      <w:r w:rsidRPr="00AB6EE3">
        <w:rPr>
          <w:color w:val="000000"/>
          <w:sz w:val="28"/>
          <w:szCs w:val="28"/>
        </w:rPr>
        <w:softHyphen/>
        <w:t xml:space="preserve">рой совпадает с центром масс спутника, а ось </w:t>
      </w:r>
      <w:r w:rsidRPr="00AB6EE3">
        <w:rPr>
          <w:i/>
          <w:iCs/>
          <w:color w:val="000000"/>
          <w:sz w:val="28"/>
          <w:szCs w:val="28"/>
        </w:rPr>
        <w:t>ОХ</w:t>
      </w:r>
      <w:r w:rsidRPr="00AB6EE3">
        <w:rPr>
          <w:i/>
          <w:iCs/>
          <w:color w:val="000000"/>
          <w:sz w:val="28"/>
          <w:szCs w:val="28"/>
          <w:vertAlign w:val="subscript"/>
        </w:rPr>
        <w:t>0</w:t>
      </w:r>
      <w:r w:rsidRPr="00AB6EE3">
        <w:rPr>
          <w:iCs/>
          <w:color w:val="000000"/>
          <w:sz w:val="28"/>
          <w:szCs w:val="28"/>
        </w:rPr>
        <w:t xml:space="preserve"> </w:t>
      </w:r>
      <w:r w:rsidRPr="00AB6EE3">
        <w:rPr>
          <w:color w:val="000000"/>
          <w:sz w:val="28"/>
          <w:szCs w:val="28"/>
        </w:rPr>
        <w:t>направлена вдоль тре</w:t>
      </w:r>
      <w:r w:rsidRPr="00AB6EE3">
        <w:rPr>
          <w:color w:val="000000"/>
          <w:sz w:val="28"/>
          <w:szCs w:val="28"/>
        </w:rPr>
        <w:softHyphen/>
        <w:t xml:space="preserve">буемого (заданного) направления ориентации </w:t>
      </w:r>
      <w:r w:rsidRPr="00AB6EE3">
        <w:rPr>
          <w:i/>
          <w:iCs/>
          <w:color w:val="000000"/>
          <w:sz w:val="28"/>
          <w:szCs w:val="28"/>
        </w:rPr>
        <w:t>Х</w:t>
      </w:r>
      <w:r w:rsidRPr="00AB6EE3">
        <w:rPr>
          <w:i/>
          <w:iCs/>
          <w:color w:val="000000"/>
          <w:sz w:val="28"/>
          <w:szCs w:val="28"/>
          <w:vertAlign w:val="subscript"/>
        </w:rPr>
        <w:t>зап</w:t>
      </w:r>
      <w:r w:rsidRPr="00AB6EE3">
        <w:rPr>
          <w:iCs/>
          <w:color w:val="000000"/>
          <w:sz w:val="28"/>
          <w:szCs w:val="28"/>
        </w:rPr>
        <w:t xml:space="preserve">. </w:t>
      </w:r>
      <w:r w:rsidRPr="00AB6EE3">
        <w:rPr>
          <w:color w:val="000000"/>
          <w:sz w:val="28"/>
          <w:szCs w:val="28"/>
        </w:rPr>
        <w:t>Выбор направления двух других осей в случае одноосной ориентации может быть произволь</w:t>
      </w:r>
      <w:r w:rsidRPr="00AB6EE3">
        <w:rPr>
          <w:color w:val="000000"/>
          <w:sz w:val="28"/>
          <w:szCs w:val="28"/>
        </w:rPr>
        <w:softHyphen/>
        <w:t xml:space="preserve">ным и определяется удобством исследования. Система координат </w:t>
      </w:r>
      <w:r w:rsidRPr="00AB6EE3">
        <w:rPr>
          <w:i/>
          <w:iCs/>
          <w:color w:val="000000"/>
          <w:sz w:val="28"/>
          <w:szCs w:val="28"/>
          <w:lang w:val="en-US"/>
        </w:rPr>
        <w:t>OX</w:t>
      </w:r>
      <w:r w:rsidRPr="00AB6EE3">
        <w:rPr>
          <w:i/>
          <w:iCs/>
          <w:color w:val="000000"/>
          <w:sz w:val="28"/>
          <w:szCs w:val="28"/>
          <w:vertAlign w:val="subscript"/>
        </w:rPr>
        <w:t>0</w:t>
      </w:r>
      <w:r w:rsidRPr="00AB6EE3">
        <w:rPr>
          <w:i/>
          <w:iCs/>
          <w:color w:val="000000"/>
          <w:sz w:val="28"/>
          <w:szCs w:val="28"/>
          <w:lang w:val="en-US"/>
        </w:rPr>
        <w:t>Y</w:t>
      </w:r>
      <w:r w:rsidRPr="00AB6EE3">
        <w:rPr>
          <w:i/>
          <w:iCs/>
          <w:color w:val="000000"/>
          <w:sz w:val="28"/>
          <w:szCs w:val="28"/>
          <w:vertAlign w:val="subscript"/>
        </w:rPr>
        <w:t>0</w:t>
      </w:r>
      <w:r w:rsidRPr="00AB6EE3">
        <w:rPr>
          <w:i/>
          <w:iCs/>
          <w:color w:val="000000"/>
          <w:sz w:val="28"/>
          <w:szCs w:val="28"/>
          <w:lang w:val="en-US"/>
        </w:rPr>
        <w:t>Z</w:t>
      </w:r>
      <w:r w:rsidRPr="00AB6EE3">
        <w:rPr>
          <w:i/>
          <w:iCs/>
          <w:color w:val="000000"/>
          <w:sz w:val="28"/>
          <w:szCs w:val="28"/>
          <w:vertAlign w:val="subscript"/>
        </w:rPr>
        <w:t>0</w:t>
      </w:r>
      <w:r w:rsidRPr="00AB6EE3">
        <w:rPr>
          <w:iCs/>
          <w:color w:val="000000"/>
          <w:sz w:val="28"/>
          <w:szCs w:val="28"/>
          <w:vertAlign w:val="subscript"/>
        </w:rPr>
        <w:t xml:space="preserve"> </w:t>
      </w:r>
      <w:r w:rsidRPr="00AB6EE3">
        <w:rPr>
          <w:color w:val="000000"/>
          <w:sz w:val="28"/>
          <w:szCs w:val="28"/>
        </w:rPr>
        <w:t>в общем случае может быть подвижной, если вектор требуемого направле</w:t>
      </w:r>
      <w:r w:rsidRPr="00AB6EE3">
        <w:rPr>
          <w:color w:val="000000"/>
          <w:sz w:val="28"/>
          <w:szCs w:val="28"/>
        </w:rPr>
        <w:softHyphen/>
        <w:t>ния ориентации изменяется во времени, что имеет место, например, для спутников Земли, ориентируемых в направлении на Солнце.</w:t>
      </w:r>
    </w:p>
    <w:p w:rsidR="002D3493" w:rsidRPr="00AB6EE3" w:rsidRDefault="002D3493" w:rsidP="002D3493">
      <w:pPr>
        <w:shd w:val="clear" w:color="auto" w:fill="FFFFFF"/>
        <w:spacing w:line="360" w:lineRule="auto"/>
        <w:ind w:firstLine="709"/>
        <w:jc w:val="both"/>
        <w:rPr>
          <w:color w:val="000000"/>
          <w:sz w:val="28"/>
          <w:szCs w:val="28"/>
        </w:rPr>
      </w:pPr>
      <w:r w:rsidRPr="00AB6EE3">
        <w:rPr>
          <w:color w:val="000000"/>
          <w:sz w:val="28"/>
          <w:szCs w:val="28"/>
        </w:rPr>
        <w:t xml:space="preserve">Со спутником свяжем две подвижные системы координат: </w:t>
      </w:r>
    </w:p>
    <w:p w:rsidR="002D3493" w:rsidRPr="00AB6EE3" w:rsidRDefault="002D3493" w:rsidP="002D3493">
      <w:pPr>
        <w:shd w:val="clear" w:color="auto" w:fill="FFFFFF"/>
        <w:spacing w:line="360" w:lineRule="auto"/>
        <w:ind w:firstLine="709"/>
        <w:jc w:val="both"/>
        <w:rPr>
          <w:color w:val="000000"/>
          <w:sz w:val="28"/>
          <w:szCs w:val="28"/>
        </w:rPr>
      </w:pPr>
      <w:r w:rsidRPr="00AB6EE3">
        <w:rPr>
          <w:color w:val="000000"/>
          <w:sz w:val="28"/>
          <w:szCs w:val="28"/>
        </w:rPr>
        <w:t xml:space="preserve">1) систему </w:t>
      </w:r>
      <w:r w:rsidRPr="00AB6EE3">
        <w:rPr>
          <w:i/>
          <w:iCs/>
          <w:color w:val="000000"/>
          <w:sz w:val="28"/>
          <w:szCs w:val="28"/>
          <w:lang w:val="en-US"/>
        </w:rPr>
        <w:t>x</w:t>
      </w:r>
      <w:r w:rsidRPr="00AB6EE3">
        <w:rPr>
          <w:i/>
          <w:iCs/>
          <w:color w:val="000000"/>
          <w:sz w:val="28"/>
          <w:szCs w:val="28"/>
          <w:vertAlign w:val="subscript"/>
        </w:rPr>
        <w:t>г</w:t>
      </w:r>
      <w:r w:rsidRPr="00AB6EE3">
        <w:rPr>
          <w:i/>
          <w:iCs/>
          <w:color w:val="000000"/>
          <w:sz w:val="28"/>
          <w:szCs w:val="28"/>
          <w:lang w:val="en-US"/>
        </w:rPr>
        <w:t>y</w:t>
      </w:r>
      <w:r w:rsidRPr="00AB6EE3">
        <w:rPr>
          <w:i/>
          <w:iCs/>
          <w:color w:val="000000"/>
          <w:sz w:val="28"/>
          <w:szCs w:val="28"/>
          <w:vertAlign w:val="subscript"/>
        </w:rPr>
        <w:t>г</w:t>
      </w:r>
      <w:r w:rsidRPr="00AB6EE3">
        <w:rPr>
          <w:i/>
          <w:iCs/>
          <w:color w:val="000000"/>
          <w:sz w:val="28"/>
          <w:szCs w:val="28"/>
          <w:lang w:val="en-US"/>
        </w:rPr>
        <w:t>z</w:t>
      </w:r>
      <w:r w:rsidRPr="00AB6EE3">
        <w:rPr>
          <w:i/>
          <w:iCs/>
          <w:color w:val="000000"/>
          <w:sz w:val="28"/>
          <w:szCs w:val="28"/>
          <w:vertAlign w:val="subscript"/>
        </w:rPr>
        <w:t>г</w:t>
      </w:r>
      <w:r w:rsidRPr="00AB6EE3">
        <w:rPr>
          <w:iCs/>
          <w:color w:val="000000"/>
          <w:sz w:val="28"/>
          <w:szCs w:val="28"/>
        </w:rPr>
        <w:t xml:space="preserve">, </w:t>
      </w:r>
      <w:r w:rsidRPr="00AB6EE3">
        <w:rPr>
          <w:color w:val="000000"/>
          <w:sz w:val="28"/>
          <w:szCs w:val="28"/>
        </w:rPr>
        <w:t xml:space="preserve">оси которой направлены по главным центральным осям инерции КА; </w:t>
      </w:r>
    </w:p>
    <w:p w:rsidR="002D3493" w:rsidRPr="00AB6EE3" w:rsidRDefault="002D3493" w:rsidP="002D3493">
      <w:pPr>
        <w:shd w:val="clear" w:color="auto" w:fill="FFFFFF"/>
        <w:spacing w:line="360" w:lineRule="auto"/>
        <w:ind w:firstLine="709"/>
        <w:jc w:val="both"/>
        <w:rPr>
          <w:sz w:val="28"/>
          <w:szCs w:val="28"/>
        </w:rPr>
      </w:pPr>
      <w:r w:rsidRPr="00AB6EE3">
        <w:rPr>
          <w:color w:val="000000"/>
          <w:sz w:val="28"/>
          <w:szCs w:val="28"/>
        </w:rPr>
        <w:lastRenderedPageBreak/>
        <w:t xml:space="preserve">2) систему </w:t>
      </w:r>
      <w:r w:rsidRPr="00AB6EE3">
        <w:rPr>
          <w:i/>
          <w:iCs/>
          <w:color w:val="000000"/>
          <w:sz w:val="28"/>
          <w:szCs w:val="28"/>
          <w:lang w:val="en-US"/>
        </w:rPr>
        <w:t>xyz</w:t>
      </w:r>
      <w:r w:rsidRPr="00AB6EE3">
        <w:rPr>
          <w:iCs/>
          <w:color w:val="000000"/>
          <w:sz w:val="28"/>
          <w:szCs w:val="28"/>
        </w:rPr>
        <w:t xml:space="preserve">, </w:t>
      </w:r>
      <w:r w:rsidRPr="00AB6EE3">
        <w:rPr>
          <w:color w:val="000000"/>
          <w:sz w:val="28"/>
          <w:szCs w:val="28"/>
        </w:rPr>
        <w:t xml:space="preserve">оси которой направлены по строительным осям КА, где </w:t>
      </w:r>
      <w:r w:rsidRPr="00AB6EE3">
        <w:rPr>
          <w:i/>
          <w:iCs/>
          <w:color w:val="000000"/>
          <w:sz w:val="28"/>
          <w:szCs w:val="28"/>
        </w:rPr>
        <w:t xml:space="preserve">х </w:t>
      </w:r>
      <w:r w:rsidRPr="00AB6EE3">
        <w:rPr>
          <w:iCs/>
          <w:color w:val="000000"/>
          <w:sz w:val="28"/>
          <w:szCs w:val="28"/>
        </w:rPr>
        <w:t xml:space="preserve">– ось вращения. </w:t>
      </w:r>
    </w:p>
    <w:p w:rsidR="002D3493" w:rsidRPr="00AB6EE3" w:rsidRDefault="002D3493" w:rsidP="002D3493">
      <w:pPr>
        <w:shd w:val="clear" w:color="auto" w:fill="FFFFFF"/>
        <w:spacing w:line="360" w:lineRule="auto"/>
        <w:ind w:firstLine="709"/>
        <w:jc w:val="both"/>
        <w:rPr>
          <w:sz w:val="28"/>
          <w:szCs w:val="28"/>
        </w:rPr>
      </w:pPr>
      <w:r w:rsidRPr="00AB6EE3">
        <w:rPr>
          <w:color w:val="000000"/>
          <w:sz w:val="28"/>
          <w:szCs w:val="28"/>
        </w:rPr>
        <w:t>К строительным осям "привязана" различная аппаратура, установлен</w:t>
      </w:r>
      <w:r w:rsidRPr="00AB6EE3">
        <w:rPr>
          <w:color w:val="000000"/>
          <w:sz w:val="28"/>
          <w:szCs w:val="28"/>
        </w:rPr>
        <w:softHyphen/>
        <w:t>ная на спутнике, в том числе датчики ориентации и исполнительные орга</w:t>
      </w:r>
      <w:r w:rsidRPr="00AB6EE3">
        <w:rPr>
          <w:color w:val="000000"/>
          <w:sz w:val="28"/>
          <w:szCs w:val="28"/>
        </w:rPr>
        <w:softHyphen/>
        <w:t>ны системы управления. В практических случаях вследствие ряда конструктивных особенностей спутника, а также вследствие неточно</w:t>
      </w:r>
      <w:r w:rsidRPr="00AB6EE3">
        <w:rPr>
          <w:color w:val="000000"/>
          <w:sz w:val="28"/>
          <w:szCs w:val="28"/>
        </w:rPr>
        <w:softHyphen/>
        <w:t>го знания геометрии распределения его масс строительные оси не совпада</w:t>
      </w:r>
      <w:r w:rsidRPr="00AB6EE3">
        <w:rPr>
          <w:color w:val="000000"/>
          <w:sz w:val="28"/>
          <w:szCs w:val="28"/>
        </w:rPr>
        <w:softHyphen/>
        <w:t>ют в точности с главными центральными осями инерции.</w:t>
      </w:r>
    </w:p>
    <w:p w:rsidR="002D3493" w:rsidRPr="00AB6EE3" w:rsidRDefault="002D3493" w:rsidP="002D3493">
      <w:pPr>
        <w:shd w:val="clear" w:color="auto" w:fill="FFFFFF"/>
        <w:spacing w:line="360" w:lineRule="auto"/>
        <w:ind w:firstLine="709"/>
        <w:jc w:val="both"/>
        <w:rPr>
          <w:color w:val="000000"/>
          <w:sz w:val="28"/>
          <w:szCs w:val="28"/>
        </w:rPr>
      </w:pPr>
      <w:r w:rsidRPr="00AB6EE3">
        <w:rPr>
          <w:color w:val="000000"/>
          <w:sz w:val="28"/>
          <w:szCs w:val="28"/>
        </w:rPr>
        <w:t xml:space="preserve">Угловое положение спутника, т.е. положение его строительных осей </w:t>
      </w:r>
      <w:r w:rsidRPr="00AB6EE3">
        <w:rPr>
          <w:i/>
          <w:iCs/>
          <w:color w:val="000000"/>
          <w:sz w:val="28"/>
          <w:szCs w:val="28"/>
          <w:lang w:val="en-US"/>
        </w:rPr>
        <w:t>x</w:t>
      </w:r>
      <w:r w:rsidRPr="00AB6EE3">
        <w:rPr>
          <w:iCs/>
          <w:color w:val="000000"/>
          <w:sz w:val="28"/>
          <w:szCs w:val="28"/>
        </w:rPr>
        <w:t xml:space="preserve">, </w:t>
      </w:r>
      <w:r w:rsidRPr="00AB6EE3">
        <w:rPr>
          <w:i/>
          <w:iCs/>
          <w:color w:val="000000"/>
          <w:sz w:val="28"/>
          <w:szCs w:val="28"/>
        </w:rPr>
        <w:t>у</w:t>
      </w:r>
      <w:r w:rsidRPr="00AB6EE3">
        <w:rPr>
          <w:iCs/>
          <w:color w:val="000000"/>
          <w:sz w:val="28"/>
          <w:szCs w:val="28"/>
        </w:rPr>
        <w:t xml:space="preserve">, </w:t>
      </w:r>
      <w:r w:rsidRPr="00AB6EE3">
        <w:rPr>
          <w:i/>
          <w:iCs/>
          <w:color w:val="000000"/>
          <w:sz w:val="28"/>
          <w:szCs w:val="28"/>
          <w:lang w:val="en-US"/>
        </w:rPr>
        <w:t>z</w:t>
      </w:r>
      <w:r w:rsidRPr="00AB6EE3">
        <w:rPr>
          <w:iCs/>
          <w:color w:val="000000"/>
          <w:sz w:val="28"/>
          <w:szCs w:val="28"/>
        </w:rPr>
        <w:t xml:space="preserve"> </w:t>
      </w:r>
      <w:r w:rsidRPr="00AB6EE3">
        <w:rPr>
          <w:color w:val="000000"/>
          <w:sz w:val="28"/>
          <w:szCs w:val="28"/>
        </w:rPr>
        <w:t xml:space="preserve">относительно опорной системы координат </w:t>
      </w:r>
      <w:r w:rsidRPr="00AB6EE3">
        <w:rPr>
          <w:i/>
          <w:iCs/>
          <w:color w:val="000000"/>
          <w:sz w:val="28"/>
          <w:szCs w:val="28"/>
          <w:lang w:val="en-US"/>
        </w:rPr>
        <w:t>X</w:t>
      </w:r>
      <w:r w:rsidRPr="00AB6EE3">
        <w:rPr>
          <w:i/>
          <w:iCs/>
          <w:color w:val="000000"/>
          <w:sz w:val="28"/>
          <w:szCs w:val="28"/>
          <w:vertAlign w:val="subscript"/>
        </w:rPr>
        <w:t>0</w:t>
      </w:r>
      <w:r w:rsidRPr="00AB6EE3">
        <w:rPr>
          <w:i/>
          <w:iCs/>
          <w:color w:val="000000"/>
          <w:sz w:val="28"/>
          <w:szCs w:val="28"/>
          <w:lang w:val="en-US"/>
        </w:rPr>
        <w:t>Y</w:t>
      </w:r>
      <w:r w:rsidRPr="00AB6EE3">
        <w:rPr>
          <w:i/>
          <w:iCs/>
          <w:color w:val="000000"/>
          <w:sz w:val="28"/>
          <w:szCs w:val="28"/>
          <w:vertAlign w:val="subscript"/>
        </w:rPr>
        <w:t>0</w:t>
      </w:r>
      <w:r w:rsidRPr="00AB6EE3">
        <w:rPr>
          <w:i/>
          <w:iCs/>
          <w:color w:val="000000"/>
          <w:sz w:val="28"/>
          <w:szCs w:val="28"/>
          <w:lang w:val="en-US"/>
        </w:rPr>
        <w:t>Z</w:t>
      </w:r>
      <w:r w:rsidRPr="00AB6EE3">
        <w:rPr>
          <w:i/>
          <w:iCs/>
          <w:color w:val="000000"/>
          <w:sz w:val="28"/>
          <w:szCs w:val="28"/>
          <w:vertAlign w:val="subscript"/>
        </w:rPr>
        <w:t>0</w:t>
      </w:r>
      <w:r w:rsidRPr="00AB6EE3">
        <w:rPr>
          <w:iCs/>
          <w:color w:val="000000"/>
          <w:sz w:val="28"/>
          <w:szCs w:val="28"/>
        </w:rPr>
        <w:t xml:space="preserve"> </w:t>
      </w:r>
      <w:r w:rsidRPr="00AB6EE3">
        <w:rPr>
          <w:color w:val="000000"/>
          <w:sz w:val="28"/>
          <w:szCs w:val="28"/>
        </w:rPr>
        <w:t>при ука</w:t>
      </w:r>
      <w:r w:rsidRPr="00AB6EE3">
        <w:rPr>
          <w:color w:val="000000"/>
          <w:sz w:val="28"/>
          <w:szCs w:val="28"/>
        </w:rPr>
        <w:softHyphen/>
        <w:t>занной выше постановке задачи удобно задавать с помощью системы "са</w:t>
      </w:r>
      <w:r w:rsidRPr="00AB6EE3">
        <w:rPr>
          <w:color w:val="000000"/>
          <w:sz w:val="28"/>
          <w:szCs w:val="28"/>
        </w:rPr>
        <w:softHyphen/>
        <w:t xml:space="preserve">молетных" углов </w:t>
      </w:r>
      <w:r w:rsidRPr="00AB6EE3">
        <w:rPr>
          <w:i/>
          <w:color w:val="000000"/>
          <w:sz w:val="28"/>
          <w:szCs w:val="28"/>
        </w:rPr>
        <w:t>υ</w:t>
      </w:r>
      <w:r w:rsidRPr="00AB6EE3">
        <w:rPr>
          <w:color w:val="000000"/>
          <w:sz w:val="28"/>
          <w:szCs w:val="28"/>
        </w:rPr>
        <w:t xml:space="preserve">, </w:t>
      </w:r>
      <w:r w:rsidRPr="00AB6EE3">
        <w:rPr>
          <w:i/>
          <w:color w:val="000000"/>
          <w:sz w:val="28"/>
          <w:szCs w:val="28"/>
        </w:rPr>
        <w:t>ψ</w:t>
      </w:r>
      <w:r w:rsidRPr="00AB6EE3">
        <w:rPr>
          <w:color w:val="000000"/>
          <w:sz w:val="28"/>
          <w:szCs w:val="28"/>
        </w:rPr>
        <w:t xml:space="preserve">, </w:t>
      </w:r>
      <w:r w:rsidRPr="00AB6EE3">
        <w:rPr>
          <w:i/>
          <w:color w:val="000000"/>
          <w:sz w:val="28"/>
          <w:szCs w:val="28"/>
        </w:rPr>
        <w:t>γ</w:t>
      </w:r>
      <w:r w:rsidRPr="00AB6EE3">
        <w:rPr>
          <w:iCs/>
          <w:color w:val="000000"/>
          <w:sz w:val="28"/>
          <w:szCs w:val="28"/>
        </w:rPr>
        <w:t xml:space="preserve"> </w:t>
      </w:r>
      <w:r w:rsidRPr="00AB6EE3">
        <w:rPr>
          <w:color w:val="000000"/>
          <w:sz w:val="28"/>
          <w:szCs w:val="28"/>
        </w:rPr>
        <w:t>(рисунок 1.1, а). Соответствующая матрица направ</w:t>
      </w:r>
      <w:r w:rsidRPr="00AB6EE3">
        <w:rPr>
          <w:color w:val="000000"/>
          <w:sz w:val="28"/>
          <w:szCs w:val="28"/>
        </w:rPr>
        <w:softHyphen/>
        <w:t xml:space="preserve">ляющих косинусов приведена в таблице 1.1. Применение таких углов при стабилизации спутника имеет ряд преимуществ по сравнению с традиционным использованием углов Эйлера, а именно: </w:t>
      </w:r>
    </w:p>
    <w:p w:rsidR="002D3493" w:rsidRPr="00AB6EE3" w:rsidRDefault="002D3493" w:rsidP="002D3493">
      <w:pPr>
        <w:shd w:val="clear" w:color="auto" w:fill="FFFFFF"/>
        <w:spacing w:line="360" w:lineRule="auto"/>
        <w:ind w:firstLine="709"/>
        <w:jc w:val="both"/>
        <w:rPr>
          <w:color w:val="000000"/>
          <w:sz w:val="28"/>
          <w:szCs w:val="28"/>
        </w:rPr>
      </w:pPr>
      <w:r w:rsidRPr="00AB6EE3">
        <w:rPr>
          <w:color w:val="000000"/>
          <w:sz w:val="28"/>
          <w:szCs w:val="28"/>
        </w:rPr>
        <w:t>1) нет особеннос</w:t>
      </w:r>
      <w:r w:rsidRPr="00AB6EE3">
        <w:rPr>
          <w:color w:val="000000"/>
          <w:sz w:val="28"/>
          <w:szCs w:val="28"/>
        </w:rPr>
        <w:softHyphen/>
        <w:t xml:space="preserve">ти в кинематических уравнениях при угле нутации </w:t>
      </w:r>
      <w:r w:rsidRPr="00AB6EE3">
        <w:rPr>
          <w:iCs/>
          <w:color w:val="000000"/>
          <w:sz w:val="28"/>
          <w:szCs w:val="28"/>
        </w:rPr>
        <w:t>в</w:t>
      </w:r>
      <w:r w:rsidRPr="00AB6EE3">
        <w:rPr>
          <w:color w:val="000000"/>
          <w:sz w:val="28"/>
          <w:szCs w:val="28"/>
        </w:rPr>
        <w:t xml:space="preserve"> </w:t>
      </w:r>
      <w:r w:rsidRPr="00AB6EE3">
        <w:rPr>
          <w:position w:val="-6"/>
          <w:sz w:val="28"/>
          <w:szCs w:val="28"/>
        </w:rPr>
        <w:object w:dxaOrig="580" w:dyaOrig="279">
          <v:shape id="_x0000_i1028" type="#_x0000_t75" style="width:29.25pt;height:14.25pt" o:ole="">
            <v:imagedata r:id="rId15" o:title=""/>
          </v:shape>
          <o:OLEObject Type="Embed" ProgID="Equation.3" ShapeID="_x0000_i1028" DrawAspect="Content" ObjectID="_1588754807" r:id="rId16"/>
        </w:object>
      </w:r>
      <w:r w:rsidRPr="00AB6EE3">
        <w:rPr>
          <w:color w:val="000000"/>
          <w:sz w:val="28"/>
          <w:szCs w:val="28"/>
        </w:rPr>
        <w:t xml:space="preserve">; </w:t>
      </w:r>
    </w:p>
    <w:p w:rsidR="002D3493" w:rsidRPr="00AB6EE3" w:rsidRDefault="002D3493" w:rsidP="002D3493">
      <w:pPr>
        <w:shd w:val="clear" w:color="auto" w:fill="FFFFFF"/>
        <w:spacing w:line="360" w:lineRule="auto"/>
        <w:ind w:firstLine="709"/>
        <w:jc w:val="both"/>
        <w:rPr>
          <w:color w:val="000000"/>
          <w:sz w:val="28"/>
          <w:szCs w:val="28"/>
        </w:rPr>
      </w:pPr>
      <w:r w:rsidRPr="00AB6EE3">
        <w:rPr>
          <w:color w:val="000000"/>
          <w:sz w:val="28"/>
          <w:szCs w:val="28"/>
        </w:rPr>
        <w:t xml:space="preserve">2) углы  </w:t>
      </w:r>
      <w:r w:rsidRPr="00AB6EE3">
        <w:rPr>
          <w:i/>
          <w:color w:val="000000"/>
          <w:sz w:val="28"/>
          <w:szCs w:val="28"/>
        </w:rPr>
        <w:t>υ</w:t>
      </w:r>
      <w:r w:rsidRPr="00AB6EE3">
        <w:rPr>
          <w:color w:val="000000"/>
          <w:sz w:val="28"/>
          <w:szCs w:val="28"/>
        </w:rPr>
        <w:t xml:space="preserve">, </w:t>
      </w:r>
      <w:r w:rsidRPr="00AB6EE3">
        <w:rPr>
          <w:i/>
          <w:color w:val="000000"/>
          <w:sz w:val="28"/>
          <w:szCs w:val="28"/>
        </w:rPr>
        <w:t>ψ</w:t>
      </w:r>
      <w:r w:rsidRPr="00AB6EE3">
        <w:rPr>
          <w:color w:val="000000"/>
          <w:sz w:val="28"/>
          <w:szCs w:val="28"/>
        </w:rPr>
        <w:t>, γ более удобны и наглядны при описании движения оси вращения при ма</w:t>
      </w:r>
      <w:r w:rsidRPr="00AB6EE3">
        <w:rPr>
          <w:color w:val="000000"/>
          <w:sz w:val="28"/>
          <w:szCs w:val="28"/>
        </w:rPr>
        <w:softHyphen/>
        <w:t>лых отклонениях, а также при описании управляющих сигналов, посту</w:t>
      </w:r>
      <w:r w:rsidRPr="00AB6EE3">
        <w:rPr>
          <w:color w:val="000000"/>
          <w:sz w:val="28"/>
          <w:szCs w:val="28"/>
        </w:rPr>
        <w:softHyphen/>
        <w:t xml:space="preserve">пающих с оптических датчиков ориентации; </w:t>
      </w:r>
    </w:p>
    <w:p w:rsidR="002D3493" w:rsidRPr="00AB6EE3" w:rsidRDefault="002D3493" w:rsidP="002D3493">
      <w:pPr>
        <w:shd w:val="clear" w:color="auto" w:fill="FFFFFF"/>
        <w:spacing w:line="360" w:lineRule="auto"/>
        <w:ind w:firstLine="709"/>
        <w:jc w:val="both"/>
        <w:rPr>
          <w:sz w:val="28"/>
          <w:szCs w:val="28"/>
        </w:rPr>
      </w:pPr>
      <w:r w:rsidRPr="00AB6EE3">
        <w:rPr>
          <w:color w:val="000000"/>
          <w:sz w:val="28"/>
          <w:szCs w:val="28"/>
        </w:rPr>
        <w:t>3) позволяют применить бо</w:t>
      </w:r>
      <w:r w:rsidRPr="00AB6EE3">
        <w:rPr>
          <w:color w:val="000000"/>
          <w:sz w:val="28"/>
          <w:szCs w:val="28"/>
        </w:rPr>
        <w:softHyphen/>
        <w:t>лее компактную комплексную форму записи уравнений движения.</w:t>
      </w:r>
      <w:r w:rsidRPr="00AB6EE3">
        <w:rPr>
          <w:color w:val="000000"/>
          <w:position w:val="-12"/>
          <w:sz w:val="28"/>
          <w:szCs w:val="28"/>
        </w:rPr>
        <w:object w:dxaOrig="200" w:dyaOrig="380">
          <v:shape id="_x0000_i1029" type="#_x0000_t75" style="width:9.75pt;height:18.75pt" o:ole="">
            <v:imagedata r:id="rId17" o:title=""/>
          </v:shape>
          <o:OLEObject Type="Embed" ProgID="Equation.3" ShapeID="_x0000_i1029" DrawAspect="Content" ObjectID="_1588754808" r:id="rId18"/>
        </w:object>
      </w:r>
    </w:p>
    <w:p w:rsidR="002D3493" w:rsidRPr="00AB6EE3" w:rsidRDefault="002D3493" w:rsidP="002D3493">
      <w:pPr>
        <w:spacing w:line="360" w:lineRule="auto"/>
        <w:ind w:firstLine="708"/>
        <w:rPr>
          <w:sz w:val="28"/>
          <w:szCs w:val="28"/>
        </w:rPr>
      </w:pPr>
      <w:r w:rsidRPr="00AB6EE3">
        <w:rPr>
          <w:sz w:val="28"/>
          <w:szCs w:val="28"/>
        </w:rPr>
        <w:t>Движение спутника в поле притяжения в экваториальной плоскости сферической планеты, описывается уравнением:</w:t>
      </w:r>
    </w:p>
    <w:p w:rsidR="002D3493" w:rsidRPr="00AB6EE3" w:rsidRDefault="002D3493" w:rsidP="002D3493">
      <w:pPr>
        <w:spacing w:line="360" w:lineRule="auto"/>
        <w:ind w:firstLine="709"/>
        <w:jc w:val="right"/>
        <w:rPr>
          <w:sz w:val="28"/>
          <w:szCs w:val="28"/>
        </w:rPr>
      </w:pPr>
      <w:r w:rsidRPr="00AB6EE3">
        <w:rPr>
          <w:position w:val="-28"/>
          <w:sz w:val="28"/>
          <w:szCs w:val="28"/>
        </w:rPr>
        <w:object w:dxaOrig="4400" w:dyaOrig="800">
          <v:shape id="_x0000_i1030" type="#_x0000_t75" style="width:219.75pt;height:39.75pt" o:ole="">
            <v:imagedata r:id="rId19" o:title=""/>
          </v:shape>
          <o:OLEObject Type="Embed" ProgID="Equation.3" ShapeID="_x0000_i1030" DrawAspect="Content" ObjectID="_1588754809" r:id="rId20"/>
        </w:object>
      </w:r>
      <w:r w:rsidRPr="00AB6EE3">
        <w:rPr>
          <w:sz w:val="28"/>
          <w:szCs w:val="28"/>
        </w:rPr>
        <w:t xml:space="preserve">                             (1.1)</w:t>
      </w:r>
    </w:p>
    <w:p w:rsidR="002D3493" w:rsidRPr="00AB6EE3" w:rsidRDefault="002D3493" w:rsidP="002D3493">
      <w:pPr>
        <w:spacing w:line="360" w:lineRule="auto"/>
        <w:jc w:val="both"/>
        <w:rPr>
          <w:sz w:val="28"/>
          <w:szCs w:val="28"/>
        </w:rPr>
      </w:pPr>
      <w:r w:rsidRPr="00AB6EE3">
        <w:rPr>
          <w:sz w:val="28"/>
          <w:szCs w:val="28"/>
        </w:rPr>
        <w:t>где</w:t>
      </w:r>
      <w:r w:rsidRPr="00AB6EE3">
        <w:rPr>
          <w:i/>
          <w:sz w:val="28"/>
          <w:szCs w:val="28"/>
        </w:rPr>
        <w:t xml:space="preserve"> </w:t>
      </w:r>
      <w:r w:rsidRPr="00AB6EE3">
        <w:rPr>
          <w:i/>
          <w:sz w:val="28"/>
          <w:szCs w:val="28"/>
        </w:rPr>
        <w:tab/>
      </w:r>
      <w:r w:rsidRPr="00AB6EE3">
        <w:rPr>
          <w:i/>
          <w:sz w:val="28"/>
          <w:szCs w:val="28"/>
          <w:lang w:val="en-US"/>
        </w:rPr>
        <w:t>m</w:t>
      </w:r>
      <w:r w:rsidRPr="00AB6EE3">
        <w:rPr>
          <w:sz w:val="28"/>
          <w:szCs w:val="28"/>
        </w:rPr>
        <w:t xml:space="preserve"> – масса, </w:t>
      </w:r>
    </w:p>
    <w:p w:rsidR="002D3493" w:rsidRPr="00AB6EE3" w:rsidRDefault="002D3493" w:rsidP="002D3493">
      <w:pPr>
        <w:spacing w:line="360" w:lineRule="auto"/>
        <w:ind w:firstLine="708"/>
        <w:jc w:val="both"/>
        <w:rPr>
          <w:sz w:val="28"/>
          <w:szCs w:val="28"/>
        </w:rPr>
      </w:pPr>
      <w:r w:rsidRPr="00AB6EE3">
        <w:rPr>
          <w:i/>
          <w:sz w:val="28"/>
          <w:szCs w:val="28"/>
        </w:rPr>
        <w:t xml:space="preserve">Н </w:t>
      </w:r>
      <w:r w:rsidRPr="00AB6EE3">
        <w:rPr>
          <w:sz w:val="28"/>
          <w:szCs w:val="28"/>
        </w:rPr>
        <w:t xml:space="preserve">– высота, </w:t>
      </w:r>
    </w:p>
    <w:p w:rsidR="002D3493" w:rsidRPr="00AB6EE3" w:rsidRDefault="002D3493" w:rsidP="002D3493">
      <w:pPr>
        <w:spacing w:line="360" w:lineRule="auto"/>
        <w:ind w:firstLine="708"/>
        <w:jc w:val="both"/>
        <w:rPr>
          <w:sz w:val="28"/>
          <w:szCs w:val="28"/>
        </w:rPr>
      </w:pPr>
      <w:r w:rsidRPr="00AB6EE3">
        <w:rPr>
          <w:i/>
          <w:sz w:val="28"/>
          <w:szCs w:val="28"/>
          <w:lang w:val="en-US"/>
        </w:rPr>
        <w:t>R</w:t>
      </w:r>
      <w:r w:rsidRPr="00AB6EE3">
        <w:rPr>
          <w:sz w:val="28"/>
          <w:szCs w:val="28"/>
        </w:rPr>
        <w:t xml:space="preserve"> – радиус планеты, </w:t>
      </w:r>
    </w:p>
    <w:p w:rsidR="002D3493" w:rsidRPr="00AB6EE3" w:rsidRDefault="002D3493" w:rsidP="002D3493">
      <w:pPr>
        <w:spacing w:line="360" w:lineRule="auto"/>
        <w:jc w:val="both"/>
        <w:rPr>
          <w:sz w:val="28"/>
          <w:szCs w:val="28"/>
        </w:rPr>
      </w:pPr>
      <w:r w:rsidRPr="00AB6EE3">
        <w:rPr>
          <w:i/>
          <w:sz w:val="28"/>
          <w:szCs w:val="28"/>
        </w:rPr>
        <w:t>Р</w:t>
      </w:r>
      <w:r w:rsidRPr="00AB6EE3">
        <w:rPr>
          <w:sz w:val="28"/>
          <w:szCs w:val="28"/>
        </w:rPr>
        <w:t xml:space="preserve"> – сила тяги, </w:t>
      </w:r>
    </w:p>
    <w:p w:rsidR="002D3493" w:rsidRPr="00AB6EE3" w:rsidRDefault="002D3493" w:rsidP="002D3493">
      <w:pPr>
        <w:spacing w:line="360" w:lineRule="auto"/>
        <w:jc w:val="both"/>
        <w:rPr>
          <w:sz w:val="28"/>
          <w:szCs w:val="28"/>
        </w:rPr>
      </w:pPr>
      <w:r w:rsidRPr="00AB6EE3">
        <w:rPr>
          <w:position w:val="-6"/>
          <w:sz w:val="28"/>
          <w:szCs w:val="28"/>
        </w:rPr>
        <w:object w:dxaOrig="480" w:dyaOrig="240">
          <v:shape id="_x0000_i1031" type="#_x0000_t75" style="width:24pt;height:12pt" o:ole="">
            <v:imagedata r:id="rId21" o:title=""/>
          </v:shape>
          <o:OLEObject Type="Embed" ProgID="Equation.3" ShapeID="_x0000_i1031" DrawAspect="Content" ObjectID="_1588754810" r:id="rId22"/>
        </w:object>
      </w:r>
      <w:r w:rsidRPr="00AB6EE3">
        <w:rPr>
          <w:sz w:val="28"/>
          <w:szCs w:val="28"/>
        </w:rPr>
        <w:t xml:space="preserve"> угол  атаки, </w:t>
      </w:r>
    </w:p>
    <w:p w:rsidR="002D3493" w:rsidRPr="00AB6EE3" w:rsidRDefault="002D3493" w:rsidP="002D3493">
      <w:pPr>
        <w:spacing w:line="360" w:lineRule="auto"/>
        <w:jc w:val="both"/>
        <w:rPr>
          <w:sz w:val="28"/>
          <w:szCs w:val="28"/>
        </w:rPr>
      </w:pPr>
      <w:r w:rsidRPr="00AB6EE3">
        <w:rPr>
          <w:position w:val="-6"/>
          <w:sz w:val="28"/>
          <w:szCs w:val="28"/>
        </w:rPr>
        <w:object w:dxaOrig="440" w:dyaOrig="300">
          <v:shape id="_x0000_i1032" type="#_x0000_t75" style="width:21.75pt;height:15pt" o:ole="">
            <v:imagedata r:id="rId23" o:title=""/>
          </v:shape>
          <o:OLEObject Type="Embed" ProgID="Equation.3" ShapeID="_x0000_i1032" DrawAspect="Content" ObjectID="_1588754811" r:id="rId24"/>
        </w:object>
      </w:r>
      <w:r w:rsidRPr="00AB6EE3">
        <w:rPr>
          <w:sz w:val="28"/>
          <w:szCs w:val="28"/>
        </w:rPr>
        <w:t xml:space="preserve"> угол крена.</w:t>
      </w:r>
    </w:p>
    <w:p w:rsidR="002D3493" w:rsidRPr="00AB6EE3" w:rsidRDefault="002D3493" w:rsidP="002D3493">
      <w:pPr>
        <w:spacing w:line="360" w:lineRule="auto"/>
        <w:jc w:val="center"/>
        <w:rPr>
          <w:sz w:val="28"/>
          <w:szCs w:val="28"/>
        </w:rPr>
      </w:pPr>
      <w:r w:rsidRPr="00AB6EE3">
        <w:rPr>
          <w:position w:val="-16"/>
          <w:sz w:val="28"/>
          <w:szCs w:val="28"/>
        </w:rPr>
        <w:object w:dxaOrig="1380" w:dyaOrig="420">
          <v:shape id="_x0000_i1033" type="#_x0000_t75" style="width:69pt;height:21pt" o:ole="">
            <v:imagedata r:id="rId25" o:title=""/>
          </v:shape>
          <o:OLEObject Type="Embed" ProgID="Equation.3" ShapeID="_x0000_i1033" DrawAspect="Content" ObjectID="_1588754812" r:id="rId26"/>
        </w:object>
      </w:r>
      <w:r w:rsidRPr="00AB6EE3">
        <w:rPr>
          <w:sz w:val="28"/>
          <w:szCs w:val="28"/>
        </w:rPr>
        <w:t xml:space="preserve">;       </w:t>
      </w:r>
      <w:r w:rsidRPr="00AB6EE3">
        <w:rPr>
          <w:position w:val="-28"/>
          <w:sz w:val="28"/>
          <w:szCs w:val="28"/>
        </w:rPr>
        <w:object w:dxaOrig="2000" w:dyaOrig="720">
          <v:shape id="_x0000_i1034" type="#_x0000_t75" style="width:99.75pt;height:36pt" o:ole="">
            <v:imagedata r:id="rId27" o:title=""/>
          </v:shape>
          <o:OLEObject Type="Embed" ProgID="Equation.3" ShapeID="_x0000_i1034" DrawAspect="Content" ObjectID="_1588754813" r:id="rId28"/>
        </w:object>
      </w:r>
      <w:r w:rsidRPr="00AB6EE3">
        <w:rPr>
          <w:sz w:val="28"/>
          <w:szCs w:val="28"/>
        </w:rPr>
        <w:t xml:space="preserve">.    </w:t>
      </w:r>
    </w:p>
    <w:p w:rsidR="002D3493" w:rsidRPr="00AB6EE3" w:rsidRDefault="002D3493" w:rsidP="002D3493">
      <w:pPr>
        <w:spacing w:line="360" w:lineRule="auto"/>
        <w:rPr>
          <w:sz w:val="28"/>
          <w:szCs w:val="28"/>
        </w:rPr>
      </w:pPr>
      <w:r w:rsidRPr="00AB6EE3">
        <w:rPr>
          <w:sz w:val="28"/>
          <w:szCs w:val="28"/>
        </w:rPr>
        <w:t xml:space="preserve">Здесь </w:t>
      </w:r>
      <w:r w:rsidRPr="00AB6EE3">
        <w:rPr>
          <w:position w:val="-6"/>
          <w:sz w:val="28"/>
          <w:szCs w:val="28"/>
        </w:rPr>
        <w:object w:dxaOrig="440" w:dyaOrig="240">
          <v:shape id="_x0000_i1035" type="#_x0000_t75" style="width:21.75pt;height:12pt" o:ole="">
            <v:imagedata r:id="rId29" o:title=""/>
          </v:shape>
          <o:OLEObject Type="Embed" ProgID="Equation.3" ShapeID="_x0000_i1035" DrawAspect="Content" ObjectID="_1588754814" r:id="rId30"/>
        </w:object>
      </w:r>
      <w:r w:rsidRPr="00AB6EE3">
        <w:rPr>
          <w:sz w:val="28"/>
          <w:szCs w:val="28"/>
        </w:rPr>
        <w:t>линейная скорость движения спутника по орбите.</w:t>
      </w:r>
    </w:p>
    <w:p w:rsidR="002D3493" w:rsidRPr="00AB6EE3" w:rsidRDefault="002D3493" w:rsidP="002D3493">
      <w:pPr>
        <w:spacing w:line="360" w:lineRule="auto"/>
        <w:ind w:firstLine="709"/>
        <w:jc w:val="both"/>
        <w:rPr>
          <w:sz w:val="28"/>
          <w:szCs w:val="28"/>
        </w:rPr>
      </w:pPr>
      <w:r w:rsidRPr="00AB6EE3">
        <w:rPr>
          <w:sz w:val="28"/>
          <w:szCs w:val="28"/>
        </w:rPr>
        <w:t>В форме Коши эти уравнения принимают следующий вид:</w:t>
      </w:r>
    </w:p>
    <w:p w:rsidR="002D3493" w:rsidRPr="00AB6EE3" w:rsidRDefault="002D3493" w:rsidP="002D3493">
      <w:pPr>
        <w:spacing w:line="360" w:lineRule="auto"/>
        <w:ind w:firstLine="709"/>
        <w:jc w:val="right"/>
        <w:rPr>
          <w:sz w:val="28"/>
          <w:szCs w:val="28"/>
        </w:rPr>
      </w:pPr>
      <w:r w:rsidRPr="00AB6EE3">
        <w:rPr>
          <w:position w:val="-12"/>
          <w:sz w:val="28"/>
          <w:szCs w:val="28"/>
        </w:rPr>
        <w:object w:dxaOrig="2299" w:dyaOrig="360">
          <v:shape id="_x0000_i1036" type="#_x0000_t75" style="width:114.75pt;height:18pt" o:ole="">
            <v:imagedata r:id="rId31" o:title=""/>
          </v:shape>
          <o:OLEObject Type="Embed" ProgID="Equation.3" ShapeID="_x0000_i1036" DrawAspect="Content" ObjectID="_1588754815" r:id="rId32"/>
        </w:object>
      </w:r>
      <w:r w:rsidRPr="00AB6EE3">
        <w:rPr>
          <w:sz w:val="28"/>
          <w:szCs w:val="28"/>
        </w:rPr>
        <w:t>,                                                       (1.2)</w:t>
      </w:r>
    </w:p>
    <w:p w:rsidR="002D3493" w:rsidRPr="00AB6EE3" w:rsidRDefault="002D3493" w:rsidP="002D3493">
      <w:pPr>
        <w:spacing w:line="360" w:lineRule="auto"/>
        <w:ind w:firstLine="709"/>
        <w:jc w:val="right"/>
        <w:rPr>
          <w:sz w:val="28"/>
          <w:szCs w:val="28"/>
        </w:rPr>
      </w:pPr>
      <w:r w:rsidRPr="00AB6EE3">
        <w:rPr>
          <w:position w:val="-38"/>
          <w:sz w:val="28"/>
          <w:szCs w:val="28"/>
        </w:rPr>
        <w:object w:dxaOrig="4060" w:dyaOrig="900">
          <v:shape id="_x0000_i1037" type="#_x0000_t75" style="width:203.25pt;height:45pt" o:ole="">
            <v:imagedata r:id="rId33" o:title=""/>
          </v:shape>
          <o:OLEObject Type="Embed" ProgID="Equation.3" ShapeID="_x0000_i1037" DrawAspect="Content" ObjectID="_1588754816" r:id="rId34"/>
        </w:object>
      </w:r>
      <w:r w:rsidRPr="00AB6EE3">
        <w:rPr>
          <w:sz w:val="28"/>
          <w:szCs w:val="28"/>
        </w:rPr>
        <w:t>,                                         (1.3)</w:t>
      </w:r>
    </w:p>
    <w:p w:rsidR="002D3493" w:rsidRPr="00AB6EE3" w:rsidRDefault="002D3493" w:rsidP="002D3493">
      <w:pPr>
        <w:spacing w:line="360" w:lineRule="auto"/>
        <w:ind w:firstLine="709"/>
        <w:jc w:val="right"/>
        <w:rPr>
          <w:sz w:val="28"/>
          <w:szCs w:val="28"/>
        </w:rPr>
      </w:pPr>
      <w:r w:rsidRPr="00AB6EE3">
        <w:rPr>
          <w:position w:val="-6"/>
          <w:sz w:val="28"/>
          <w:szCs w:val="28"/>
        </w:rPr>
        <w:object w:dxaOrig="1300" w:dyaOrig="360">
          <v:shape id="_x0000_i1038" type="#_x0000_t75" style="width:65.25pt;height:18pt" o:ole="">
            <v:imagedata r:id="rId35" o:title=""/>
          </v:shape>
          <o:OLEObject Type="Embed" ProgID="Equation.3" ShapeID="_x0000_i1038" DrawAspect="Content" ObjectID="_1588754817" r:id="rId36"/>
        </w:object>
      </w:r>
      <w:r w:rsidRPr="00AB6EE3">
        <w:rPr>
          <w:sz w:val="28"/>
          <w:szCs w:val="28"/>
        </w:rPr>
        <w:t>.                                                            (1.4)</w:t>
      </w:r>
    </w:p>
    <w:p w:rsidR="002D3493" w:rsidRPr="00AB6EE3" w:rsidRDefault="002D3493" w:rsidP="002D3493">
      <w:pPr>
        <w:spacing w:line="360" w:lineRule="auto"/>
        <w:ind w:firstLine="709"/>
        <w:jc w:val="both"/>
        <w:rPr>
          <w:sz w:val="28"/>
          <w:szCs w:val="28"/>
        </w:rPr>
      </w:pPr>
      <w:r w:rsidRPr="00AB6EE3">
        <w:rPr>
          <w:sz w:val="28"/>
          <w:szCs w:val="28"/>
        </w:rPr>
        <w:t xml:space="preserve">Таким образом, движение рассматриваемого спутника описывается системой трех нелинейных дифференциальных уравнений, т. е. спутник является объектом третьего порядка. </w:t>
      </w:r>
    </w:p>
    <w:p w:rsidR="002D3493" w:rsidRPr="00AB6EE3" w:rsidRDefault="002D3493" w:rsidP="002D3493">
      <w:pPr>
        <w:spacing w:line="360" w:lineRule="auto"/>
        <w:ind w:firstLine="709"/>
        <w:jc w:val="both"/>
        <w:rPr>
          <w:sz w:val="28"/>
          <w:szCs w:val="28"/>
        </w:rPr>
      </w:pPr>
      <w:r w:rsidRPr="00AB6EE3">
        <w:rPr>
          <w:sz w:val="28"/>
          <w:szCs w:val="28"/>
        </w:rPr>
        <w:t xml:space="preserve">Его управляемыми переменными являются угол крена </w:t>
      </w:r>
      <w:r w:rsidRPr="00AB6EE3">
        <w:rPr>
          <w:position w:val="-6"/>
          <w:sz w:val="28"/>
          <w:szCs w:val="28"/>
        </w:rPr>
        <w:object w:dxaOrig="220" w:dyaOrig="300">
          <v:shape id="_x0000_i1039" type="#_x0000_t75" style="width:11.25pt;height:15pt" o:ole="">
            <v:imagedata r:id="rId37" o:title=""/>
          </v:shape>
          <o:OLEObject Type="Embed" ProgID="Equation.3" ShapeID="_x0000_i1039" DrawAspect="Content" ObjectID="_1588754818" r:id="rId38"/>
        </w:object>
      </w:r>
      <w:r w:rsidRPr="00AB6EE3">
        <w:rPr>
          <w:sz w:val="28"/>
          <w:szCs w:val="28"/>
        </w:rPr>
        <w:t xml:space="preserve">, линейная скорость движения по орбите </w:t>
      </w:r>
      <w:r w:rsidRPr="00AB6EE3">
        <w:rPr>
          <w:position w:val="-6"/>
          <w:sz w:val="28"/>
          <w:szCs w:val="28"/>
        </w:rPr>
        <w:object w:dxaOrig="220" w:dyaOrig="240">
          <v:shape id="_x0000_i1040" type="#_x0000_t75" style="width:11.25pt;height:12pt" o:ole="">
            <v:imagedata r:id="rId39" o:title=""/>
          </v:shape>
          <o:OLEObject Type="Embed" ProgID="Equation.3" ShapeID="_x0000_i1040" DrawAspect="Content" ObjectID="_1588754819" r:id="rId40"/>
        </w:object>
      </w:r>
      <w:r w:rsidRPr="00AB6EE3">
        <w:rPr>
          <w:sz w:val="28"/>
          <w:szCs w:val="28"/>
        </w:rPr>
        <w:t xml:space="preserve"> и высота полета над Землей </w:t>
      </w:r>
      <w:r w:rsidRPr="00AB6EE3">
        <w:rPr>
          <w:i/>
          <w:sz w:val="28"/>
          <w:szCs w:val="28"/>
        </w:rPr>
        <w:t>Н</w:t>
      </w:r>
      <w:r w:rsidRPr="00AB6EE3">
        <w:rPr>
          <w:sz w:val="28"/>
          <w:szCs w:val="28"/>
        </w:rPr>
        <w:t xml:space="preserve">. Управлениями (управляющими воздействиями) здесь являются сила тяги </w:t>
      </w:r>
      <w:r w:rsidRPr="00AB6EE3">
        <w:rPr>
          <w:i/>
          <w:sz w:val="28"/>
          <w:szCs w:val="28"/>
        </w:rPr>
        <w:t>Р</w:t>
      </w:r>
      <w:r w:rsidRPr="00AB6EE3">
        <w:rPr>
          <w:sz w:val="28"/>
          <w:szCs w:val="28"/>
        </w:rPr>
        <w:t xml:space="preserve"> исполнительных двигателей спутника и угол атаки  – </w:t>
      </w:r>
      <w:r w:rsidRPr="00AB6EE3">
        <w:rPr>
          <w:position w:val="-6"/>
          <w:sz w:val="28"/>
          <w:szCs w:val="28"/>
        </w:rPr>
        <w:object w:dxaOrig="260" w:dyaOrig="240">
          <v:shape id="_x0000_i1041" type="#_x0000_t75" style="width:12.75pt;height:12pt" o:ole="">
            <v:imagedata r:id="rId41" o:title=""/>
          </v:shape>
          <o:OLEObject Type="Embed" ProgID="Equation.3" ShapeID="_x0000_i1041" DrawAspect="Content" ObjectID="_1588754820" r:id="rId42"/>
        </w:object>
      </w:r>
      <w:r w:rsidRPr="00AB6EE3">
        <w:rPr>
          <w:sz w:val="28"/>
          <w:szCs w:val="28"/>
        </w:rPr>
        <w:t>.</w:t>
      </w:r>
    </w:p>
    <w:p w:rsidR="002D3493" w:rsidRPr="00AB6EE3" w:rsidRDefault="002D3493" w:rsidP="002D3493">
      <w:pPr>
        <w:pStyle w:val="2"/>
        <w:spacing w:before="0" w:after="0" w:line="360" w:lineRule="auto"/>
        <w:ind w:firstLine="708"/>
        <w:rPr>
          <w:rFonts w:ascii="Times New Roman" w:hAnsi="Times New Roman" w:cs="Times New Roman"/>
          <w:bCs w:val="0"/>
          <w:i w:val="0"/>
          <w:iCs w:val="0"/>
          <w:color w:val="000000"/>
        </w:rPr>
      </w:pPr>
      <w:bookmarkStart w:id="32" w:name="_Toc106714322"/>
      <w:bookmarkStart w:id="33" w:name="_Toc106793534"/>
      <w:bookmarkStart w:id="34" w:name="_Toc136795618"/>
      <w:r w:rsidRPr="00AB6EE3">
        <w:rPr>
          <w:rFonts w:ascii="Times New Roman" w:hAnsi="Times New Roman" w:cs="Times New Roman"/>
          <w:bCs w:val="0"/>
          <w:i w:val="0"/>
          <w:iCs w:val="0"/>
          <w:color w:val="000000"/>
        </w:rPr>
        <w:t>1.2. Установившееся движение спутника</w:t>
      </w:r>
      <w:bookmarkEnd w:id="32"/>
      <w:bookmarkEnd w:id="33"/>
      <w:bookmarkEnd w:id="34"/>
    </w:p>
    <w:p w:rsidR="002D3493" w:rsidRPr="00AB6EE3" w:rsidRDefault="002D3493" w:rsidP="002D3493">
      <w:pPr>
        <w:spacing w:line="360" w:lineRule="auto"/>
        <w:rPr>
          <w:sz w:val="28"/>
          <w:szCs w:val="28"/>
        </w:rPr>
      </w:pPr>
    </w:p>
    <w:p w:rsidR="002D3493" w:rsidRPr="00AB6EE3" w:rsidRDefault="002D3493" w:rsidP="002D3493">
      <w:pPr>
        <w:spacing w:line="360" w:lineRule="auto"/>
        <w:ind w:firstLine="709"/>
        <w:jc w:val="both"/>
        <w:rPr>
          <w:sz w:val="28"/>
          <w:szCs w:val="28"/>
        </w:rPr>
      </w:pPr>
      <w:r w:rsidRPr="00AB6EE3">
        <w:rPr>
          <w:sz w:val="28"/>
          <w:szCs w:val="28"/>
        </w:rPr>
        <w:t>Для определения установившегося движения спутника, приравняем уравнения (1.2) – (1.4) к нулю.</w:t>
      </w:r>
    </w:p>
    <w:p w:rsidR="002D3493" w:rsidRPr="00AB6EE3" w:rsidRDefault="002D3493" w:rsidP="002D3493">
      <w:pPr>
        <w:tabs>
          <w:tab w:val="left" w:pos="4320"/>
        </w:tabs>
        <w:spacing w:line="360" w:lineRule="auto"/>
        <w:jc w:val="right"/>
        <w:rPr>
          <w:sz w:val="28"/>
          <w:szCs w:val="28"/>
        </w:rPr>
      </w:pPr>
      <w:r w:rsidRPr="00AB6EE3">
        <w:rPr>
          <w:sz w:val="28"/>
          <w:szCs w:val="28"/>
        </w:rPr>
        <w:t xml:space="preserve"> </w:t>
      </w:r>
      <w:r w:rsidRPr="00AB6EE3">
        <w:rPr>
          <w:position w:val="-12"/>
          <w:sz w:val="28"/>
          <w:szCs w:val="28"/>
        </w:rPr>
        <w:object w:dxaOrig="2720" w:dyaOrig="440">
          <v:shape id="_x0000_i1042" type="#_x0000_t75" style="width:135.75pt;height:21.75pt" o:ole="">
            <v:imagedata r:id="rId43" o:title=""/>
          </v:shape>
          <o:OLEObject Type="Embed" ProgID="Equation.3" ShapeID="_x0000_i1042" DrawAspect="Content" ObjectID="_1588754821" r:id="rId44"/>
        </w:object>
      </w:r>
      <w:r w:rsidRPr="00AB6EE3">
        <w:rPr>
          <w:sz w:val="28"/>
          <w:szCs w:val="28"/>
        </w:rPr>
        <w:t>,                                                 (1.5)</w:t>
      </w:r>
    </w:p>
    <w:p w:rsidR="002D3493" w:rsidRPr="00AB6EE3" w:rsidRDefault="00674722" w:rsidP="002D3493">
      <w:pPr>
        <w:spacing w:line="360" w:lineRule="auto"/>
        <w:jc w:val="right"/>
        <w:rPr>
          <w:sz w:val="28"/>
          <w:szCs w:val="28"/>
        </w:rPr>
      </w:pPr>
      <w:r w:rsidRPr="00674722">
        <w:rPr>
          <w:position w:val="-38"/>
          <w:sz w:val="28"/>
          <w:szCs w:val="28"/>
        </w:rPr>
        <w:pict>
          <v:shape id="_x0000_i1043" type="#_x0000_t75" style="width:234.75pt;height:45pt">
            <v:imagedata r:id="rId45" o:title=""/>
          </v:shape>
        </w:pict>
      </w:r>
      <w:r w:rsidR="002D3493" w:rsidRPr="00AB6EE3">
        <w:rPr>
          <w:sz w:val="28"/>
          <w:szCs w:val="28"/>
        </w:rPr>
        <w:t>,                                (1.6)</w:t>
      </w:r>
    </w:p>
    <w:p w:rsidR="002D3493" w:rsidRPr="00AB6EE3" w:rsidRDefault="002D3493" w:rsidP="002D3493">
      <w:pPr>
        <w:spacing w:line="360" w:lineRule="auto"/>
        <w:jc w:val="right"/>
        <w:rPr>
          <w:sz w:val="28"/>
          <w:szCs w:val="28"/>
        </w:rPr>
      </w:pPr>
      <w:r w:rsidRPr="00AB6EE3">
        <w:rPr>
          <w:position w:val="-6"/>
          <w:sz w:val="28"/>
          <w:szCs w:val="28"/>
        </w:rPr>
        <w:object w:dxaOrig="1480" w:dyaOrig="380">
          <v:shape id="_x0000_i1044" type="#_x0000_t75" style="width:74.25pt;height:18.75pt" o:ole="">
            <v:imagedata r:id="rId46" o:title=""/>
          </v:shape>
          <o:OLEObject Type="Embed" ProgID="Equation.3" ShapeID="_x0000_i1044" DrawAspect="Content" ObjectID="_1588754822" r:id="rId47"/>
        </w:object>
      </w:r>
      <w:r w:rsidRPr="00AB6EE3">
        <w:rPr>
          <w:sz w:val="28"/>
          <w:szCs w:val="28"/>
        </w:rPr>
        <w:t>.                                                       (1.7)</w:t>
      </w:r>
    </w:p>
    <w:p w:rsidR="002D3493" w:rsidRPr="00AB6EE3" w:rsidRDefault="002D3493" w:rsidP="002D3493">
      <w:pPr>
        <w:spacing w:line="360" w:lineRule="auto"/>
        <w:jc w:val="both"/>
        <w:rPr>
          <w:sz w:val="28"/>
          <w:szCs w:val="28"/>
        </w:rPr>
      </w:pPr>
      <w:r w:rsidRPr="00AB6EE3">
        <w:rPr>
          <w:sz w:val="28"/>
          <w:szCs w:val="28"/>
        </w:rPr>
        <w:t xml:space="preserve">Из уравнения (1.7) найдем </w:t>
      </w:r>
      <w:r w:rsidR="00674722" w:rsidRPr="00674722">
        <w:rPr>
          <w:position w:val="-6"/>
          <w:sz w:val="28"/>
          <w:szCs w:val="28"/>
        </w:rPr>
        <w:pict>
          <v:shape id="_x0000_i1045" type="#_x0000_t75" style="width:17.25pt;height:18.75pt">
            <v:imagedata r:id="rId48" o:title=""/>
          </v:shape>
        </w:pict>
      </w:r>
      <w:r w:rsidRPr="00AB6EE3">
        <w:rPr>
          <w:sz w:val="28"/>
          <w:szCs w:val="28"/>
        </w:rPr>
        <w:t xml:space="preserve">, так как </w:t>
      </w:r>
      <w:r w:rsidR="00674722" w:rsidRPr="00674722">
        <w:rPr>
          <w:position w:val="-6"/>
          <w:sz w:val="28"/>
          <w:szCs w:val="28"/>
        </w:rPr>
        <w:pict>
          <v:shape id="_x0000_i1046" type="#_x0000_t75" style="width:39pt;height:18.75pt">
            <v:imagedata r:id="rId49" o:title=""/>
          </v:shape>
        </w:pict>
      </w:r>
      <w:r w:rsidRPr="00AB6EE3">
        <w:rPr>
          <w:sz w:val="28"/>
          <w:szCs w:val="28"/>
        </w:rPr>
        <w:t xml:space="preserve"> значит </w:t>
      </w:r>
      <w:r w:rsidRPr="00AB6EE3">
        <w:rPr>
          <w:position w:val="-6"/>
          <w:sz w:val="28"/>
          <w:szCs w:val="28"/>
        </w:rPr>
        <w:object w:dxaOrig="1140" w:dyaOrig="380">
          <v:shape id="_x0000_i1047" type="#_x0000_t75" style="width:57pt;height:18.75pt" o:ole="">
            <v:imagedata r:id="rId50" o:title=""/>
          </v:shape>
          <o:OLEObject Type="Embed" ProgID="Equation.3" ShapeID="_x0000_i1047" DrawAspect="Content" ObjectID="_1588754823" r:id="rId51"/>
        </w:object>
      </w:r>
      <w:r w:rsidRPr="00AB6EE3">
        <w:rPr>
          <w:sz w:val="28"/>
          <w:szCs w:val="28"/>
        </w:rPr>
        <w:t xml:space="preserve">, отсюда </w:t>
      </w:r>
      <w:r w:rsidRPr="00AB6EE3">
        <w:rPr>
          <w:position w:val="-6"/>
          <w:sz w:val="28"/>
          <w:szCs w:val="28"/>
        </w:rPr>
        <w:object w:dxaOrig="780" w:dyaOrig="380">
          <v:shape id="_x0000_i1048" type="#_x0000_t75" style="width:39pt;height:18.75pt" o:ole="">
            <v:imagedata r:id="rId52" o:title=""/>
          </v:shape>
          <o:OLEObject Type="Embed" ProgID="Equation.3" ShapeID="_x0000_i1048" DrawAspect="Content" ObjectID="_1588754824" r:id="rId53"/>
        </w:object>
      </w:r>
      <w:r w:rsidRPr="00AB6EE3">
        <w:rPr>
          <w:sz w:val="28"/>
          <w:szCs w:val="28"/>
        </w:rPr>
        <w:t>.</w:t>
      </w:r>
    </w:p>
    <w:p w:rsidR="002D3493" w:rsidRPr="00AB6EE3" w:rsidRDefault="002D3493" w:rsidP="002D3493">
      <w:pPr>
        <w:spacing w:line="360" w:lineRule="auto"/>
        <w:ind w:firstLine="709"/>
        <w:jc w:val="both"/>
        <w:rPr>
          <w:sz w:val="28"/>
          <w:szCs w:val="28"/>
        </w:rPr>
      </w:pPr>
      <w:r w:rsidRPr="00AB6EE3">
        <w:rPr>
          <w:sz w:val="28"/>
          <w:szCs w:val="28"/>
        </w:rPr>
        <w:t xml:space="preserve">Найденное значение </w:t>
      </w:r>
      <w:r w:rsidRPr="00AB6EE3">
        <w:rPr>
          <w:position w:val="-6"/>
          <w:sz w:val="28"/>
          <w:szCs w:val="28"/>
        </w:rPr>
        <w:object w:dxaOrig="780" w:dyaOrig="380">
          <v:shape id="_x0000_i1049" type="#_x0000_t75" style="width:39pt;height:18.75pt" o:ole="">
            <v:imagedata r:id="rId52" o:title=""/>
          </v:shape>
          <o:OLEObject Type="Embed" ProgID="Equation.3" ShapeID="_x0000_i1049" DrawAspect="Content" ObjectID="_1588754825" r:id="rId54"/>
        </w:object>
      </w:r>
      <w:r w:rsidRPr="00AB6EE3">
        <w:rPr>
          <w:sz w:val="28"/>
          <w:szCs w:val="28"/>
        </w:rPr>
        <w:t xml:space="preserve"> подставим в уравнение (1.5):</w:t>
      </w:r>
    </w:p>
    <w:p w:rsidR="002D3493" w:rsidRPr="00AB6EE3" w:rsidRDefault="002D3493" w:rsidP="002D3493">
      <w:pPr>
        <w:spacing w:line="360" w:lineRule="auto"/>
        <w:ind w:firstLine="709"/>
        <w:jc w:val="center"/>
        <w:rPr>
          <w:sz w:val="28"/>
          <w:szCs w:val="28"/>
        </w:rPr>
      </w:pPr>
      <w:r w:rsidRPr="00AB6EE3">
        <w:rPr>
          <w:position w:val="-12"/>
          <w:sz w:val="28"/>
          <w:szCs w:val="28"/>
        </w:rPr>
        <w:object w:dxaOrig="2680" w:dyaOrig="440">
          <v:shape id="_x0000_i1050" type="#_x0000_t75" style="width:134.25pt;height:21.75pt" o:ole="">
            <v:imagedata r:id="rId55" o:title=""/>
          </v:shape>
          <o:OLEObject Type="Embed" ProgID="Equation.3" ShapeID="_x0000_i1050" DrawAspect="Content" ObjectID="_1588754826" r:id="rId56"/>
        </w:object>
      </w:r>
    </w:p>
    <w:p w:rsidR="002D3493" w:rsidRPr="00AB6EE3" w:rsidRDefault="002D3493" w:rsidP="002D3493">
      <w:pPr>
        <w:spacing w:line="360" w:lineRule="auto"/>
        <w:jc w:val="center"/>
        <w:rPr>
          <w:sz w:val="28"/>
          <w:szCs w:val="28"/>
        </w:rPr>
      </w:pPr>
      <w:r w:rsidRPr="00AB6EE3">
        <w:rPr>
          <w:position w:val="-6"/>
          <w:sz w:val="28"/>
          <w:szCs w:val="28"/>
        </w:rPr>
        <w:object w:dxaOrig="1600" w:dyaOrig="380">
          <v:shape id="_x0000_i1051" type="#_x0000_t75" style="width:80.25pt;height:18.75pt" o:ole="">
            <v:imagedata r:id="rId57" o:title=""/>
          </v:shape>
          <o:OLEObject Type="Embed" ProgID="Equation.3" ShapeID="_x0000_i1051" DrawAspect="Content" ObjectID="_1588754827" r:id="rId58"/>
        </w:object>
      </w:r>
    </w:p>
    <w:p w:rsidR="002D3493" w:rsidRPr="00AB6EE3" w:rsidRDefault="002D3493" w:rsidP="002D3493">
      <w:pPr>
        <w:spacing w:line="360" w:lineRule="auto"/>
        <w:jc w:val="center"/>
        <w:rPr>
          <w:sz w:val="28"/>
          <w:szCs w:val="28"/>
        </w:rPr>
      </w:pPr>
      <w:r w:rsidRPr="00AB6EE3">
        <w:rPr>
          <w:sz w:val="28"/>
          <w:szCs w:val="28"/>
        </w:rPr>
        <w:lastRenderedPageBreak/>
        <w:t xml:space="preserve">         </w:t>
      </w:r>
      <w:r w:rsidRPr="00AB6EE3">
        <w:rPr>
          <w:position w:val="-6"/>
          <w:sz w:val="28"/>
          <w:szCs w:val="28"/>
        </w:rPr>
        <w:object w:dxaOrig="800" w:dyaOrig="380">
          <v:shape id="_x0000_i1052" type="#_x0000_t75" style="width:39.75pt;height:18.75pt" o:ole="">
            <v:imagedata r:id="rId59" o:title=""/>
          </v:shape>
          <o:OLEObject Type="Embed" ProgID="Equation.3" ShapeID="_x0000_i1052" DrawAspect="Content" ObjectID="_1588754828" r:id="rId60"/>
        </w:object>
      </w:r>
      <w:r w:rsidRPr="00AB6EE3">
        <w:rPr>
          <w:sz w:val="28"/>
          <w:szCs w:val="28"/>
        </w:rPr>
        <w:t xml:space="preserve">, </w:t>
      </w:r>
      <w:r w:rsidRPr="00AB6EE3">
        <w:rPr>
          <w:position w:val="-6"/>
          <w:sz w:val="28"/>
          <w:szCs w:val="28"/>
        </w:rPr>
        <w:object w:dxaOrig="1200" w:dyaOrig="380">
          <v:shape id="_x0000_i1053" type="#_x0000_t75" style="width:60pt;height:18.75pt" o:ole="">
            <v:imagedata r:id="rId61" o:title=""/>
          </v:shape>
          <o:OLEObject Type="Embed" ProgID="Equation.3" ShapeID="_x0000_i1053" DrawAspect="Content" ObjectID="_1588754829" r:id="rId62"/>
        </w:object>
      </w:r>
      <w:r w:rsidRPr="00AB6EE3">
        <w:rPr>
          <w:sz w:val="28"/>
          <w:szCs w:val="28"/>
        </w:rPr>
        <w:t xml:space="preserve">, </w:t>
      </w:r>
      <w:r w:rsidRPr="00AB6EE3">
        <w:rPr>
          <w:position w:val="-26"/>
          <w:sz w:val="28"/>
          <w:szCs w:val="28"/>
        </w:rPr>
        <w:object w:dxaOrig="1080" w:dyaOrig="700">
          <v:shape id="_x0000_i1054" type="#_x0000_t75" style="width:54pt;height:35.25pt" o:ole="">
            <v:imagedata r:id="rId63" o:title=""/>
          </v:shape>
          <o:OLEObject Type="Embed" ProgID="Equation.3" ShapeID="_x0000_i1054" DrawAspect="Content" ObjectID="_1588754830" r:id="rId64"/>
        </w:object>
      </w:r>
      <w:r w:rsidRPr="00AB6EE3">
        <w:rPr>
          <w:sz w:val="28"/>
          <w:szCs w:val="28"/>
        </w:rPr>
        <w:t>.</w:t>
      </w:r>
    </w:p>
    <w:p w:rsidR="002D3493" w:rsidRPr="00AB6EE3" w:rsidRDefault="002D3493" w:rsidP="002D3493">
      <w:pPr>
        <w:spacing w:line="360" w:lineRule="auto"/>
        <w:ind w:firstLine="720"/>
        <w:jc w:val="both"/>
        <w:rPr>
          <w:sz w:val="28"/>
          <w:szCs w:val="28"/>
        </w:rPr>
      </w:pPr>
      <w:r w:rsidRPr="00AB6EE3">
        <w:rPr>
          <w:sz w:val="28"/>
          <w:szCs w:val="28"/>
        </w:rPr>
        <w:t xml:space="preserve">Зная </w:t>
      </w:r>
      <w:r w:rsidRPr="00AB6EE3">
        <w:rPr>
          <w:position w:val="-6"/>
          <w:sz w:val="28"/>
          <w:szCs w:val="28"/>
        </w:rPr>
        <w:object w:dxaOrig="780" w:dyaOrig="380">
          <v:shape id="_x0000_i1055" type="#_x0000_t75" style="width:39pt;height:18.75pt" o:ole="">
            <v:imagedata r:id="rId52" o:title=""/>
          </v:shape>
          <o:OLEObject Type="Embed" ProgID="Equation.3" ShapeID="_x0000_i1055" DrawAspect="Content" ObjectID="_1588754831" r:id="rId65"/>
        </w:object>
      </w:r>
      <w:r w:rsidRPr="00AB6EE3">
        <w:rPr>
          <w:sz w:val="28"/>
          <w:szCs w:val="28"/>
        </w:rPr>
        <w:t xml:space="preserve">, </w:t>
      </w:r>
      <w:r w:rsidRPr="00AB6EE3">
        <w:rPr>
          <w:position w:val="-26"/>
          <w:sz w:val="28"/>
          <w:szCs w:val="28"/>
        </w:rPr>
        <w:object w:dxaOrig="1080" w:dyaOrig="700">
          <v:shape id="_x0000_i1056" type="#_x0000_t75" style="width:54pt;height:35.25pt" o:ole="">
            <v:imagedata r:id="rId63" o:title=""/>
          </v:shape>
          <o:OLEObject Type="Embed" ProgID="Equation.3" ShapeID="_x0000_i1056" DrawAspect="Content" ObjectID="_1588754832" r:id="rId66"/>
        </w:object>
      </w:r>
      <w:r w:rsidRPr="00AB6EE3">
        <w:rPr>
          <w:sz w:val="28"/>
          <w:szCs w:val="28"/>
        </w:rPr>
        <w:t xml:space="preserve"> из уравнения (1.6), найдем </w:t>
      </w:r>
      <w:r w:rsidRPr="00AB6EE3">
        <w:rPr>
          <w:position w:val="-4"/>
          <w:sz w:val="28"/>
          <w:szCs w:val="28"/>
        </w:rPr>
        <w:object w:dxaOrig="360" w:dyaOrig="360">
          <v:shape id="_x0000_i1057" type="#_x0000_t75" style="width:18pt;height:18pt" o:ole="">
            <v:imagedata r:id="rId67" o:title=""/>
          </v:shape>
          <o:OLEObject Type="Embed" ProgID="Equation.3" ShapeID="_x0000_i1057" DrawAspect="Content" ObjectID="_1588754833" r:id="rId68"/>
        </w:object>
      </w:r>
      <w:r w:rsidRPr="00AB6EE3">
        <w:rPr>
          <w:sz w:val="28"/>
          <w:szCs w:val="28"/>
        </w:rPr>
        <w:t>:</w:t>
      </w:r>
    </w:p>
    <w:p w:rsidR="002D3493" w:rsidRPr="00AB6EE3" w:rsidRDefault="002D3493" w:rsidP="002D3493">
      <w:pPr>
        <w:spacing w:line="360" w:lineRule="auto"/>
        <w:jc w:val="center"/>
        <w:rPr>
          <w:sz w:val="28"/>
          <w:szCs w:val="28"/>
        </w:rPr>
      </w:pPr>
      <w:r w:rsidRPr="00AB6EE3">
        <w:rPr>
          <w:position w:val="-26"/>
          <w:sz w:val="28"/>
          <w:szCs w:val="28"/>
        </w:rPr>
        <w:object w:dxaOrig="1880" w:dyaOrig="740">
          <v:shape id="_x0000_i1058" type="#_x0000_t75" style="width:93.75pt;height:36.75pt" o:ole="">
            <v:imagedata r:id="rId69" o:title=""/>
          </v:shape>
          <o:OLEObject Type="Embed" ProgID="Equation.3" ShapeID="_x0000_i1058" DrawAspect="Content" ObjectID="_1588754834" r:id="rId70"/>
        </w:object>
      </w:r>
      <w:r w:rsidRPr="00AB6EE3">
        <w:rPr>
          <w:sz w:val="28"/>
          <w:szCs w:val="28"/>
        </w:rPr>
        <w:t>,</w:t>
      </w:r>
    </w:p>
    <w:p w:rsidR="002D3493" w:rsidRPr="00AB6EE3" w:rsidRDefault="002D3493" w:rsidP="002D3493">
      <w:pPr>
        <w:spacing w:line="360" w:lineRule="auto"/>
        <w:jc w:val="both"/>
        <w:rPr>
          <w:sz w:val="28"/>
          <w:szCs w:val="28"/>
        </w:rPr>
      </w:pPr>
      <w:r w:rsidRPr="00AB6EE3">
        <w:rPr>
          <w:sz w:val="28"/>
          <w:szCs w:val="28"/>
        </w:rPr>
        <w:t xml:space="preserve">где  </w:t>
      </w:r>
      <w:r w:rsidRPr="00AB6EE3">
        <w:rPr>
          <w:sz w:val="28"/>
          <w:szCs w:val="28"/>
        </w:rPr>
        <w:tab/>
      </w:r>
      <w:r w:rsidRPr="00AB6EE3">
        <w:rPr>
          <w:position w:val="-12"/>
          <w:sz w:val="28"/>
          <w:szCs w:val="28"/>
        </w:rPr>
        <w:object w:dxaOrig="1980" w:dyaOrig="440">
          <v:shape id="_x0000_i1059" type="#_x0000_t75" style="width:99pt;height:21.75pt" o:ole="">
            <v:imagedata r:id="rId71" o:title=""/>
          </v:shape>
          <o:OLEObject Type="Embed" ProgID="Equation.3" ShapeID="_x0000_i1059" DrawAspect="Content" ObjectID="_1588754835" r:id="rId72"/>
        </w:object>
      </w:r>
      <w:r w:rsidRPr="00AB6EE3">
        <w:rPr>
          <w:sz w:val="28"/>
          <w:szCs w:val="28"/>
        </w:rPr>
        <w:t xml:space="preserve">,  </w:t>
      </w:r>
      <w:r w:rsidRPr="00AB6EE3">
        <w:rPr>
          <w:position w:val="-26"/>
          <w:sz w:val="28"/>
          <w:szCs w:val="28"/>
        </w:rPr>
        <w:object w:dxaOrig="1700" w:dyaOrig="700">
          <v:shape id="_x0000_i1060" type="#_x0000_t75" style="width:84.75pt;height:35.25pt" o:ole="">
            <v:imagedata r:id="rId73" o:title=""/>
          </v:shape>
          <o:OLEObject Type="Embed" ProgID="Equation.3" ShapeID="_x0000_i1060" DrawAspect="Content" ObjectID="_1588754836" r:id="rId74"/>
        </w:object>
      </w:r>
      <w:r w:rsidRPr="00AB6EE3">
        <w:rPr>
          <w:sz w:val="28"/>
          <w:szCs w:val="28"/>
        </w:rPr>
        <w:t xml:space="preserve">, </w:t>
      </w:r>
    </w:p>
    <w:p w:rsidR="002D3493" w:rsidRPr="00AB6EE3" w:rsidRDefault="002D3493" w:rsidP="002D3493">
      <w:pPr>
        <w:spacing w:line="360" w:lineRule="auto"/>
        <w:jc w:val="both"/>
        <w:rPr>
          <w:sz w:val="28"/>
          <w:szCs w:val="28"/>
        </w:rPr>
      </w:pPr>
      <w:r w:rsidRPr="00AB6EE3">
        <w:rPr>
          <w:i/>
          <w:sz w:val="28"/>
          <w:szCs w:val="28"/>
        </w:rPr>
        <w:t xml:space="preserve">Н </w:t>
      </w:r>
      <w:r w:rsidRPr="00AB6EE3">
        <w:rPr>
          <w:sz w:val="28"/>
          <w:szCs w:val="28"/>
        </w:rPr>
        <w:t xml:space="preserve">– высота, </w:t>
      </w:r>
    </w:p>
    <w:p w:rsidR="002D3493" w:rsidRPr="00AB6EE3" w:rsidRDefault="002D3493" w:rsidP="002D3493">
      <w:pPr>
        <w:spacing w:line="360" w:lineRule="auto"/>
        <w:jc w:val="both"/>
        <w:rPr>
          <w:sz w:val="28"/>
          <w:szCs w:val="28"/>
        </w:rPr>
      </w:pPr>
      <w:r w:rsidRPr="00AB6EE3">
        <w:rPr>
          <w:i/>
          <w:sz w:val="28"/>
          <w:szCs w:val="28"/>
          <w:lang w:val="en-US"/>
        </w:rPr>
        <w:t>R</w:t>
      </w:r>
      <w:r w:rsidRPr="00AB6EE3">
        <w:rPr>
          <w:sz w:val="28"/>
          <w:szCs w:val="28"/>
        </w:rPr>
        <w:t xml:space="preserve"> – радиус планеты, </w:t>
      </w:r>
    </w:p>
    <w:p w:rsidR="002D3493" w:rsidRPr="00AB6EE3" w:rsidRDefault="002D3493" w:rsidP="002D3493">
      <w:pPr>
        <w:spacing w:line="360" w:lineRule="auto"/>
        <w:jc w:val="both"/>
        <w:rPr>
          <w:sz w:val="28"/>
          <w:szCs w:val="28"/>
        </w:rPr>
      </w:pPr>
      <w:r w:rsidRPr="00AB6EE3">
        <w:rPr>
          <w:i/>
          <w:sz w:val="28"/>
          <w:szCs w:val="28"/>
          <w:lang w:val="en-US"/>
        </w:rPr>
        <w:t>g</w:t>
      </w:r>
      <w:r w:rsidRPr="00AB6EE3">
        <w:rPr>
          <w:sz w:val="28"/>
          <w:szCs w:val="28"/>
        </w:rPr>
        <w:softHyphen/>
      </w:r>
      <w:r w:rsidRPr="00AB6EE3">
        <w:rPr>
          <w:sz w:val="28"/>
          <w:szCs w:val="28"/>
        </w:rPr>
        <w:softHyphen/>
        <w:t xml:space="preserve"> – ускорение свободного падения.</w:t>
      </w:r>
    </w:p>
    <w:p w:rsidR="002D3493" w:rsidRPr="00AB6EE3" w:rsidRDefault="002D3493" w:rsidP="002D3493">
      <w:pPr>
        <w:spacing w:line="360" w:lineRule="auto"/>
        <w:jc w:val="center"/>
        <w:rPr>
          <w:sz w:val="28"/>
          <w:szCs w:val="28"/>
        </w:rPr>
      </w:pPr>
      <w:r w:rsidRPr="00AB6EE3">
        <w:rPr>
          <w:position w:val="-6"/>
          <w:sz w:val="28"/>
          <w:szCs w:val="28"/>
        </w:rPr>
        <w:object w:dxaOrig="1380" w:dyaOrig="380">
          <v:shape id="_x0000_i1061" type="#_x0000_t75" style="width:69pt;height:18.75pt" o:ole="">
            <v:imagedata r:id="rId75" o:title=""/>
          </v:shape>
          <o:OLEObject Type="Embed" ProgID="Equation.3" ShapeID="_x0000_i1061" DrawAspect="Content" ObjectID="_1588754837" r:id="rId76"/>
        </w:object>
      </w:r>
      <w:r w:rsidRPr="00AB6EE3">
        <w:rPr>
          <w:sz w:val="28"/>
          <w:szCs w:val="28"/>
        </w:rPr>
        <w:t xml:space="preserve"> м, </w:t>
      </w:r>
      <w:r w:rsidRPr="00AB6EE3">
        <w:rPr>
          <w:position w:val="-6"/>
          <w:sz w:val="28"/>
          <w:szCs w:val="28"/>
        </w:rPr>
        <w:object w:dxaOrig="1560" w:dyaOrig="380">
          <v:shape id="_x0000_i1062" type="#_x0000_t75" style="width:78pt;height:18.75pt" o:ole="">
            <v:imagedata r:id="rId77" o:title=""/>
          </v:shape>
          <o:OLEObject Type="Embed" ProgID="Equation.3" ShapeID="_x0000_i1062" DrawAspect="Content" ObjectID="_1588754838" r:id="rId78"/>
        </w:object>
      </w:r>
      <w:r w:rsidRPr="00AB6EE3">
        <w:rPr>
          <w:sz w:val="28"/>
          <w:szCs w:val="28"/>
        </w:rPr>
        <w:t xml:space="preserve">м, </w:t>
      </w:r>
      <w:r w:rsidRPr="00AB6EE3">
        <w:rPr>
          <w:position w:val="-12"/>
          <w:sz w:val="28"/>
          <w:szCs w:val="28"/>
        </w:rPr>
        <w:object w:dxaOrig="859" w:dyaOrig="360">
          <v:shape id="_x0000_i1063" type="#_x0000_t75" style="width:42.75pt;height:18pt" o:ole="">
            <v:imagedata r:id="rId79" o:title=""/>
          </v:shape>
          <o:OLEObject Type="Embed" ProgID="Equation.3" ShapeID="_x0000_i1063" DrawAspect="Content" ObjectID="_1588754839" r:id="rId80"/>
        </w:object>
      </w:r>
      <w:r w:rsidRPr="00AB6EE3">
        <w:rPr>
          <w:sz w:val="28"/>
          <w:szCs w:val="28"/>
        </w:rPr>
        <w:t>м/с</w:t>
      </w:r>
      <w:r w:rsidRPr="00AB6EE3">
        <w:rPr>
          <w:sz w:val="28"/>
          <w:szCs w:val="28"/>
          <w:vertAlign w:val="superscript"/>
        </w:rPr>
        <w:t>2</w:t>
      </w:r>
      <w:r w:rsidRPr="00AB6EE3">
        <w:rPr>
          <w:sz w:val="28"/>
          <w:szCs w:val="28"/>
        </w:rPr>
        <w:t>.</w:t>
      </w:r>
      <w:r w:rsidRPr="00AB6EE3">
        <w:rPr>
          <w:position w:val="-12"/>
          <w:sz w:val="28"/>
          <w:szCs w:val="28"/>
        </w:rPr>
        <w:object w:dxaOrig="200" w:dyaOrig="380">
          <v:shape id="_x0000_i1064" type="#_x0000_t75" style="width:9.75pt;height:18.75pt" o:ole="">
            <v:imagedata r:id="rId17" o:title=""/>
          </v:shape>
          <o:OLEObject Type="Embed" ProgID="Equation.3" ShapeID="_x0000_i1064" DrawAspect="Content" ObjectID="_1588754840" r:id="rId81"/>
        </w:object>
      </w:r>
    </w:p>
    <w:p w:rsidR="002D3493" w:rsidRPr="00AB6EE3" w:rsidRDefault="002D3493" w:rsidP="002D3493">
      <w:pPr>
        <w:spacing w:line="360" w:lineRule="auto"/>
        <w:jc w:val="center"/>
        <w:rPr>
          <w:sz w:val="28"/>
          <w:szCs w:val="28"/>
        </w:rPr>
      </w:pPr>
      <w:r w:rsidRPr="00AB6EE3">
        <w:rPr>
          <w:position w:val="-28"/>
          <w:sz w:val="28"/>
          <w:szCs w:val="28"/>
        </w:rPr>
        <w:object w:dxaOrig="4040" w:dyaOrig="720">
          <v:shape id="_x0000_i1065" type="#_x0000_t75" style="width:201.75pt;height:36pt" o:ole="">
            <v:imagedata r:id="rId82" o:title=""/>
          </v:shape>
          <o:OLEObject Type="Embed" ProgID="Equation.3" ShapeID="_x0000_i1065" DrawAspect="Content" ObjectID="_1588754841" r:id="rId83"/>
        </w:object>
      </w:r>
      <w:r w:rsidRPr="00AB6EE3">
        <w:rPr>
          <w:sz w:val="28"/>
          <w:szCs w:val="28"/>
        </w:rPr>
        <w:t xml:space="preserve">,  </w:t>
      </w:r>
      <w:r w:rsidRPr="00AB6EE3">
        <w:rPr>
          <w:position w:val="-10"/>
          <w:sz w:val="28"/>
          <w:szCs w:val="28"/>
        </w:rPr>
        <w:object w:dxaOrig="1540" w:dyaOrig="420">
          <v:shape id="_x0000_i1066" type="#_x0000_t75" style="width:77.25pt;height:21pt" o:ole="">
            <v:imagedata r:id="rId84" o:title=""/>
          </v:shape>
          <o:OLEObject Type="Embed" ProgID="Equation.3" ShapeID="_x0000_i1066" DrawAspect="Content" ObjectID="_1588754842" r:id="rId85"/>
        </w:object>
      </w:r>
      <w:r w:rsidRPr="00AB6EE3">
        <w:rPr>
          <w:sz w:val="28"/>
          <w:szCs w:val="28"/>
        </w:rPr>
        <w:t xml:space="preserve"> м/</w:t>
      </w:r>
      <w:r w:rsidRPr="00AB6EE3">
        <w:rPr>
          <w:sz w:val="28"/>
          <w:szCs w:val="28"/>
          <w:lang w:val="en-US"/>
        </w:rPr>
        <w:t>c</w:t>
      </w:r>
    </w:p>
    <w:p w:rsidR="002D3493" w:rsidRPr="00AB6EE3" w:rsidRDefault="002D3493" w:rsidP="002D3493">
      <w:pPr>
        <w:spacing w:line="360" w:lineRule="auto"/>
        <w:jc w:val="center"/>
        <w:rPr>
          <w:sz w:val="28"/>
          <w:szCs w:val="28"/>
        </w:rPr>
      </w:pPr>
      <w:r w:rsidRPr="00AB6EE3">
        <w:rPr>
          <w:position w:val="-28"/>
          <w:sz w:val="28"/>
          <w:szCs w:val="28"/>
        </w:rPr>
        <w:object w:dxaOrig="4360" w:dyaOrig="760">
          <v:shape id="_x0000_i1067" type="#_x0000_t75" style="width:218.25pt;height:38.25pt" o:ole="">
            <v:imagedata r:id="rId86" o:title=""/>
          </v:shape>
          <o:OLEObject Type="Embed" ProgID="Equation.3" ShapeID="_x0000_i1067" DrawAspect="Content" ObjectID="_1588754843" r:id="rId87"/>
        </w:object>
      </w:r>
      <w:r w:rsidRPr="00AB6EE3">
        <w:rPr>
          <w:sz w:val="28"/>
          <w:szCs w:val="28"/>
        </w:rPr>
        <w:t xml:space="preserve"> Н.</w:t>
      </w:r>
    </w:p>
    <w:p w:rsidR="002D3493" w:rsidRPr="00AB6EE3" w:rsidRDefault="002D3493" w:rsidP="002D3493">
      <w:pPr>
        <w:spacing w:line="360" w:lineRule="auto"/>
        <w:ind w:firstLine="720"/>
        <w:jc w:val="both"/>
        <w:rPr>
          <w:sz w:val="28"/>
          <w:szCs w:val="28"/>
        </w:rPr>
      </w:pPr>
      <w:r w:rsidRPr="00AB6EE3">
        <w:rPr>
          <w:sz w:val="28"/>
          <w:szCs w:val="28"/>
        </w:rPr>
        <w:t>Итак, при полученных значениях переменных спутник будет двигаться по стационарной круговой орбите, т.е. он будет висеть над одной точкой Земли.</w:t>
      </w:r>
    </w:p>
    <w:p w:rsidR="002D3493" w:rsidRPr="00AB6EE3" w:rsidRDefault="002D3493" w:rsidP="002D3493">
      <w:pPr>
        <w:pStyle w:val="2"/>
        <w:spacing w:before="0" w:after="0" w:line="360" w:lineRule="auto"/>
        <w:ind w:firstLine="708"/>
        <w:rPr>
          <w:rFonts w:ascii="Times New Roman" w:hAnsi="Times New Roman" w:cs="Times New Roman"/>
          <w:bCs w:val="0"/>
          <w:i w:val="0"/>
          <w:iCs w:val="0"/>
          <w:color w:val="000000"/>
        </w:rPr>
      </w:pPr>
      <w:bookmarkStart w:id="35" w:name="_Toc106714323"/>
      <w:bookmarkStart w:id="36" w:name="_Toc106793535"/>
      <w:bookmarkStart w:id="37" w:name="_Toc136795619"/>
      <w:r w:rsidRPr="00AB6EE3">
        <w:rPr>
          <w:rFonts w:ascii="Times New Roman" w:hAnsi="Times New Roman" w:cs="Times New Roman"/>
          <w:bCs w:val="0"/>
          <w:i w:val="0"/>
          <w:iCs w:val="0"/>
          <w:color w:val="000000"/>
        </w:rPr>
        <w:t>1.3. Линеаризация нелинейных уравнений объекта</w:t>
      </w:r>
      <w:bookmarkEnd w:id="35"/>
      <w:bookmarkEnd w:id="36"/>
      <w:bookmarkEnd w:id="37"/>
    </w:p>
    <w:p w:rsidR="002D3493" w:rsidRPr="00AB6EE3" w:rsidRDefault="002D3493" w:rsidP="002D3493">
      <w:pPr>
        <w:spacing w:line="360" w:lineRule="auto"/>
        <w:rPr>
          <w:sz w:val="28"/>
          <w:szCs w:val="28"/>
        </w:rPr>
      </w:pPr>
    </w:p>
    <w:p w:rsidR="002D3493" w:rsidRPr="00AB6EE3" w:rsidRDefault="002D3493" w:rsidP="002D3493">
      <w:pPr>
        <w:spacing w:line="360" w:lineRule="auto"/>
        <w:ind w:firstLine="709"/>
        <w:jc w:val="both"/>
        <w:rPr>
          <w:sz w:val="28"/>
          <w:szCs w:val="28"/>
        </w:rPr>
      </w:pPr>
      <w:r w:rsidRPr="00AB6EE3">
        <w:rPr>
          <w:color w:val="000000"/>
          <w:sz w:val="28"/>
          <w:szCs w:val="28"/>
        </w:rPr>
        <w:t xml:space="preserve">Уравнения исследуемого объекта управления (1.2) – (1.4) являются нелинейными дифференциальными уравнениями, </w:t>
      </w:r>
      <w:r w:rsidRPr="00AB6EE3">
        <w:rPr>
          <w:sz w:val="28"/>
          <w:szCs w:val="28"/>
        </w:rPr>
        <w:t xml:space="preserve">анализ решений которых представляет весьма сложную задачу. Поэтому на практике всегда стремятся анализ таких уравнений свести к анализу линейных, что значительно проще. Одним из таких приемов является линеаризация, т.е. получение линейных дифференциальных уравнений, свойства решений которых близки к свойствам решений нелинейных уравнений. Полученные уравнения </w:t>
      </w:r>
      <w:r w:rsidRPr="00AB6EE3">
        <w:rPr>
          <w:color w:val="000000"/>
          <w:sz w:val="28"/>
          <w:szCs w:val="28"/>
        </w:rPr>
        <w:t>(1.2) – (1.4)</w:t>
      </w:r>
      <w:r w:rsidRPr="00AB6EE3">
        <w:rPr>
          <w:sz w:val="28"/>
          <w:szCs w:val="28"/>
        </w:rPr>
        <w:t xml:space="preserve"> могут быть линеаризованы наиболее распространенным, классическим методом линеаризации. Теоретическое обоснование, которого было дано в 90-х гг. </w:t>
      </w:r>
      <w:r w:rsidRPr="00AB6EE3">
        <w:rPr>
          <w:sz w:val="28"/>
          <w:szCs w:val="28"/>
          <w:lang w:val="en-US"/>
        </w:rPr>
        <w:t>XIX</w:t>
      </w:r>
      <w:r w:rsidRPr="00AB6EE3">
        <w:rPr>
          <w:sz w:val="28"/>
          <w:szCs w:val="28"/>
        </w:rPr>
        <w:t xml:space="preserve"> в. русским ученым А. М. Ляпуновым. Большое распространение классического метода линеаризации обусловлено тем, что, во-первых, этот метод значительно </w:t>
      </w:r>
      <w:r w:rsidRPr="00AB6EE3">
        <w:rPr>
          <w:sz w:val="28"/>
          <w:szCs w:val="28"/>
        </w:rPr>
        <w:lastRenderedPageBreak/>
        <w:t xml:space="preserve">упрощает анализ систем, а, во-вторых, большинство САУ являются системами с управлением по отклонению, действие которых состоит именно в уменьшении отклонений.  </w:t>
      </w:r>
    </w:p>
    <w:p w:rsidR="002D3493" w:rsidRPr="00AB6EE3" w:rsidRDefault="002D3493" w:rsidP="002D3493">
      <w:pPr>
        <w:spacing w:line="360" w:lineRule="auto"/>
        <w:ind w:firstLine="709"/>
        <w:jc w:val="both"/>
        <w:rPr>
          <w:sz w:val="28"/>
          <w:szCs w:val="28"/>
        </w:rPr>
      </w:pPr>
      <w:r w:rsidRPr="00AB6EE3">
        <w:rPr>
          <w:sz w:val="28"/>
          <w:szCs w:val="28"/>
        </w:rPr>
        <w:t xml:space="preserve">В основе данного метода линеаризации нелинейных уравнений лежит предположение о том, что в исследуемом динамическом процессе переменные изменяются так, что их отклонения от установившихся значений остаются все время достаточно малыми. </w:t>
      </w:r>
    </w:p>
    <w:p w:rsidR="002D3493" w:rsidRPr="00AB6EE3" w:rsidRDefault="002D3493" w:rsidP="002D3493">
      <w:pPr>
        <w:shd w:val="clear" w:color="auto" w:fill="FFFFFF"/>
        <w:spacing w:line="360" w:lineRule="auto"/>
        <w:ind w:firstLine="709"/>
        <w:jc w:val="both"/>
        <w:rPr>
          <w:color w:val="000000"/>
          <w:sz w:val="28"/>
          <w:szCs w:val="28"/>
        </w:rPr>
      </w:pPr>
      <w:r w:rsidRPr="00AB6EE3">
        <w:rPr>
          <w:color w:val="000000"/>
          <w:sz w:val="28"/>
          <w:szCs w:val="28"/>
        </w:rPr>
        <w:t>Для линеаризации уравнений (1.2) – (1.4) введем отклонения переменных от значений установивше</w:t>
      </w:r>
      <w:r w:rsidRPr="00AB6EE3">
        <w:rPr>
          <w:color w:val="000000"/>
          <w:sz w:val="28"/>
          <w:szCs w:val="28"/>
        </w:rPr>
        <w:softHyphen/>
        <w:t xml:space="preserve">гося режима </w:t>
      </w:r>
    </w:p>
    <w:p w:rsidR="002D3493" w:rsidRPr="00AB6EE3" w:rsidRDefault="002D3493" w:rsidP="002D3493">
      <w:pPr>
        <w:shd w:val="clear" w:color="auto" w:fill="FFFFFF"/>
        <w:spacing w:line="360" w:lineRule="auto"/>
        <w:jc w:val="center"/>
        <w:rPr>
          <w:color w:val="000000"/>
          <w:sz w:val="28"/>
          <w:szCs w:val="28"/>
        </w:rPr>
      </w:pPr>
      <w:r w:rsidRPr="00AB6EE3">
        <w:rPr>
          <w:color w:val="000000"/>
          <w:position w:val="-6"/>
          <w:sz w:val="28"/>
          <w:szCs w:val="28"/>
        </w:rPr>
        <w:object w:dxaOrig="1380" w:dyaOrig="380">
          <v:shape id="_x0000_i1068" type="#_x0000_t75" style="width:69pt;height:18.75pt" o:ole="">
            <v:imagedata r:id="rId88" o:title=""/>
          </v:shape>
          <o:OLEObject Type="Embed" ProgID="Equation.3" ShapeID="_x0000_i1068" DrawAspect="Content" ObjectID="_1588754844" r:id="rId89"/>
        </w:object>
      </w:r>
      <w:r w:rsidRPr="00AB6EE3">
        <w:rPr>
          <w:color w:val="000000"/>
          <w:sz w:val="28"/>
          <w:szCs w:val="28"/>
        </w:rPr>
        <w:t>,</w:t>
      </w:r>
    </w:p>
    <w:p w:rsidR="002D3493" w:rsidRPr="00AB6EE3" w:rsidRDefault="002D3493" w:rsidP="002D3493">
      <w:pPr>
        <w:shd w:val="clear" w:color="auto" w:fill="FFFFFF"/>
        <w:spacing w:line="360" w:lineRule="auto"/>
        <w:jc w:val="center"/>
        <w:rPr>
          <w:color w:val="000000"/>
          <w:sz w:val="28"/>
          <w:szCs w:val="28"/>
        </w:rPr>
      </w:pPr>
      <w:r w:rsidRPr="00AB6EE3">
        <w:rPr>
          <w:color w:val="000000"/>
          <w:position w:val="-6"/>
          <w:sz w:val="28"/>
          <w:szCs w:val="28"/>
        </w:rPr>
        <w:object w:dxaOrig="1400" w:dyaOrig="380">
          <v:shape id="_x0000_i1069" type="#_x0000_t75" style="width:69.75pt;height:18.75pt" o:ole="">
            <v:imagedata r:id="rId90" o:title=""/>
          </v:shape>
          <o:OLEObject Type="Embed" ProgID="Equation.3" ShapeID="_x0000_i1069" DrawAspect="Content" ObjectID="_1588754845" r:id="rId91"/>
        </w:object>
      </w:r>
      <w:r w:rsidRPr="00AB6EE3">
        <w:rPr>
          <w:color w:val="000000"/>
          <w:sz w:val="28"/>
          <w:szCs w:val="28"/>
        </w:rPr>
        <w:t>,</w:t>
      </w:r>
    </w:p>
    <w:p w:rsidR="002D3493" w:rsidRPr="00AB6EE3" w:rsidRDefault="002D3493" w:rsidP="002D3493">
      <w:pPr>
        <w:shd w:val="clear" w:color="auto" w:fill="FFFFFF"/>
        <w:spacing w:line="360" w:lineRule="auto"/>
        <w:jc w:val="center"/>
        <w:rPr>
          <w:color w:val="000000"/>
          <w:sz w:val="28"/>
          <w:szCs w:val="28"/>
        </w:rPr>
      </w:pPr>
      <w:r w:rsidRPr="00AB6EE3">
        <w:rPr>
          <w:color w:val="000000"/>
          <w:position w:val="-4"/>
          <w:sz w:val="28"/>
          <w:szCs w:val="28"/>
        </w:rPr>
        <w:object w:dxaOrig="1620" w:dyaOrig="360">
          <v:shape id="_x0000_i1070" type="#_x0000_t75" style="width:81pt;height:18pt" o:ole="">
            <v:imagedata r:id="rId92" o:title=""/>
          </v:shape>
          <o:OLEObject Type="Embed" ProgID="Equation.3" ShapeID="_x0000_i1070" DrawAspect="Content" ObjectID="_1588754846" r:id="rId93"/>
        </w:object>
      </w:r>
      <w:r w:rsidRPr="00AB6EE3">
        <w:rPr>
          <w:color w:val="000000"/>
          <w:sz w:val="28"/>
          <w:szCs w:val="28"/>
        </w:rPr>
        <w:t>,</w:t>
      </w:r>
    </w:p>
    <w:p w:rsidR="002D3493" w:rsidRPr="00AB6EE3" w:rsidRDefault="002D3493" w:rsidP="002D3493">
      <w:pPr>
        <w:shd w:val="clear" w:color="auto" w:fill="FFFFFF"/>
        <w:spacing w:line="360" w:lineRule="auto"/>
        <w:jc w:val="center"/>
        <w:rPr>
          <w:color w:val="000000"/>
          <w:sz w:val="28"/>
          <w:szCs w:val="28"/>
        </w:rPr>
      </w:pPr>
      <w:r w:rsidRPr="00AB6EE3">
        <w:rPr>
          <w:color w:val="000000"/>
          <w:position w:val="-6"/>
          <w:sz w:val="28"/>
          <w:szCs w:val="28"/>
        </w:rPr>
        <w:object w:dxaOrig="1480" w:dyaOrig="380">
          <v:shape id="_x0000_i1071" type="#_x0000_t75" style="width:74.25pt;height:18.75pt" o:ole="">
            <v:imagedata r:id="rId94" o:title=""/>
          </v:shape>
          <o:OLEObject Type="Embed" ProgID="Equation.3" ShapeID="_x0000_i1071" DrawAspect="Content" ObjectID="_1588754847" r:id="rId95"/>
        </w:object>
      </w:r>
      <w:r w:rsidRPr="00AB6EE3">
        <w:rPr>
          <w:color w:val="000000"/>
          <w:sz w:val="28"/>
          <w:szCs w:val="28"/>
        </w:rPr>
        <w:t>,</w:t>
      </w:r>
    </w:p>
    <w:p w:rsidR="002D3493" w:rsidRPr="00AB6EE3" w:rsidRDefault="002D3493" w:rsidP="002D3493">
      <w:pPr>
        <w:shd w:val="clear" w:color="auto" w:fill="FFFFFF"/>
        <w:spacing w:line="360" w:lineRule="auto"/>
        <w:jc w:val="center"/>
        <w:rPr>
          <w:color w:val="000000"/>
          <w:sz w:val="28"/>
          <w:szCs w:val="28"/>
        </w:rPr>
      </w:pPr>
      <w:r w:rsidRPr="00AB6EE3">
        <w:rPr>
          <w:color w:val="000000"/>
          <w:position w:val="-4"/>
          <w:sz w:val="28"/>
          <w:szCs w:val="28"/>
        </w:rPr>
        <w:object w:dxaOrig="1440" w:dyaOrig="360">
          <v:shape id="_x0000_i1072" type="#_x0000_t75" style="width:1in;height:18pt" o:ole="">
            <v:imagedata r:id="rId96" o:title=""/>
          </v:shape>
          <o:OLEObject Type="Embed" ProgID="Equation.3" ShapeID="_x0000_i1072" DrawAspect="Content" ObjectID="_1588754848" r:id="rId97"/>
        </w:object>
      </w:r>
      <w:r w:rsidRPr="00AB6EE3">
        <w:rPr>
          <w:color w:val="000000"/>
          <w:sz w:val="28"/>
          <w:szCs w:val="28"/>
        </w:rPr>
        <w:t>.</w:t>
      </w:r>
    </w:p>
    <w:p w:rsidR="002D3493" w:rsidRPr="00AB6EE3" w:rsidRDefault="002D3493" w:rsidP="002D3493">
      <w:pPr>
        <w:shd w:val="clear" w:color="auto" w:fill="FFFFFF"/>
        <w:spacing w:line="360" w:lineRule="auto"/>
        <w:ind w:firstLine="709"/>
        <w:jc w:val="both"/>
        <w:rPr>
          <w:sz w:val="28"/>
          <w:szCs w:val="28"/>
        </w:rPr>
      </w:pPr>
      <w:r w:rsidRPr="00AB6EE3">
        <w:rPr>
          <w:color w:val="000000"/>
          <w:sz w:val="28"/>
          <w:szCs w:val="28"/>
        </w:rPr>
        <w:t xml:space="preserve">Линеаризацию классическим методом проводят путем разложения функций </w:t>
      </w:r>
      <w:r w:rsidRPr="00AB6EE3">
        <w:rPr>
          <w:color w:val="000000"/>
          <w:position w:val="-12"/>
          <w:sz w:val="28"/>
          <w:szCs w:val="28"/>
        </w:rPr>
        <w:object w:dxaOrig="1320" w:dyaOrig="380">
          <v:shape id="_x0000_i1073" type="#_x0000_t75" style="width:66pt;height:18.75pt" o:ole="">
            <v:imagedata r:id="rId98" o:title=""/>
          </v:shape>
          <o:OLEObject Type="Embed" ProgID="Equation.3" ShapeID="_x0000_i1073" DrawAspect="Content" ObjectID="_1588754849" r:id="rId99"/>
        </w:object>
      </w:r>
      <w:r w:rsidRPr="00AB6EE3">
        <w:rPr>
          <w:color w:val="000000"/>
          <w:sz w:val="28"/>
          <w:szCs w:val="28"/>
        </w:rPr>
        <w:t xml:space="preserve">, </w:t>
      </w:r>
      <w:r w:rsidRPr="00AB6EE3">
        <w:rPr>
          <w:position w:val="-12"/>
          <w:sz w:val="28"/>
          <w:szCs w:val="28"/>
        </w:rPr>
        <w:object w:dxaOrig="2000" w:dyaOrig="380">
          <v:shape id="_x0000_i1074" type="#_x0000_t75" style="width:99.75pt;height:18.75pt" o:ole="">
            <v:imagedata r:id="rId100" o:title=""/>
          </v:shape>
          <o:OLEObject Type="Embed" ProgID="Equation.3" ShapeID="_x0000_i1074" DrawAspect="Content" ObjectID="_1588754850" r:id="rId101"/>
        </w:object>
      </w:r>
      <w:r w:rsidRPr="00AB6EE3">
        <w:rPr>
          <w:sz w:val="28"/>
          <w:szCs w:val="28"/>
        </w:rPr>
        <w:t xml:space="preserve">, </w:t>
      </w:r>
      <w:r w:rsidRPr="00AB6EE3">
        <w:rPr>
          <w:position w:val="-12"/>
          <w:sz w:val="28"/>
          <w:szCs w:val="28"/>
        </w:rPr>
        <w:object w:dxaOrig="960" w:dyaOrig="380">
          <v:shape id="_x0000_i1075" type="#_x0000_t75" style="width:48pt;height:18.75pt" o:ole="">
            <v:imagedata r:id="rId102" o:title=""/>
          </v:shape>
          <o:OLEObject Type="Embed" ProgID="Equation.3" ShapeID="_x0000_i1075" DrawAspect="Content" ObjectID="_1588754851" r:id="rId103"/>
        </w:object>
      </w:r>
      <w:r w:rsidRPr="00AB6EE3">
        <w:rPr>
          <w:sz w:val="28"/>
          <w:szCs w:val="28"/>
        </w:rPr>
        <w:t xml:space="preserve">, стоящих в правых частях уравнений (1.2) – (1.4), в ряд Тейлора в окрестности невозмущенного эталонного движения </w:t>
      </w:r>
      <w:r w:rsidRPr="00AB6EE3">
        <w:rPr>
          <w:position w:val="-12"/>
          <w:sz w:val="28"/>
          <w:szCs w:val="28"/>
        </w:rPr>
        <w:object w:dxaOrig="2160" w:dyaOrig="440">
          <v:shape id="_x0000_i1076" type="#_x0000_t75" style="width:108pt;height:21.75pt" o:ole="">
            <v:imagedata r:id="rId104" o:title=""/>
          </v:shape>
          <o:OLEObject Type="Embed" ProgID="Equation.3" ShapeID="_x0000_i1076" DrawAspect="Content" ObjectID="_1588754852" r:id="rId105"/>
        </w:object>
      </w:r>
      <w:r w:rsidRPr="00AB6EE3">
        <w:rPr>
          <w:sz w:val="28"/>
          <w:szCs w:val="28"/>
        </w:rPr>
        <w:t>.</w:t>
      </w:r>
    </w:p>
    <w:p w:rsidR="002D3493" w:rsidRPr="00AB6EE3" w:rsidRDefault="002D3493" w:rsidP="002D3493">
      <w:pPr>
        <w:shd w:val="clear" w:color="auto" w:fill="FFFFFF"/>
        <w:spacing w:line="360" w:lineRule="auto"/>
        <w:ind w:firstLine="709"/>
        <w:jc w:val="both"/>
        <w:rPr>
          <w:sz w:val="28"/>
          <w:szCs w:val="28"/>
        </w:rPr>
      </w:pPr>
      <w:r w:rsidRPr="00AB6EE3">
        <w:rPr>
          <w:sz w:val="28"/>
          <w:szCs w:val="28"/>
        </w:rPr>
        <w:t>Применим правило разложения функций нескольких переменных в ряд Тейлора к правой части уравнения (1.2), получим</w:t>
      </w:r>
    </w:p>
    <w:p w:rsidR="002D3493" w:rsidRPr="00AB6EE3" w:rsidRDefault="002D3493" w:rsidP="002D3493">
      <w:pPr>
        <w:spacing w:line="360" w:lineRule="auto"/>
        <w:jc w:val="center"/>
        <w:rPr>
          <w:sz w:val="28"/>
          <w:szCs w:val="28"/>
        </w:rPr>
      </w:pPr>
      <w:r w:rsidRPr="00AB6EE3">
        <w:rPr>
          <w:position w:val="-34"/>
          <w:sz w:val="28"/>
          <w:szCs w:val="28"/>
        </w:rPr>
        <w:object w:dxaOrig="7160" w:dyaOrig="800">
          <v:shape id="_x0000_i1077" type="#_x0000_t75" style="width:349.5pt;height:39pt" o:ole="">
            <v:imagedata r:id="rId106" o:title=""/>
          </v:shape>
          <o:OLEObject Type="Embed" ProgID="Equation.3" ShapeID="_x0000_i1077" DrawAspect="Content" ObjectID="_1588754853" r:id="rId107"/>
        </w:object>
      </w:r>
    </w:p>
    <w:p w:rsidR="002D3493" w:rsidRPr="00AB6EE3" w:rsidRDefault="002D3493" w:rsidP="002D3493">
      <w:pPr>
        <w:spacing w:line="360" w:lineRule="auto"/>
        <w:jc w:val="both"/>
        <w:rPr>
          <w:sz w:val="28"/>
          <w:szCs w:val="28"/>
        </w:rPr>
      </w:pPr>
      <w:r w:rsidRPr="00AB6EE3">
        <w:rPr>
          <w:sz w:val="28"/>
          <w:szCs w:val="28"/>
        </w:rPr>
        <w:t xml:space="preserve">Выражение </w:t>
      </w:r>
      <w:r w:rsidRPr="00AB6EE3">
        <w:rPr>
          <w:position w:val="-16"/>
          <w:sz w:val="28"/>
          <w:szCs w:val="28"/>
        </w:rPr>
        <w:object w:dxaOrig="460" w:dyaOrig="440">
          <v:shape id="_x0000_i1078" type="#_x0000_t75" style="width:23.25pt;height:21.75pt" o:ole="">
            <v:imagedata r:id="rId108" o:title=""/>
          </v:shape>
          <o:OLEObject Type="Embed" ProgID="Equation.3" ShapeID="_x0000_i1078" DrawAspect="Content" ObjectID="_1588754854" r:id="rId109"/>
        </w:object>
      </w:r>
      <w:r w:rsidRPr="00AB6EE3">
        <w:rPr>
          <w:sz w:val="28"/>
          <w:szCs w:val="28"/>
        </w:rPr>
        <w:t xml:space="preserve"> означает, что частная производная, стоящая слева от черты, вычисляется в точках траектории невозмущенного движения, т.е. при </w:t>
      </w:r>
      <w:r w:rsidRPr="00AB6EE3">
        <w:rPr>
          <w:position w:val="-4"/>
          <w:sz w:val="28"/>
          <w:szCs w:val="28"/>
        </w:rPr>
        <w:object w:dxaOrig="820" w:dyaOrig="360">
          <v:shape id="_x0000_i1079" type="#_x0000_t75" style="width:41.25pt;height:18pt" o:ole="">
            <v:imagedata r:id="rId110" o:title=""/>
          </v:shape>
          <o:OLEObject Type="Embed" ProgID="Equation.3" ShapeID="_x0000_i1079" DrawAspect="Content" ObjectID="_1588754855" r:id="rId111"/>
        </w:object>
      </w:r>
      <w:r w:rsidRPr="00AB6EE3">
        <w:rPr>
          <w:sz w:val="28"/>
          <w:szCs w:val="28"/>
        </w:rPr>
        <w:t xml:space="preserve">, </w:t>
      </w:r>
      <w:r w:rsidRPr="00AB6EE3">
        <w:rPr>
          <w:position w:val="-6"/>
          <w:sz w:val="28"/>
          <w:szCs w:val="28"/>
        </w:rPr>
        <w:object w:dxaOrig="820" w:dyaOrig="380">
          <v:shape id="_x0000_i1080" type="#_x0000_t75" style="width:41.25pt;height:18.75pt" o:ole="">
            <v:imagedata r:id="rId112" o:title=""/>
          </v:shape>
          <o:OLEObject Type="Embed" ProgID="Equation.3" ShapeID="_x0000_i1080" DrawAspect="Content" ObjectID="_1588754856" r:id="rId113"/>
        </w:object>
      </w:r>
      <w:r w:rsidRPr="00AB6EE3">
        <w:rPr>
          <w:sz w:val="28"/>
          <w:szCs w:val="28"/>
        </w:rPr>
        <w:t xml:space="preserve">, </w:t>
      </w:r>
      <w:r w:rsidRPr="00AB6EE3">
        <w:rPr>
          <w:position w:val="-4"/>
          <w:sz w:val="28"/>
          <w:szCs w:val="28"/>
        </w:rPr>
        <w:object w:dxaOrig="940" w:dyaOrig="360">
          <v:shape id="_x0000_i1081" type="#_x0000_t75" style="width:47.25pt;height:18pt" o:ole="">
            <v:imagedata r:id="rId114" o:title=""/>
          </v:shape>
          <o:OLEObject Type="Embed" ProgID="Equation.3" ShapeID="_x0000_i1081" DrawAspect="Content" ObjectID="_1588754857" r:id="rId115"/>
        </w:object>
      </w:r>
      <w:r w:rsidRPr="00AB6EE3">
        <w:rPr>
          <w:sz w:val="28"/>
          <w:szCs w:val="28"/>
        </w:rPr>
        <w:t>.</w:t>
      </w:r>
    </w:p>
    <w:p w:rsidR="002D3493" w:rsidRPr="00AB6EE3" w:rsidRDefault="002D3493" w:rsidP="002D3493">
      <w:pPr>
        <w:spacing w:line="360" w:lineRule="auto"/>
        <w:ind w:firstLine="709"/>
        <w:jc w:val="both"/>
        <w:rPr>
          <w:sz w:val="28"/>
          <w:szCs w:val="28"/>
        </w:rPr>
      </w:pPr>
      <w:r w:rsidRPr="00AB6EE3">
        <w:rPr>
          <w:sz w:val="28"/>
          <w:szCs w:val="28"/>
        </w:rPr>
        <w:t>Подставим все численные значения, получим</w:t>
      </w:r>
    </w:p>
    <w:p w:rsidR="002D3493" w:rsidRPr="00AB6EE3" w:rsidRDefault="002D3493" w:rsidP="002D3493">
      <w:pPr>
        <w:spacing w:line="360" w:lineRule="auto"/>
        <w:jc w:val="center"/>
        <w:rPr>
          <w:sz w:val="28"/>
          <w:szCs w:val="28"/>
        </w:rPr>
      </w:pPr>
      <w:r w:rsidRPr="00AB6EE3">
        <w:rPr>
          <w:position w:val="-26"/>
          <w:sz w:val="28"/>
          <w:szCs w:val="28"/>
        </w:rPr>
        <w:object w:dxaOrig="8820" w:dyaOrig="700">
          <v:shape id="_x0000_i1082" type="#_x0000_t75" style="width:441pt;height:35.25pt" o:ole="">
            <v:imagedata r:id="rId116" o:title=""/>
          </v:shape>
          <o:OLEObject Type="Embed" ProgID="Equation.3" ShapeID="_x0000_i1082" DrawAspect="Content" ObjectID="_1588754858" r:id="rId117"/>
        </w:object>
      </w:r>
      <w:r w:rsidRPr="00AB6EE3">
        <w:rPr>
          <w:sz w:val="28"/>
          <w:szCs w:val="28"/>
        </w:rPr>
        <w:t>,</w:t>
      </w:r>
    </w:p>
    <w:p w:rsidR="002D3493" w:rsidRPr="00AB6EE3" w:rsidRDefault="002D3493" w:rsidP="002D3493">
      <w:pPr>
        <w:spacing w:line="360" w:lineRule="auto"/>
        <w:jc w:val="center"/>
        <w:rPr>
          <w:sz w:val="28"/>
          <w:szCs w:val="28"/>
        </w:rPr>
      </w:pPr>
      <w:r w:rsidRPr="00AB6EE3">
        <w:rPr>
          <w:position w:val="-12"/>
          <w:sz w:val="28"/>
          <w:szCs w:val="28"/>
        </w:rPr>
        <w:object w:dxaOrig="4020" w:dyaOrig="380">
          <v:shape id="_x0000_i1083" type="#_x0000_t75" style="width:201pt;height:18.75pt" o:ole="">
            <v:imagedata r:id="rId118" o:title=""/>
          </v:shape>
          <o:OLEObject Type="Embed" ProgID="Equation.3" ShapeID="_x0000_i1083" DrawAspect="Content" ObjectID="_1588754859" r:id="rId119"/>
        </w:object>
      </w:r>
      <w:r w:rsidRPr="00AB6EE3">
        <w:rPr>
          <w:sz w:val="28"/>
          <w:szCs w:val="28"/>
        </w:rPr>
        <w:t>.</w:t>
      </w:r>
    </w:p>
    <w:p w:rsidR="002D3493" w:rsidRPr="00AB6EE3" w:rsidRDefault="002D3493" w:rsidP="002D3493">
      <w:pPr>
        <w:shd w:val="clear" w:color="auto" w:fill="FFFFFF"/>
        <w:spacing w:line="360" w:lineRule="auto"/>
        <w:ind w:firstLine="709"/>
        <w:jc w:val="both"/>
        <w:rPr>
          <w:color w:val="000000"/>
          <w:sz w:val="28"/>
          <w:szCs w:val="28"/>
        </w:rPr>
      </w:pPr>
      <w:r w:rsidRPr="00AB6EE3">
        <w:rPr>
          <w:color w:val="000000"/>
          <w:sz w:val="28"/>
          <w:szCs w:val="28"/>
        </w:rPr>
        <w:lastRenderedPageBreak/>
        <w:t>Выполним аналогичные действия для уравнения (1.3)</w:t>
      </w:r>
    </w:p>
    <w:p w:rsidR="002D3493" w:rsidRPr="00AB6EE3" w:rsidRDefault="002D3493" w:rsidP="002D3493">
      <w:pPr>
        <w:spacing w:line="360" w:lineRule="auto"/>
        <w:jc w:val="center"/>
        <w:rPr>
          <w:sz w:val="28"/>
          <w:szCs w:val="28"/>
        </w:rPr>
      </w:pPr>
      <w:r w:rsidRPr="00AB6EE3">
        <w:rPr>
          <w:position w:val="-74"/>
          <w:sz w:val="28"/>
          <w:szCs w:val="28"/>
        </w:rPr>
        <w:object w:dxaOrig="8240" w:dyaOrig="1620">
          <v:shape id="_x0000_i1084" type="#_x0000_t75" style="width:403.5pt;height:81pt" o:ole="">
            <v:imagedata r:id="rId120" o:title=""/>
          </v:shape>
          <o:OLEObject Type="Embed" ProgID="Equation.3" ShapeID="_x0000_i1084" DrawAspect="Content" ObjectID="_1588754860" r:id="rId121"/>
        </w:object>
      </w:r>
      <w:r w:rsidRPr="00AB6EE3">
        <w:rPr>
          <w:sz w:val="28"/>
          <w:szCs w:val="28"/>
        </w:rPr>
        <w:t>,</w:t>
      </w:r>
    </w:p>
    <w:p w:rsidR="002D3493" w:rsidRPr="00AB6EE3" w:rsidRDefault="002D3493" w:rsidP="002D3493">
      <w:pPr>
        <w:spacing w:line="360" w:lineRule="auto"/>
        <w:jc w:val="center"/>
        <w:rPr>
          <w:sz w:val="28"/>
          <w:szCs w:val="28"/>
        </w:rPr>
      </w:pPr>
      <w:r w:rsidRPr="00AB6EE3">
        <w:rPr>
          <w:position w:val="-12"/>
          <w:sz w:val="28"/>
          <w:szCs w:val="28"/>
        </w:rPr>
        <w:object w:dxaOrig="8160" w:dyaOrig="440">
          <v:shape id="_x0000_i1085" type="#_x0000_t75" style="width:408pt;height:21.75pt" o:ole="">
            <v:imagedata r:id="rId122" o:title=""/>
          </v:shape>
          <o:OLEObject Type="Embed" ProgID="Equation.3" ShapeID="_x0000_i1085" DrawAspect="Content" ObjectID="_1588754861" r:id="rId123"/>
        </w:object>
      </w:r>
      <w:r w:rsidRPr="00AB6EE3">
        <w:rPr>
          <w:sz w:val="28"/>
          <w:szCs w:val="28"/>
        </w:rPr>
        <w:t>.</w:t>
      </w:r>
    </w:p>
    <w:p w:rsidR="002D3493" w:rsidRPr="00AB6EE3" w:rsidRDefault="002D3493" w:rsidP="002D3493">
      <w:pPr>
        <w:shd w:val="clear" w:color="auto" w:fill="FFFFFF"/>
        <w:spacing w:line="360" w:lineRule="auto"/>
        <w:ind w:firstLine="709"/>
        <w:jc w:val="both"/>
        <w:rPr>
          <w:color w:val="000000"/>
          <w:sz w:val="28"/>
          <w:szCs w:val="28"/>
        </w:rPr>
      </w:pPr>
      <w:r w:rsidRPr="00AB6EE3">
        <w:rPr>
          <w:color w:val="000000"/>
          <w:sz w:val="28"/>
          <w:szCs w:val="28"/>
        </w:rPr>
        <w:t>Аналогично для уравнения (1.4)</w:t>
      </w:r>
    </w:p>
    <w:p w:rsidR="002D3493" w:rsidRPr="00AB6EE3" w:rsidRDefault="002D3493" w:rsidP="002D3493">
      <w:pPr>
        <w:spacing w:line="360" w:lineRule="auto"/>
        <w:jc w:val="center"/>
        <w:rPr>
          <w:sz w:val="28"/>
          <w:szCs w:val="28"/>
        </w:rPr>
      </w:pPr>
      <w:r w:rsidRPr="00AB6EE3">
        <w:rPr>
          <w:position w:val="-34"/>
          <w:sz w:val="28"/>
          <w:szCs w:val="28"/>
        </w:rPr>
        <w:object w:dxaOrig="5940" w:dyaOrig="800">
          <v:shape id="_x0000_i1086" type="#_x0000_t75" style="width:291pt;height:39.75pt" o:ole="">
            <v:imagedata r:id="rId124" o:title=""/>
          </v:shape>
          <o:OLEObject Type="Embed" ProgID="Equation.3" ShapeID="_x0000_i1086" DrawAspect="Content" ObjectID="_1588754862" r:id="rId125"/>
        </w:object>
      </w:r>
      <w:r w:rsidRPr="00AB6EE3">
        <w:rPr>
          <w:sz w:val="28"/>
          <w:szCs w:val="28"/>
        </w:rPr>
        <w:t>,</w:t>
      </w:r>
    </w:p>
    <w:p w:rsidR="002D3493" w:rsidRPr="00AB6EE3" w:rsidRDefault="002D3493" w:rsidP="002D3493">
      <w:pPr>
        <w:shd w:val="clear" w:color="auto" w:fill="FFFFFF"/>
        <w:spacing w:line="360" w:lineRule="auto"/>
        <w:jc w:val="center"/>
        <w:rPr>
          <w:sz w:val="28"/>
          <w:szCs w:val="28"/>
        </w:rPr>
      </w:pPr>
      <w:r w:rsidRPr="00AB6EE3">
        <w:rPr>
          <w:position w:val="-12"/>
          <w:sz w:val="28"/>
          <w:szCs w:val="28"/>
        </w:rPr>
        <w:object w:dxaOrig="2640" w:dyaOrig="380">
          <v:shape id="_x0000_i1087" type="#_x0000_t75" style="width:132pt;height:18.75pt" o:ole="">
            <v:imagedata r:id="rId126" o:title=""/>
          </v:shape>
          <o:OLEObject Type="Embed" ProgID="Equation.3" ShapeID="_x0000_i1087" DrawAspect="Content" ObjectID="_1588754863" r:id="rId127"/>
        </w:object>
      </w:r>
      <w:r w:rsidRPr="00AB6EE3">
        <w:rPr>
          <w:sz w:val="28"/>
          <w:szCs w:val="28"/>
        </w:rPr>
        <w:t>.</w:t>
      </w:r>
    </w:p>
    <w:p w:rsidR="002D3493" w:rsidRPr="00AB6EE3" w:rsidRDefault="002D3493" w:rsidP="002D3493">
      <w:pPr>
        <w:shd w:val="clear" w:color="auto" w:fill="FFFFFF"/>
        <w:spacing w:line="360" w:lineRule="auto"/>
        <w:ind w:firstLine="709"/>
        <w:jc w:val="both"/>
        <w:rPr>
          <w:sz w:val="28"/>
          <w:szCs w:val="28"/>
        </w:rPr>
      </w:pPr>
      <w:r w:rsidRPr="00AB6EE3">
        <w:rPr>
          <w:sz w:val="28"/>
          <w:szCs w:val="28"/>
        </w:rPr>
        <w:t>Полученные линеаризованные уравнения имеют следующий вид</w:t>
      </w:r>
    </w:p>
    <w:p w:rsidR="002D3493" w:rsidRPr="00AB6EE3" w:rsidRDefault="002D3493" w:rsidP="002D3493">
      <w:pPr>
        <w:shd w:val="clear" w:color="auto" w:fill="FFFFFF"/>
        <w:spacing w:line="360" w:lineRule="auto"/>
        <w:jc w:val="right"/>
        <w:rPr>
          <w:sz w:val="28"/>
          <w:szCs w:val="28"/>
        </w:rPr>
      </w:pPr>
      <w:r w:rsidRPr="00AB6EE3">
        <w:rPr>
          <w:position w:val="-10"/>
          <w:sz w:val="28"/>
          <w:szCs w:val="28"/>
        </w:rPr>
        <w:object w:dxaOrig="2760" w:dyaOrig="320">
          <v:shape id="_x0000_i1088" type="#_x0000_t75" style="width:138pt;height:15.75pt" o:ole="">
            <v:imagedata r:id="rId128" o:title=""/>
          </v:shape>
          <o:OLEObject Type="Embed" ProgID="Equation.3" ShapeID="_x0000_i1088" DrawAspect="Content" ObjectID="_1588754864" r:id="rId129"/>
        </w:object>
      </w:r>
      <w:r w:rsidRPr="00AB6EE3">
        <w:rPr>
          <w:sz w:val="28"/>
          <w:szCs w:val="28"/>
        </w:rPr>
        <w:t xml:space="preserve">                                     (1.9)</w:t>
      </w:r>
    </w:p>
    <w:p w:rsidR="002D3493" w:rsidRPr="00AB6EE3" w:rsidRDefault="002D3493" w:rsidP="002D3493">
      <w:pPr>
        <w:shd w:val="clear" w:color="auto" w:fill="FFFFFF"/>
        <w:spacing w:line="360" w:lineRule="auto"/>
        <w:jc w:val="right"/>
        <w:rPr>
          <w:sz w:val="28"/>
          <w:szCs w:val="28"/>
        </w:rPr>
      </w:pPr>
      <w:r w:rsidRPr="00AB6EE3">
        <w:rPr>
          <w:position w:val="-10"/>
          <w:sz w:val="28"/>
          <w:szCs w:val="28"/>
        </w:rPr>
        <w:object w:dxaOrig="5539" w:dyaOrig="360">
          <v:shape id="_x0000_i1089" type="#_x0000_t75" style="width:276.75pt;height:18pt" o:ole="">
            <v:imagedata r:id="rId130" o:title=""/>
          </v:shape>
          <o:OLEObject Type="Embed" ProgID="Equation.3" ShapeID="_x0000_i1089" DrawAspect="Content" ObjectID="_1588754865" r:id="rId131"/>
        </w:object>
      </w:r>
      <w:r w:rsidRPr="00AB6EE3">
        <w:rPr>
          <w:sz w:val="28"/>
          <w:szCs w:val="28"/>
        </w:rPr>
        <w:t xml:space="preserve">            (1.10)</w:t>
      </w:r>
    </w:p>
    <w:p w:rsidR="002D3493" w:rsidRPr="00AB6EE3" w:rsidRDefault="002D3493" w:rsidP="002D3493">
      <w:pPr>
        <w:shd w:val="clear" w:color="auto" w:fill="FFFFFF"/>
        <w:spacing w:line="360" w:lineRule="auto"/>
        <w:jc w:val="right"/>
        <w:rPr>
          <w:sz w:val="28"/>
          <w:szCs w:val="28"/>
        </w:rPr>
      </w:pPr>
      <w:r w:rsidRPr="00AB6EE3">
        <w:rPr>
          <w:position w:val="-10"/>
          <w:sz w:val="28"/>
          <w:szCs w:val="28"/>
        </w:rPr>
        <w:object w:dxaOrig="1880" w:dyaOrig="360">
          <v:shape id="_x0000_i1090" type="#_x0000_t75" style="width:93.75pt;height:18pt" o:ole="">
            <v:imagedata r:id="rId132" o:title=""/>
          </v:shape>
          <o:OLEObject Type="Embed" ProgID="Equation.3" ShapeID="_x0000_i1090" DrawAspect="Content" ObjectID="_1588754866" r:id="rId133"/>
        </w:object>
      </w:r>
      <w:r w:rsidRPr="00AB6EE3">
        <w:rPr>
          <w:sz w:val="28"/>
          <w:szCs w:val="28"/>
        </w:rPr>
        <w:t xml:space="preserve">                                             (1.11)</w:t>
      </w:r>
    </w:p>
    <w:p w:rsidR="002D3493" w:rsidRPr="00AB6EE3" w:rsidRDefault="002D3493" w:rsidP="002D3493">
      <w:pPr>
        <w:shd w:val="clear" w:color="auto" w:fill="FFFFFF"/>
        <w:spacing w:line="360" w:lineRule="auto"/>
        <w:ind w:firstLine="720"/>
        <w:jc w:val="both"/>
        <w:rPr>
          <w:sz w:val="28"/>
          <w:szCs w:val="28"/>
        </w:rPr>
      </w:pPr>
      <w:r w:rsidRPr="00AB6EE3">
        <w:rPr>
          <w:sz w:val="28"/>
          <w:szCs w:val="28"/>
        </w:rPr>
        <w:t>Полученные уравнения объекта (1.9) – (1.11) являются линейными уравнениями возмущенного движения спутника по круговой орбите.</w:t>
      </w:r>
    </w:p>
    <w:p w:rsidR="002D3493" w:rsidRPr="00AB6EE3" w:rsidRDefault="002D3493" w:rsidP="002D3493">
      <w:pPr>
        <w:shd w:val="clear" w:color="auto" w:fill="FFFFFF"/>
        <w:spacing w:line="360" w:lineRule="auto"/>
        <w:jc w:val="right"/>
        <w:rPr>
          <w:sz w:val="28"/>
          <w:szCs w:val="28"/>
        </w:rPr>
      </w:pPr>
    </w:p>
    <w:p w:rsidR="002D3493" w:rsidRPr="00AB6EE3" w:rsidRDefault="002D3493" w:rsidP="002D3493">
      <w:pPr>
        <w:pStyle w:val="2"/>
        <w:spacing w:before="0" w:after="0" w:line="360" w:lineRule="auto"/>
        <w:ind w:firstLine="708"/>
        <w:rPr>
          <w:rFonts w:ascii="Times New Roman" w:hAnsi="Times New Roman" w:cs="Times New Roman"/>
          <w:bCs w:val="0"/>
          <w:i w:val="0"/>
          <w:iCs w:val="0"/>
          <w:color w:val="000000"/>
        </w:rPr>
      </w:pPr>
      <w:bookmarkStart w:id="38" w:name="_Toc106714324"/>
      <w:bookmarkStart w:id="39" w:name="_Toc106793536"/>
      <w:bookmarkStart w:id="40" w:name="_Toc136795620"/>
      <w:r w:rsidRPr="00AB6EE3">
        <w:rPr>
          <w:rFonts w:ascii="Times New Roman" w:hAnsi="Times New Roman" w:cs="Times New Roman"/>
          <w:bCs w:val="0"/>
          <w:i w:val="0"/>
          <w:iCs w:val="0"/>
          <w:color w:val="000000"/>
        </w:rPr>
        <w:t>1.4. Переход к уравнениям в переменных состояния</w:t>
      </w:r>
      <w:bookmarkEnd w:id="38"/>
      <w:bookmarkEnd w:id="39"/>
      <w:bookmarkEnd w:id="40"/>
    </w:p>
    <w:p w:rsidR="002D3493" w:rsidRPr="00AB6EE3" w:rsidRDefault="002D3493" w:rsidP="002D3493">
      <w:pPr>
        <w:spacing w:line="360" w:lineRule="auto"/>
        <w:rPr>
          <w:sz w:val="28"/>
          <w:szCs w:val="28"/>
        </w:rPr>
      </w:pPr>
    </w:p>
    <w:p w:rsidR="002D3493" w:rsidRPr="00AB6EE3" w:rsidRDefault="002D3493" w:rsidP="002D3493">
      <w:pPr>
        <w:spacing w:line="360" w:lineRule="auto"/>
        <w:ind w:firstLine="720"/>
        <w:jc w:val="both"/>
        <w:rPr>
          <w:sz w:val="28"/>
          <w:szCs w:val="28"/>
        </w:rPr>
      </w:pPr>
      <w:r w:rsidRPr="00AB6EE3">
        <w:rPr>
          <w:sz w:val="28"/>
          <w:szCs w:val="28"/>
        </w:rPr>
        <w:t xml:space="preserve">Полученные уравнения объекта (1.9) – (1.11) являются линейными. Пользуясь векторно-матричной символикой, их можно записать в компактной форме в переменных состояния. С этой целью обозначим </w:t>
      </w:r>
    </w:p>
    <w:p w:rsidR="002D3493" w:rsidRPr="00AB6EE3" w:rsidRDefault="002D3493" w:rsidP="002D3493">
      <w:pPr>
        <w:shd w:val="clear" w:color="auto" w:fill="FFFFFF"/>
        <w:spacing w:line="360" w:lineRule="auto"/>
        <w:jc w:val="center"/>
        <w:rPr>
          <w:color w:val="000000"/>
          <w:sz w:val="28"/>
          <w:szCs w:val="28"/>
        </w:rPr>
      </w:pPr>
      <w:r w:rsidRPr="00AB6EE3">
        <w:rPr>
          <w:color w:val="000000"/>
          <w:position w:val="-12"/>
          <w:sz w:val="28"/>
          <w:szCs w:val="28"/>
        </w:rPr>
        <w:object w:dxaOrig="940" w:dyaOrig="380">
          <v:shape id="_x0000_i1091" type="#_x0000_t75" style="width:47.25pt;height:18.75pt" o:ole="">
            <v:imagedata r:id="rId134" o:title=""/>
          </v:shape>
          <o:OLEObject Type="Embed" ProgID="Equation.3" ShapeID="_x0000_i1091" DrawAspect="Content" ObjectID="_1588754867" r:id="rId135"/>
        </w:object>
      </w:r>
      <w:r w:rsidRPr="00AB6EE3">
        <w:rPr>
          <w:color w:val="000000"/>
          <w:sz w:val="28"/>
          <w:szCs w:val="28"/>
        </w:rPr>
        <w:t>,</w:t>
      </w:r>
    </w:p>
    <w:p w:rsidR="002D3493" w:rsidRPr="00AB6EE3" w:rsidRDefault="002D3493" w:rsidP="002D3493">
      <w:pPr>
        <w:shd w:val="clear" w:color="auto" w:fill="FFFFFF"/>
        <w:spacing w:line="360" w:lineRule="auto"/>
        <w:jc w:val="center"/>
        <w:rPr>
          <w:color w:val="000000"/>
          <w:sz w:val="28"/>
          <w:szCs w:val="28"/>
        </w:rPr>
      </w:pPr>
      <w:r w:rsidRPr="00AB6EE3">
        <w:rPr>
          <w:color w:val="000000"/>
          <w:position w:val="-12"/>
          <w:sz w:val="28"/>
          <w:szCs w:val="28"/>
        </w:rPr>
        <w:object w:dxaOrig="960" w:dyaOrig="380">
          <v:shape id="_x0000_i1092" type="#_x0000_t75" style="width:48pt;height:18.75pt" o:ole="">
            <v:imagedata r:id="rId136" o:title=""/>
          </v:shape>
          <o:OLEObject Type="Embed" ProgID="Equation.3" ShapeID="_x0000_i1092" DrawAspect="Content" ObjectID="_1588754868" r:id="rId137"/>
        </w:object>
      </w:r>
      <w:r w:rsidRPr="00AB6EE3">
        <w:rPr>
          <w:color w:val="000000"/>
          <w:sz w:val="28"/>
          <w:szCs w:val="28"/>
        </w:rPr>
        <w:t>,</w:t>
      </w:r>
    </w:p>
    <w:p w:rsidR="002D3493" w:rsidRPr="00AB6EE3" w:rsidRDefault="002D3493" w:rsidP="002D3493">
      <w:pPr>
        <w:shd w:val="clear" w:color="auto" w:fill="FFFFFF"/>
        <w:spacing w:line="360" w:lineRule="auto"/>
        <w:jc w:val="center"/>
        <w:rPr>
          <w:color w:val="000000"/>
          <w:sz w:val="28"/>
          <w:szCs w:val="28"/>
        </w:rPr>
      </w:pPr>
      <w:r w:rsidRPr="00AB6EE3">
        <w:rPr>
          <w:color w:val="000000"/>
          <w:position w:val="-12"/>
          <w:sz w:val="28"/>
          <w:szCs w:val="28"/>
        </w:rPr>
        <w:object w:dxaOrig="1020" w:dyaOrig="380">
          <v:shape id="_x0000_i1093" type="#_x0000_t75" style="width:51pt;height:18.75pt" o:ole="">
            <v:imagedata r:id="rId138" o:title=""/>
          </v:shape>
          <o:OLEObject Type="Embed" ProgID="Equation.3" ShapeID="_x0000_i1093" DrawAspect="Content" ObjectID="_1588754869" r:id="rId139"/>
        </w:object>
      </w:r>
      <w:r w:rsidRPr="00AB6EE3">
        <w:rPr>
          <w:color w:val="000000"/>
          <w:sz w:val="28"/>
          <w:szCs w:val="28"/>
        </w:rPr>
        <w:t>,</w:t>
      </w:r>
    </w:p>
    <w:p w:rsidR="002D3493" w:rsidRPr="00AB6EE3" w:rsidRDefault="002D3493" w:rsidP="002D3493">
      <w:pPr>
        <w:spacing w:line="360" w:lineRule="auto"/>
        <w:jc w:val="center"/>
        <w:rPr>
          <w:color w:val="000000"/>
          <w:sz w:val="28"/>
          <w:szCs w:val="28"/>
        </w:rPr>
      </w:pPr>
      <w:r w:rsidRPr="00AB6EE3">
        <w:rPr>
          <w:color w:val="000000"/>
          <w:position w:val="-12"/>
          <w:sz w:val="28"/>
          <w:szCs w:val="28"/>
        </w:rPr>
        <w:object w:dxaOrig="960" w:dyaOrig="380">
          <v:shape id="_x0000_i1094" type="#_x0000_t75" style="width:48pt;height:18.75pt" o:ole="">
            <v:imagedata r:id="rId140" o:title=""/>
          </v:shape>
          <o:OLEObject Type="Embed" ProgID="Equation.3" ShapeID="_x0000_i1094" DrawAspect="Content" ObjectID="_1588754870" r:id="rId141"/>
        </w:object>
      </w:r>
      <w:r w:rsidRPr="00AB6EE3">
        <w:rPr>
          <w:color w:val="000000"/>
          <w:sz w:val="28"/>
          <w:szCs w:val="28"/>
        </w:rPr>
        <w:t>,</w:t>
      </w:r>
    </w:p>
    <w:p w:rsidR="002D3493" w:rsidRPr="00AB6EE3" w:rsidRDefault="002D3493" w:rsidP="002D3493">
      <w:pPr>
        <w:spacing w:line="360" w:lineRule="auto"/>
        <w:jc w:val="center"/>
        <w:rPr>
          <w:color w:val="000000"/>
          <w:sz w:val="28"/>
          <w:szCs w:val="28"/>
        </w:rPr>
      </w:pPr>
      <w:r w:rsidRPr="00AB6EE3">
        <w:rPr>
          <w:color w:val="000000"/>
          <w:position w:val="-12"/>
          <w:sz w:val="28"/>
          <w:szCs w:val="28"/>
        </w:rPr>
        <w:object w:dxaOrig="960" w:dyaOrig="380">
          <v:shape id="_x0000_i1095" type="#_x0000_t75" style="width:48pt;height:18.75pt" o:ole="">
            <v:imagedata r:id="rId142" o:title=""/>
          </v:shape>
          <o:OLEObject Type="Embed" ProgID="Equation.3" ShapeID="_x0000_i1095" DrawAspect="Content" ObjectID="_1588754871" r:id="rId143"/>
        </w:object>
      </w:r>
      <w:r w:rsidRPr="00AB6EE3">
        <w:rPr>
          <w:color w:val="000000"/>
          <w:sz w:val="28"/>
          <w:szCs w:val="28"/>
        </w:rPr>
        <w:t>.</w:t>
      </w:r>
    </w:p>
    <w:p w:rsidR="002D3493" w:rsidRPr="00AB6EE3" w:rsidRDefault="002D3493" w:rsidP="002D3493">
      <w:pPr>
        <w:spacing w:line="360" w:lineRule="auto"/>
        <w:ind w:firstLine="709"/>
        <w:jc w:val="both"/>
        <w:rPr>
          <w:sz w:val="28"/>
          <w:szCs w:val="28"/>
        </w:rPr>
      </w:pPr>
      <w:r w:rsidRPr="00AB6EE3">
        <w:rPr>
          <w:color w:val="000000"/>
          <w:sz w:val="28"/>
          <w:szCs w:val="28"/>
        </w:rPr>
        <w:t xml:space="preserve">С учетом введенных обозначений уравнения </w:t>
      </w:r>
      <w:r w:rsidRPr="00AB6EE3">
        <w:rPr>
          <w:sz w:val="28"/>
          <w:szCs w:val="28"/>
        </w:rPr>
        <w:t>(1.9) – (1.11) принимают вид</w:t>
      </w:r>
    </w:p>
    <w:p w:rsidR="002D3493" w:rsidRPr="00AB6EE3" w:rsidRDefault="002D3493" w:rsidP="002D3493">
      <w:pPr>
        <w:spacing w:line="360" w:lineRule="auto"/>
        <w:jc w:val="right"/>
        <w:rPr>
          <w:sz w:val="28"/>
          <w:szCs w:val="28"/>
        </w:rPr>
      </w:pPr>
      <w:r w:rsidRPr="00AB6EE3">
        <w:rPr>
          <w:position w:val="-56"/>
          <w:sz w:val="28"/>
          <w:szCs w:val="28"/>
        </w:rPr>
        <w:object w:dxaOrig="8220" w:dyaOrig="1260">
          <v:shape id="_x0000_i1096" type="#_x0000_t75" style="width:387.75pt;height:63pt" o:ole="">
            <v:imagedata r:id="rId7" o:title=""/>
          </v:shape>
          <o:OLEObject Type="Embed" ProgID="Equation.3" ShapeID="_x0000_i1096" DrawAspect="Content" ObjectID="_1588754872" r:id="rId144"/>
        </w:object>
      </w:r>
      <w:r w:rsidRPr="00AB6EE3">
        <w:rPr>
          <w:sz w:val="28"/>
          <w:szCs w:val="28"/>
        </w:rPr>
        <w:t xml:space="preserve"> ,     (1.12)</w:t>
      </w:r>
    </w:p>
    <w:p w:rsidR="002D3493" w:rsidRPr="00AB6EE3" w:rsidRDefault="002D3493" w:rsidP="002D3493">
      <w:pPr>
        <w:spacing w:line="360" w:lineRule="auto"/>
        <w:jc w:val="center"/>
        <w:rPr>
          <w:sz w:val="28"/>
          <w:szCs w:val="28"/>
        </w:rPr>
      </w:pPr>
    </w:p>
    <w:p w:rsidR="002D3493" w:rsidRPr="00AB6EE3" w:rsidRDefault="002D3493" w:rsidP="002D3493">
      <w:pPr>
        <w:spacing w:line="360" w:lineRule="auto"/>
        <w:jc w:val="right"/>
        <w:rPr>
          <w:sz w:val="28"/>
          <w:szCs w:val="28"/>
        </w:rPr>
      </w:pPr>
      <w:r w:rsidRPr="00AB6EE3">
        <w:rPr>
          <w:position w:val="-12"/>
          <w:sz w:val="28"/>
          <w:szCs w:val="28"/>
        </w:rPr>
        <w:object w:dxaOrig="820" w:dyaOrig="360">
          <v:shape id="_x0000_i1097" type="#_x0000_t75" style="width:41.25pt;height:18pt" o:ole="">
            <v:imagedata r:id="rId9" o:title=""/>
          </v:shape>
          <o:OLEObject Type="Embed" ProgID="Equation.3" ShapeID="_x0000_i1097" DrawAspect="Content" ObjectID="_1588754873" r:id="rId145"/>
        </w:object>
      </w:r>
      <w:r w:rsidRPr="00AB6EE3">
        <w:rPr>
          <w:sz w:val="28"/>
          <w:szCs w:val="28"/>
        </w:rPr>
        <w:t>,                                                                    (1.13)</w:t>
      </w:r>
    </w:p>
    <w:p w:rsidR="002D3493" w:rsidRPr="00AB6EE3" w:rsidRDefault="002D3493" w:rsidP="002D3493">
      <w:pPr>
        <w:spacing w:line="360" w:lineRule="auto"/>
        <w:jc w:val="both"/>
        <w:rPr>
          <w:sz w:val="28"/>
          <w:szCs w:val="28"/>
        </w:rPr>
      </w:pPr>
      <w:r w:rsidRPr="00AB6EE3">
        <w:rPr>
          <w:sz w:val="28"/>
          <w:szCs w:val="28"/>
        </w:rPr>
        <w:t xml:space="preserve">где </w:t>
      </w:r>
      <w:r w:rsidRPr="00AB6EE3">
        <w:rPr>
          <w:sz w:val="28"/>
          <w:szCs w:val="28"/>
        </w:rPr>
        <w:tab/>
      </w:r>
      <w:r w:rsidRPr="00AB6EE3">
        <w:rPr>
          <w:i/>
          <w:sz w:val="28"/>
          <w:szCs w:val="28"/>
        </w:rPr>
        <w:t>Е</w:t>
      </w:r>
      <w:r w:rsidRPr="00AB6EE3">
        <w:rPr>
          <w:sz w:val="28"/>
          <w:szCs w:val="28"/>
        </w:rPr>
        <w:t xml:space="preserve"> – единичная матрица.</w:t>
      </w:r>
    </w:p>
    <w:p w:rsidR="002D3493" w:rsidRPr="00AB6EE3" w:rsidRDefault="002D3493" w:rsidP="002D3493">
      <w:pPr>
        <w:spacing w:line="360" w:lineRule="auto"/>
        <w:jc w:val="center"/>
        <w:rPr>
          <w:sz w:val="28"/>
          <w:szCs w:val="28"/>
        </w:rPr>
      </w:pPr>
    </w:p>
    <w:p w:rsidR="002D3493" w:rsidRPr="00AB6EE3" w:rsidRDefault="002D3493" w:rsidP="002D3493">
      <w:pPr>
        <w:pStyle w:val="2"/>
        <w:spacing w:before="0" w:after="0" w:line="360" w:lineRule="auto"/>
        <w:ind w:firstLine="708"/>
        <w:rPr>
          <w:rFonts w:ascii="Times New Roman" w:hAnsi="Times New Roman" w:cs="Times New Roman"/>
          <w:bCs w:val="0"/>
          <w:i w:val="0"/>
          <w:iCs w:val="0"/>
          <w:color w:val="000000"/>
        </w:rPr>
      </w:pPr>
      <w:bookmarkStart w:id="41" w:name="_Toc106714325"/>
      <w:bookmarkStart w:id="42" w:name="_Toc106793537"/>
      <w:bookmarkStart w:id="43" w:name="_Toc136795621"/>
      <w:r w:rsidRPr="00AB6EE3">
        <w:rPr>
          <w:rFonts w:ascii="Times New Roman" w:hAnsi="Times New Roman" w:cs="Times New Roman"/>
          <w:bCs w:val="0"/>
          <w:i w:val="0"/>
          <w:iCs w:val="0"/>
          <w:color w:val="000000"/>
        </w:rPr>
        <w:t>1.5. Исследование объекта на управляемость</w:t>
      </w:r>
      <w:bookmarkEnd w:id="41"/>
      <w:bookmarkEnd w:id="42"/>
      <w:bookmarkEnd w:id="43"/>
    </w:p>
    <w:p w:rsidR="002D3493" w:rsidRPr="00AB6EE3" w:rsidRDefault="002D3493" w:rsidP="002D3493">
      <w:pPr>
        <w:spacing w:line="360" w:lineRule="auto"/>
        <w:rPr>
          <w:sz w:val="28"/>
          <w:szCs w:val="28"/>
        </w:rPr>
      </w:pPr>
    </w:p>
    <w:p w:rsidR="002D3493" w:rsidRPr="00AB6EE3" w:rsidRDefault="002D3493" w:rsidP="002D3493">
      <w:pPr>
        <w:spacing w:line="360" w:lineRule="auto"/>
        <w:ind w:firstLine="709"/>
        <w:jc w:val="both"/>
        <w:rPr>
          <w:sz w:val="28"/>
          <w:szCs w:val="28"/>
        </w:rPr>
      </w:pPr>
      <w:r w:rsidRPr="00AB6EE3">
        <w:rPr>
          <w:sz w:val="28"/>
          <w:szCs w:val="28"/>
        </w:rPr>
        <w:t>Для оценки управляемости объекта (1.14), (1.15), используется критерий Калмана, в основе которого лежит матрица управляемости</w:t>
      </w:r>
    </w:p>
    <w:p w:rsidR="002D3493" w:rsidRPr="00AB6EE3" w:rsidRDefault="002D3493" w:rsidP="002D3493">
      <w:pPr>
        <w:spacing w:line="360" w:lineRule="auto"/>
        <w:ind w:firstLine="709"/>
        <w:jc w:val="right"/>
        <w:rPr>
          <w:sz w:val="28"/>
          <w:szCs w:val="28"/>
        </w:rPr>
      </w:pPr>
      <w:r w:rsidRPr="00AB6EE3">
        <w:rPr>
          <w:position w:val="-12"/>
          <w:sz w:val="28"/>
          <w:szCs w:val="28"/>
        </w:rPr>
        <w:object w:dxaOrig="2920" w:dyaOrig="440">
          <v:shape id="_x0000_i1098" type="#_x0000_t75" style="width:146.25pt;height:21.75pt" o:ole="">
            <v:imagedata r:id="rId146" o:title=""/>
          </v:shape>
          <o:OLEObject Type="Embed" ProgID="Equation.3" ShapeID="_x0000_i1098" DrawAspect="Content" ObjectID="_1588754874" r:id="rId147"/>
        </w:object>
      </w:r>
      <w:r w:rsidRPr="00AB6EE3">
        <w:rPr>
          <w:sz w:val="28"/>
          <w:szCs w:val="28"/>
        </w:rPr>
        <w:t>.                                  (1.16)</w:t>
      </w:r>
    </w:p>
    <w:p w:rsidR="002D3493" w:rsidRPr="00AB6EE3" w:rsidRDefault="002D3493" w:rsidP="002D3493">
      <w:pPr>
        <w:spacing w:line="360" w:lineRule="auto"/>
        <w:jc w:val="both"/>
        <w:rPr>
          <w:sz w:val="28"/>
          <w:szCs w:val="28"/>
        </w:rPr>
      </w:pPr>
      <w:r w:rsidRPr="00AB6EE3">
        <w:rPr>
          <w:sz w:val="28"/>
          <w:szCs w:val="28"/>
        </w:rPr>
        <w:t xml:space="preserve">Здесь </w:t>
      </w:r>
      <w:r w:rsidRPr="00AB6EE3">
        <w:rPr>
          <w:position w:val="-6"/>
          <w:sz w:val="28"/>
          <w:szCs w:val="28"/>
        </w:rPr>
        <w:object w:dxaOrig="1100" w:dyaOrig="300">
          <v:shape id="_x0000_i1099" type="#_x0000_t75" style="width:54.75pt;height:15pt" o:ole="">
            <v:imagedata r:id="rId148" o:title=""/>
          </v:shape>
          <o:OLEObject Type="Embed" ProgID="Equation.3" ShapeID="_x0000_i1099" DrawAspect="Content" ObjectID="_1588754875" r:id="rId149"/>
        </w:object>
      </w:r>
      <w:r w:rsidRPr="00AB6EE3">
        <w:rPr>
          <w:sz w:val="28"/>
          <w:szCs w:val="28"/>
        </w:rPr>
        <w:t xml:space="preserve"> – порядок объекта</w:t>
      </w:r>
    </w:p>
    <w:p w:rsidR="002D3493" w:rsidRPr="00AB6EE3" w:rsidRDefault="002D3493" w:rsidP="002D3493">
      <w:pPr>
        <w:spacing w:line="360" w:lineRule="auto"/>
        <w:ind w:firstLine="720"/>
        <w:jc w:val="both"/>
        <w:rPr>
          <w:sz w:val="28"/>
          <w:szCs w:val="28"/>
        </w:rPr>
      </w:pPr>
      <w:r w:rsidRPr="00AB6EE3">
        <w:rPr>
          <w:sz w:val="28"/>
          <w:szCs w:val="28"/>
        </w:rPr>
        <w:t xml:space="preserve">В общем случае матрица </w:t>
      </w:r>
      <w:r w:rsidRPr="00AB6EE3">
        <w:rPr>
          <w:i/>
          <w:sz w:val="28"/>
          <w:szCs w:val="28"/>
          <w:lang w:val="en-US"/>
        </w:rPr>
        <w:t>U</w:t>
      </w:r>
      <w:r w:rsidRPr="00AB6EE3">
        <w:rPr>
          <w:sz w:val="28"/>
          <w:szCs w:val="28"/>
        </w:rPr>
        <w:t xml:space="preserve"> является прямоугольной с размерами </w:t>
      </w:r>
      <w:r w:rsidRPr="00AB6EE3">
        <w:rPr>
          <w:position w:val="-12"/>
          <w:sz w:val="28"/>
          <w:szCs w:val="28"/>
        </w:rPr>
        <w:object w:dxaOrig="920" w:dyaOrig="300">
          <v:shape id="_x0000_i1100" type="#_x0000_t75" style="width:45.75pt;height:15pt" o:ole="">
            <v:imagedata r:id="rId150" o:title=""/>
          </v:shape>
          <o:OLEObject Type="Embed" ProgID="Equation.3" ShapeID="_x0000_i1100" DrawAspect="Content" ObjectID="_1588754876" r:id="rId151"/>
        </w:object>
      </w:r>
      <w:r w:rsidRPr="00AB6EE3">
        <w:rPr>
          <w:sz w:val="28"/>
          <w:szCs w:val="28"/>
        </w:rPr>
        <w:t xml:space="preserve">, где </w:t>
      </w:r>
      <w:r w:rsidRPr="00AB6EE3">
        <w:rPr>
          <w:sz w:val="28"/>
          <w:szCs w:val="28"/>
        </w:rPr>
        <w:tab/>
      </w:r>
      <w:r w:rsidRPr="00AB6EE3">
        <w:rPr>
          <w:position w:val="-12"/>
          <w:sz w:val="28"/>
          <w:szCs w:val="28"/>
        </w:rPr>
        <w:object w:dxaOrig="1100" w:dyaOrig="360">
          <v:shape id="_x0000_i1101" type="#_x0000_t75" style="width:54.75pt;height:18pt" o:ole="">
            <v:imagedata r:id="rId152" o:title=""/>
          </v:shape>
          <o:OLEObject Type="Embed" ProgID="Equation.3" ShapeID="_x0000_i1101" DrawAspect="Content" ObjectID="_1588754877" r:id="rId153"/>
        </w:object>
      </w:r>
      <w:r w:rsidRPr="00AB6EE3">
        <w:rPr>
          <w:sz w:val="28"/>
          <w:szCs w:val="28"/>
        </w:rPr>
        <w:t xml:space="preserve"> – размерность вектора управлений </w:t>
      </w:r>
      <w:r w:rsidRPr="00AB6EE3">
        <w:rPr>
          <w:i/>
          <w:sz w:val="28"/>
          <w:szCs w:val="28"/>
          <w:lang w:val="en-US"/>
        </w:rPr>
        <w:t>u</w:t>
      </w:r>
      <w:r w:rsidRPr="00AB6EE3">
        <w:rPr>
          <w:sz w:val="28"/>
          <w:szCs w:val="28"/>
        </w:rPr>
        <w:t>.</w:t>
      </w:r>
    </w:p>
    <w:p w:rsidR="002D3493" w:rsidRPr="00AB6EE3" w:rsidRDefault="002D3493" w:rsidP="002D3493">
      <w:pPr>
        <w:spacing w:line="360" w:lineRule="auto"/>
        <w:ind w:firstLine="720"/>
        <w:jc w:val="both"/>
        <w:rPr>
          <w:sz w:val="28"/>
          <w:szCs w:val="28"/>
        </w:rPr>
      </w:pPr>
      <w:r w:rsidRPr="00AB6EE3">
        <w:rPr>
          <w:sz w:val="28"/>
          <w:szCs w:val="28"/>
        </w:rPr>
        <w:t>Критерий управляемости. Объект</w:t>
      </w:r>
    </w:p>
    <w:p w:rsidR="002D3493" w:rsidRPr="00AB6EE3" w:rsidRDefault="002D3493" w:rsidP="002D3493">
      <w:pPr>
        <w:spacing w:line="360" w:lineRule="auto"/>
        <w:jc w:val="right"/>
        <w:rPr>
          <w:sz w:val="28"/>
          <w:szCs w:val="28"/>
        </w:rPr>
      </w:pPr>
      <w:r w:rsidRPr="00AB6EE3">
        <w:rPr>
          <w:sz w:val="28"/>
          <w:szCs w:val="28"/>
        </w:rPr>
        <w:t xml:space="preserve"> </w:t>
      </w:r>
      <w:r w:rsidRPr="00AB6EE3">
        <w:rPr>
          <w:position w:val="-36"/>
          <w:sz w:val="28"/>
          <w:szCs w:val="28"/>
        </w:rPr>
        <w:object w:dxaOrig="1719" w:dyaOrig="880">
          <v:shape id="_x0000_i1102" type="#_x0000_t75" style="width:86.25pt;height:44.25pt" o:ole="">
            <v:imagedata r:id="rId154" o:title=""/>
          </v:shape>
          <o:OLEObject Type="Embed" ProgID="Equation.3" ShapeID="_x0000_i1102" DrawAspect="Content" ObjectID="_1588754878" r:id="rId155"/>
        </w:object>
      </w:r>
      <w:r w:rsidRPr="00AB6EE3">
        <w:rPr>
          <w:sz w:val="28"/>
          <w:szCs w:val="28"/>
        </w:rPr>
        <w:t xml:space="preserve"> </w:t>
      </w:r>
      <w:r w:rsidRPr="00AB6EE3">
        <w:rPr>
          <w:sz w:val="28"/>
          <w:szCs w:val="28"/>
        </w:rPr>
        <w:tab/>
      </w:r>
      <w:r w:rsidRPr="00AB6EE3">
        <w:rPr>
          <w:sz w:val="28"/>
          <w:szCs w:val="28"/>
        </w:rPr>
        <w:tab/>
      </w:r>
      <w:r w:rsidRPr="00AB6EE3">
        <w:rPr>
          <w:sz w:val="28"/>
          <w:szCs w:val="28"/>
        </w:rPr>
        <w:tab/>
      </w:r>
      <w:r w:rsidRPr="00AB6EE3">
        <w:rPr>
          <w:sz w:val="28"/>
          <w:szCs w:val="28"/>
        </w:rPr>
        <w:tab/>
        <w:t xml:space="preserve">        (1.17)</w:t>
      </w:r>
    </w:p>
    <w:p w:rsidR="002D3493" w:rsidRPr="00AB6EE3" w:rsidRDefault="002D3493" w:rsidP="002D3493">
      <w:pPr>
        <w:spacing w:line="360" w:lineRule="auto"/>
        <w:jc w:val="both"/>
        <w:rPr>
          <w:sz w:val="28"/>
          <w:szCs w:val="28"/>
        </w:rPr>
      </w:pPr>
      <w:r w:rsidRPr="00AB6EE3">
        <w:rPr>
          <w:sz w:val="28"/>
          <w:szCs w:val="28"/>
        </w:rPr>
        <w:t xml:space="preserve"> называется полностью управляемым, если</w:t>
      </w:r>
    </w:p>
    <w:p w:rsidR="002D3493" w:rsidRPr="00AB6EE3" w:rsidRDefault="002D3493" w:rsidP="002D3493">
      <w:pPr>
        <w:spacing w:line="360" w:lineRule="auto"/>
        <w:jc w:val="right"/>
        <w:rPr>
          <w:sz w:val="28"/>
          <w:szCs w:val="28"/>
        </w:rPr>
      </w:pPr>
      <w:r w:rsidRPr="00AB6EE3">
        <w:rPr>
          <w:position w:val="-12"/>
          <w:sz w:val="28"/>
          <w:szCs w:val="28"/>
        </w:rPr>
        <w:object w:dxaOrig="1260" w:dyaOrig="360">
          <v:shape id="_x0000_i1103" type="#_x0000_t75" style="width:63pt;height:18pt" o:ole="">
            <v:imagedata r:id="rId156" o:title=""/>
          </v:shape>
          <o:OLEObject Type="Embed" ProgID="Equation.3" ShapeID="_x0000_i1103" DrawAspect="Content" ObjectID="_1588754879" r:id="rId157"/>
        </w:object>
      </w:r>
      <w:r w:rsidRPr="00AB6EE3">
        <w:rPr>
          <w:sz w:val="28"/>
          <w:szCs w:val="28"/>
        </w:rPr>
        <w:t>,                                              (1.18)</w:t>
      </w:r>
    </w:p>
    <w:p w:rsidR="002D3493" w:rsidRPr="00AB6EE3" w:rsidRDefault="002D3493" w:rsidP="002D3493">
      <w:pPr>
        <w:spacing w:line="360" w:lineRule="auto"/>
        <w:jc w:val="both"/>
        <w:rPr>
          <w:sz w:val="28"/>
          <w:szCs w:val="28"/>
        </w:rPr>
      </w:pPr>
      <w:r w:rsidRPr="00AB6EE3">
        <w:rPr>
          <w:sz w:val="28"/>
          <w:szCs w:val="28"/>
        </w:rPr>
        <w:t xml:space="preserve">где </w:t>
      </w:r>
      <w:r w:rsidRPr="00AB6EE3">
        <w:rPr>
          <w:sz w:val="28"/>
          <w:szCs w:val="28"/>
        </w:rPr>
        <w:tab/>
      </w:r>
      <w:r w:rsidRPr="00AB6EE3">
        <w:rPr>
          <w:position w:val="-6"/>
          <w:sz w:val="28"/>
          <w:szCs w:val="28"/>
        </w:rPr>
        <w:object w:dxaOrig="1100" w:dyaOrig="300">
          <v:shape id="_x0000_i1104" type="#_x0000_t75" style="width:54.75pt;height:15pt" o:ole="">
            <v:imagedata r:id="rId148" o:title=""/>
          </v:shape>
          <o:OLEObject Type="Embed" ProgID="Equation.3" ShapeID="_x0000_i1104" DrawAspect="Content" ObjectID="_1588754880" r:id="rId158"/>
        </w:object>
      </w:r>
      <w:r w:rsidRPr="00AB6EE3">
        <w:rPr>
          <w:sz w:val="28"/>
          <w:szCs w:val="28"/>
        </w:rPr>
        <w:t xml:space="preserve">, </w:t>
      </w:r>
    </w:p>
    <w:p w:rsidR="002D3493" w:rsidRPr="00AB6EE3" w:rsidRDefault="002D3493" w:rsidP="002D3493">
      <w:pPr>
        <w:spacing w:line="360" w:lineRule="auto"/>
        <w:ind w:firstLine="708"/>
        <w:jc w:val="both"/>
        <w:rPr>
          <w:sz w:val="28"/>
          <w:szCs w:val="28"/>
        </w:rPr>
      </w:pPr>
      <w:r w:rsidRPr="00AB6EE3">
        <w:rPr>
          <w:sz w:val="28"/>
          <w:szCs w:val="28"/>
          <w:lang w:val="en-US"/>
        </w:rPr>
        <w:t>rang</w:t>
      </w:r>
      <w:r w:rsidRPr="00AB6EE3">
        <w:rPr>
          <w:sz w:val="28"/>
          <w:szCs w:val="28"/>
        </w:rPr>
        <w:t xml:space="preserve"> – ранг матрицы. </w:t>
      </w:r>
    </w:p>
    <w:p w:rsidR="002D3493" w:rsidRPr="00AB6EE3" w:rsidRDefault="002D3493" w:rsidP="002D3493">
      <w:pPr>
        <w:spacing w:line="360" w:lineRule="auto"/>
        <w:ind w:firstLine="708"/>
        <w:jc w:val="both"/>
        <w:rPr>
          <w:sz w:val="28"/>
          <w:szCs w:val="28"/>
        </w:rPr>
      </w:pPr>
      <w:r w:rsidRPr="00AB6EE3">
        <w:rPr>
          <w:sz w:val="28"/>
          <w:szCs w:val="28"/>
        </w:rPr>
        <w:t>В противном случае объект является не полностью (не вполне) управляемым.</w:t>
      </w:r>
    </w:p>
    <w:p w:rsidR="002D3493" w:rsidRPr="00AB6EE3" w:rsidRDefault="002D3493" w:rsidP="002D3493">
      <w:pPr>
        <w:spacing w:line="360" w:lineRule="auto"/>
        <w:ind w:firstLine="720"/>
        <w:jc w:val="both"/>
        <w:rPr>
          <w:sz w:val="28"/>
          <w:szCs w:val="28"/>
        </w:rPr>
      </w:pPr>
      <w:r w:rsidRPr="00AB6EE3">
        <w:rPr>
          <w:sz w:val="28"/>
          <w:szCs w:val="28"/>
        </w:rPr>
        <w:t xml:space="preserve">Оценим управляемость объекта (1.14), (1.15). Здесь </w:t>
      </w:r>
      <w:r w:rsidRPr="00AB6EE3">
        <w:rPr>
          <w:position w:val="-6"/>
          <w:sz w:val="28"/>
          <w:szCs w:val="28"/>
        </w:rPr>
        <w:object w:dxaOrig="620" w:dyaOrig="300">
          <v:shape id="_x0000_i1105" type="#_x0000_t75" style="width:30.75pt;height:15pt" o:ole="">
            <v:imagedata r:id="rId159" o:title=""/>
          </v:shape>
          <o:OLEObject Type="Embed" ProgID="Equation.3" ShapeID="_x0000_i1105" DrawAspect="Content" ObjectID="_1588754881" r:id="rId160"/>
        </w:object>
      </w:r>
      <w:r w:rsidRPr="00AB6EE3">
        <w:rPr>
          <w:sz w:val="28"/>
          <w:szCs w:val="28"/>
        </w:rPr>
        <w:t>, следовательно, равенство (1.18) принимает вид</w:t>
      </w:r>
    </w:p>
    <w:p w:rsidR="002D3493" w:rsidRPr="00AB6EE3" w:rsidRDefault="002D3493" w:rsidP="002D3493">
      <w:pPr>
        <w:spacing w:line="360" w:lineRule="auto"/>
        <w:jc w:val="center"/>
        <w:rPr>
          <w:sz w:val="28"/>
          <w:szCs w:val="28"/>
        </w:rPr>
      </w:pPr>
      <w:r w:rsidRPr="00AB6EE3">
        <w:rPr>
          <w:position w:val="-12"/>
          <w:sz w:val="28"/>
          <w:szCs w:val="28"/>
        </w:rPr>
        <w:object w:dxaOrig="2260" w:dyaOrig="440">
          <v:shape id="_x0000_i1106" type="#_x0000_t75" style="width:113.25pt;height:21.75pt" o:ole="">
            <v:imagedata r:id="rId161" o:title=""/>
          </v:shape>
          <o:OLEObject Type="Embed" ProgID="Equation.3" ShapeID="_x0000_i1106" DrawAspect="Content" ObjectID="_1588754882" r:id="rId162"/>
        </w:object>
      </w:r>
      <w:r w:rsidRPr="00AB6EE3">
        <w:rPr>
          <w:sz w:val="28"/>
          <w:szCs w:val="28"/>
        </w:rPr>
        <w:t>.</w:t>
      </w:r>
    </w:p>
    <w:p w:rsidR="002D3493" w:rsidRPr="00AB6EE3" w:rsidRDefault="002D3493" w:rsidP="002D3493">
      <w:pPr>
        <w:spacing w:line="360" w:lineRule="auto"/>
        <w:jc w:val="both"/>
        <w:rPr>
          <w:sz w:val="28"/>
          <w:szCs w:val="28"/>
        </w:rPr>
      </w:pPr>
      <w:r w:rsidRPr="00AB6EE3">
        <w:rPr>
          <w:sz w:val="28"/>
          <w:szCs w:val="28"/>
        </w:rPr>
        <w:t>Подставляя численные значения, найдем</w:t>
      </w:r>
    </w:p>
    <w:p w:rsidR="002D3493" w:rsidRPr="00AB6EE3" w:rsidRDefault="002D3493" w:rsidP="002D3493">
      <w:pPr>
        <w:spacing w:line="360" w:lineRule="auto"/>
        <w:jc w:val="center"/>
        <w:rPr>
          <w:sz w:val="28"/>
          <w:szCs w:val="28"/>
        </w:rPr>
      </w:pPr>
      <w:r w:rsidRPr="00AB6EE3">
        <w:rPr>
          <w:position w:val="-56"/>
          <w:sz w:val="28"/>
          <w:szCs w:val="28"/>
        </w:rPr>
        <w:object w:dxaOrig="4920" w:dyaOrig="1260">
          <v:shape id="_x0000_i1107" type="#_x0000_t75" style="width:246pt;height:63pt" o:ole="">
            <v:imagedata r:id="rId163" o:title=""/>
          </v:shape>
          <o:OLEObject Type="Embed" ProgID="Equation.3" ShapeID="_x0000_i1107" DrawAspect="Content" ObjectID="_1588754883" r:id="rId164"/>
        </w:object>
      </w:r>
      <w:r w:rsidRPr="00AB6EE3">
        <w:rPr>
          <w:sz w:val="28"/>
          <w:szCs w:val="28"/>
        </w:rPr>
        <w:t xml:space="preserve">, </w:t>
      </w:r>
      <w:r w:rsidRPr="00AB6EE3">
        <w:rPr>
          <w:position w:val="-56"/>
          <w:sz w:val="28"/>
          <w:szCs w:val="28"/>
        </w:rPr>
        <w:object w:dxaOrig="3320" w:dyaOrig="1260">
          <v:shape id="_x0000_i1108" type="#_x0000_t75" style="width:165.75pt;height:63pt" o:ole="">
            <v:imagedata r:id="rId165" o:title=""/>
          </v:shape>
          <o:OLEObject Type="Embed" ProgID="Equation.3" ShapeID="_x0000_i1108" DrawAspect="Content" ObjectID="_1588754884" r:id="rId166"/>
        </w:object>
      </w:r>
      <w:r w:rsidRPr="00AB6EE3">
        <w:rPr>
          <w:sz w:val="28"/>
          <w:szCs w:val="28"/>
        </w:rPr>
        <w:t>,</w:t>
      </w:r>
    </w:p>
    <w:p w:rsidR="002D3493" w:rsidRPr="00AB6EE3" w:rsidRDefault="002D3493" w:rsidP="002D3493">
      <w:pPr>
        <w:spacing w:line="360" w:lineRule="auto"/>
        <w:ind w:firstLine="720"/>
        <w:jc w:val="both"/>
        <w:rPr>
          <w:sz w:val="28"/>
          <w:szCs w:val="28"/>
        </w:rPr>
      </w:pPr>
      <w:r w:rsidRPr="00AB6EE3">
        <w:rPr>
          <w:sz w:val="28"/>
          <w:szCs w:val="28"/>
        </w:rPr>
        <w:t xml:space="preserve"> </w:t>
      </w:r>
    </w:p>
    <w:p w:rsidR="002D3493" w:rsidRPr="00AB6EE3" w:rsidRDefault="002D3493" w:rsidP="002D3493">
      <w:pPr>
        <w:spacing w:line="360" w:lineRule="auto"/>
        <w:jc w:val="center"/>
        <w:rPr>
          <w:sz w:val="28"/>
          <w:szCs w:val="28"/>
        </w:rPr>
      </w:pPr>
      <w:r w:rsidRPr="00AB6EE3">
        <w:rPr>
          <w:position w:val="-56"/>
          <w:sz w:val="28"/>
          <w:szCs w:val="28"/>
        </w:rPr>
        <w:object w:dxaOrig="3460" w:dyaOrig="1260">
          <v:shape id="_x0000_i1109" type="#_x0000_t75" style="width:173.25pt;height:63pt" o:ole="">
            <v:imagedata r:id="rId167" o:title=""/>
          </v:shape>
          <o:OLEObject Type="Embed" ProgID="Equation.3" ShapeID="_x0000_i1109" DrawAspect="Content" ObjectID="_1588754885" r:id="rId168"/>
        </w:object>
      </w:r>
      <w:r w:rsidRPr="00AB6EE3">
        <w:rPr>
          <w:sz w:val="28"/>
          <w:szCs w:val="28"/>
        </w:rPr>
        <w:t xml:space="preserve">, </w:t>
      </w:r>
      <w:r w:rsidRPr="00AB6EE3">
        <w:rPr>
          <w:position w:val="-62"/>
          <w:sz w:val="28"/>
          <w:szCs w:val="28"/>
        </w:rPr>
        <w:object w:dxaOrig="4060" w:dyaOrig="1380">
          <v:shape id="_x0000_i1110" type="#_x0000_t75" style="width:203.25pt;height:69pt" o:ole="">
            <v:imagedata r:id="rId169" o:title=""/>
          </v:shape>
          <o:OLEObject Type="Embed" ProgID="Equation.3" ShapeID="_x0000_i1110" DrawAspect="Content" ObjectID="_1588754886" r:id="rId170"/>
        </w:object>
      </w:r>
      <w:r w:rsidRPr="00AB6EE3">
        <w:rPr>
          <w:sz w:val="28"/>
          <w:szCs w:val="28"/>
        </w:rPr>
        <w:t xml:space="preserve"> .</w:t>
      </w:r>
    </w:p>
    <w:p w:rsidR="002D3493" w:rsidRPr="00AB6EE3" w:rsidRDefault="002D3493" w:rsidP="002D3493">
      <w:pPr>
        <w:spacing w:line="360" w:lineRule="auto"/>
        <w:jc w:val="both"/>
        <w:rPr>
          <w:sz w:val="28"/>
          <w:szCs w:val="28"/>
        </w:rPr>
      </w:pPr>
      <w:r w:rsidRPr="00AB6EE3">
        <w:rPr>
          <w:sz w:val="28"/>
          <w:szCs w:val="28"/>
        </w:rPr>
        <w:t>Поэтому матрица</w:t>
      </w:r>
    </w:p>
    <w:p w:rsidR="002D3493" w:rsidRPr="00AB6EE3" w:rsidRDefault="002D3493" w:rsidP="002D3493">
      <w:pPr>
        <w:spacing w:line="360" w:lineRule="auto"/>
        <w:jc w:val="center"/>
        <w:rPr>
          <w:sz w:val="28"/>
          <w:szCs w:val="28"/>
        </w:rPr>
      </w:pPr>
      <w:r w:rsidRPr="00AB6EE3">
        <w:rPr>
          <w:position w:val="-62"/>
          <w:sz w:val="28"/>
          <w:szCs w:val="28"/>
        </w:rPr>
        <w:object w:dxaOrig="8800" w:dyaOrig="1380">
          <v:shape id="_x0000_i1111" type="#_x0000_t75" style="width:440.25pt;height:69pt" o:ole="">
            <v:imagedata r:id="rId171" o:title=""/>
          </v:shape>
          <o:OLEObject Type="Embed" ProgID="Equation.3" ShapeID="_x0000_i1111" DrawAspect="Content" ObjectID="_1588754887" r:id="rId172"/>
        </w:object>
      </w:r>
      <w:r w:rsidRPr="00AB6EE3">
        <w:rPr>
          <w:sz w:val="28"/>
          <w:szCs w:val="28"/>
        </w:rPr>
        <w:t>,</w:t>
      </w:r>
    </w:p>
    <w:p w:rsidR="002D3493" w:rsidRDefault="002D3493" w:rsidP="002D3493">
      <w:pPr>
        <w:spacing w:line="360" w:lineRule="auto"/>
        <w:jc w:val="both"/>
        <w:rPr>
          <w:sz w:val="28"/>
          <w:szCs w:val="28"/>
        </w:rPr>
      </w:pPr>
      <w:r w:rsidRPr="00AB6EE3">
        <w:rPr>
          <w:position w:val="-12"/>
          <w:sz w:val="28"/>
          <w:szCs w:val="28"/>
        </w:rPr>
        <w:object w:dxaOrig="1240" w:dyaOrig="360">
          <v:shape id="_x0000_i1112" type="#_x0000_t75" style="width:62.25pt;height:18pt" o:ole="">
            <v:imagedata r:id="rId173" o:title=""/>
          </v:shape>
          <o:OLEObject Type="Embed" ProgID="Equation.3" ShapeID="_x0000_i1112" DrawAspect="Content" ObjectID="_1588754888" r:id="rId174"/>
        </w:object>
      </w:r>
      <w:r w:rsidRPr="00AB6EE3">
        <w:rPr>
          <w:sz w:val="28"/>
          <w:szCs w:val="28"/>
        </w:rPr>
        <w:t>, следовательно, по условию (1.18) рассматриваемый объект является полностью управляемым.</w:t>
      </w:r>
    </w:p>
    <w:p w:rsidR="002D3493" w:rsidRPr="00AB6EE3" w:rsidRDefault="002D3493" w:rsidP="002D3493">
      <w:pPr>
        <w:spacing w:line="360" w:lineRule="auto"/>
        <w:jc w:val="both"/>
        <w:rPr>
          <w:sz w:val="28"/>
          <w:szCs w:val="28"/>
        </w:rPr>
      </w:pPr>
    </w:p>
    <w:p w:rsidR="002D3493" w:rsidRPr="00AB6EE3" w:rsidRDefault="002D3493" w:rsidP="002D3493">
      <w:pPr>
        <w:pStyle w:val="2"/>
        <w:spacing w:before="0" w:after="0" w:line="360" w:lineRule="auto"/>
        <w:ind w:firstLine="708"/>
        <w:rPr>
          <w:rFonts w:ascii="Times New Roman" w:hAnsi="Times New Roman" w:cs="Times New Roman"/>
          <w:bCs w:val="0"/>
          <w:i w:val="0"/>
          <w:iCs w:val="0"/>
          <w:color w:val="000000"/>
        </w:rPr>
      </w:pPr>
      <w:bookmarkStart w:id="44" w:name="_Toc91233189"/>
      <w:bookmarkStart w:id="45" w:name="_Toc106447778"/>
      <w:bookmarkStart w:id="46" w:name="_Toc106714326"/>
      <w:bookmarkStart w:id="47" w:name="_Toc106793538"/>
      <w:bookmarkStart w:id="48" w:name="_Toc136795622"/>
      <w:r w:rsidRPr="00AB6EE3">
        <w:rPr>
          <w:rFonts w:ascii="Times New Roman" w:hAnsi="Times New Roman" w:cs="Times New Roman"/>
          <w:bCs w:val="0"/>
          <w:i w:val="0"/>
          <w:iCs w:val="0"/>
          <w:color w:val="000000"/>
        </w:rPr>
        <w:t>1.6. Проверка устойчивости с</w:t>
      </w:r>
      <w:bookmarkEnd w:id="44"/>
      <w:bookmarkEnd w:id="45"/>
      <w:r w:rsidRPr="00AB6EE3">
        <w:rPr>
          <w:rFonts w:ascii="Times New Roman" w:hAnsi="Times New Roman" w:cs="Times New Roman"/>
          <w:bCs w:val="0"/>
          <w:i w:val="0"/>
          <w:iCs w:val="0"/>
          <w:color w:val="000000"/>
        </w:rPr>
        <w:t>путника</w:t>
      </w:r>
      <w:bookmarkEnd w:id="46"/>
      <w:bookmarkEnd w:id="47"/>
      <w:bookmarkEnd w:id="48"/>
    </w:p>
    <w:p w:rsidR="002D3493" w:rsidRPr="00AB6EE3" w:rsidRDefault="002D3493" w:rsidP="002D3493">
      <w:pPr>
        <w:spacing w:line="360" w:lineRule="auto"/>
        <w:ind w:firstLine="709"/>
        <w:jc w:val="both"/>
        <w:rPr>
          <w:sz w:val="28"/>
          <w:szCs w:val="28"/>
        </w:rPr>
      </w:pPr>
      <w:r w:rsidRPr="00AB6EE3">
        <w:rPr>
          <w:sz w:val="28"/>
          <w:szCs w:val="28"/>
        </w:rPr>
        <w:t>Важнейшим условием работоспособности систем автоматического управления является их устойчивость. Только при этом условии их свободные движения, обусловленные произвольными начальными отклонениями, затухают, и системы могут совершать программное движение под влиянием задающих воздействий.</w:t>
      </w:r>
    </w:p>
    <w:p w:rsidR="002D3493" w:rsidRPr="00AB6EE3" w:rsidRDefault="002D3493" w:rsidP="002D3493">
      <w:pPr>
        <w:spacing w:line="360" w:lineRule="auto"/>
        <w:ind w:firstLine="709"/>
        <w:jc w:val="both"/>
        <w:rPr>
          <w:sz w:val="28"/>
          <w:szCs w:val="28"/>
        </w:rPr>
      </w:pPr>
      <w:r w:rsidRPr="00AB6EE3">
        <w:rPr>
          <w:sz w:val="28"/>
          <w:szCs w:val="28"/>
        </w:rPr>
        <w:t xml:space="preserve">Устойчивость представляет собой способность системы автоматического управления возвращаться к исходному состоянию после кратковременного внешнего воздействия. </w:t>
      </w:r>
    </w:p>
    <w:p w:rsidR="002D3493" w:rsidRPr="00AB6EE3" w:rsidRDefault="002D3493" w:rsidP="002D3493">
      <w:pPr>
        <w:spacing w:line="360" w:lineRule="auto"/>
        <w:ind w:firstLine="709"/>
        <w:jc w:val="both"/>
        <w:rPr>
          <w:sz w:val="28"/>
          <w:szCs w:val="28"/>
        </w:rPr>
      </w:pPr>
      <w:r w:rsidRPr="00AB6EE3">
        <w:rPr>
          <w:sz w:val="28"/>
          <w:szCs w:val="28"/>
        </w:rPr>
        <w:t xml:space="preserve">Чтобы проверить устойчивость системы, необходимо воспользоваться одним из известных критериев устойчивости. В данном случае проще всего воспользоваться необходимым условием устойчивости, которое связанно с коэффициентами характеристического уравнения системы (1.17): </w:t>
      </w:r>
    </w:p>
    <w:p w:rsidR="002D3493" w:rsidRPr="00AB6EE3" w:rsidRDefault="002D3493" w:rsidP="002D3493">
      <w:pPr>
        <w:spacing w:line="360" w:lineRule="auto"/>
        <w:ind w:firstLine="709"/>
        <w:jc w:val="right"/>
        <w:rPr>
          <w:sz w:val="28"/>
          <w:szCs w:val="28"/>
        </w:rPr>
      </w:pPr>
      <w:r w:rsidRPr="00AB6EE3">
        <w:rPr>
          <w:position w:val="-12"/>
          <w:sz w:val="28"/>
          <w:szCs w:val="28"/>
        </w:rPr>
        <w:object w:dxaOrig="6039" w:dyaOrig="460">
          <v:shape id="_x0000_i1113" type="#_x0000_t75" style="width:302.25pt;height:23.25pt" o:ole="">
            <v:imagedata r:id="rId175" o:title=""/>
          </v:shape>
          <o:OLEObject Type="Embed" ProgID="Equation.3" ShapeID="_x0000_i1113" DrawAspect="Content" ObjectID="_1588754889" r:id="rId176"/>
        </w:object>
      </w:r>
      <w:r w:rsidRPr="00AB6EE3">
        <w:rPr>
          <w:sz w:val="28"/>
          <w:szCs w:val="28"/>
        </w:rPr>
        <w:t xml:space="preserve">. </w:t>
      </w:r>
      <w:r w:rsidRPr="00AB6EE3">
        <w:rPr>
          <w:sz w:val="28"/>
          <w:szCs w:val="28"/>
        </w:rPr>
        <w:tab/>
        <w:t xml:space="preserve">       (1.19)</w:t>
      </w:r>
    </w:p>
    <w:p w:rsidR="002D3493" w:rsidRPr="00AB6EE3" w:rsidRDefault="002D3493" w:rsidP="002D3493">
      <w:pPr>
        <w:spacing w:line="360" w:lineRule="auto"/>
        <w:ind w:firstLine="709"/>
        <w:jc w:val="both"/>
        <w:rPr>
          <w:sz w:val="28"/>
          <w:szCs w:val="28"/>
        </w:rPr>
      </w:pPr>
      <w:r w:rsidRPr="00AB6EE3">
        <w:rPr>
          <w:spacing w:val="2"/>
          <w:sz w:val="28"/>
          <w:szCs w:val="28"/>
        </w:rPr>
        <w:lastRenderedPageBreak/>
        <w:t xml:space="preserve"> Для асимптотической устойчивости системы (1.17) необходимо, чтобы все коэффициенты уравнения (1.19) были положительны, т.е.</w:t>
      </w:r>
    </w:p>
    <w:p w:rsidR="002D3493" w:rsidRPr="00AB6EE3" w:rsidRDefault="002D3493" w:rsidP="002D3493">
      <w:pPr>
        <w:spacing w:line="360" w:lineRule="auto"/>
        <w:ind w:firstLine="709"/>
        <w:jc w:val="right"/>
        <w:rPr>
          <w:sz w:val="28"/>
          <w:szCs w:val="28"/>
        </w:rPr>
      </w:pPr>
      <w:r w:rsidRPr="00AB6EE3">
        <w:rPr>
          <w:position w:val="-12"/>
          <w:sz w:val="28"/>
          <w:szCs w:val="28"/>
        </w:rPr>
        <w:object w:dxaOrig="840" w:dyaOrig="400">
          <v:shape id="_x0000_i1114" type="#_x0000_t75" style="width:42pt;height:20.25pt" o:ole="">
            <v:imagedata r:id="rId177" o:title=""/>
          </v:shape>
          <o:OLEObject Type="Embed" ProgID="Equation.3" ShapeID="_x0000_i1114" DrawAspect="Content" ObjectID="_1588754890" r:id="rId178"/>
        </w:object>
      </w:r>
      <w:r w:rsidRPr="00AB6EE3">
        <w:rPr>
          <w:sz w:val="28"/>
          <w:szCs w:val="28"/>
        </w:rPr>
        <w:t xml:space="preserve">, </w:t>
      </w:r>
      <w:r w:rsidRPr="00AB6EE3">
        <w:rPr>
          <w:position w:val="-10"/>
          <w:sz w:val="28"/>
          <w:szCs w:val="28"/>
        </w:rPr>
        <w:object w:dxaOrig="1440" w:dyaOrig="360">
          <v:shape id="_x0000_i1115" type="#_x0000_t75" style="width:1in;height:18pt" o:ole="">
            <v:imagedata r:id="rId179" o:title=""/>
          </v:shape>
          <o:OLEObject Type="Embed" ProgID="Equation.3" ShapeID="_x0000_i1115" DrawAspect="Content" ObjectID="_1588754891" r:id="rId180"/>
        </w:object>
      </w:r>
      <w:r w:rsidRPr="00AB6EE3">
        <w:rPr>
          <w:sz w:val="28"/>
          <w:szCs w:val="28"/>
        </w:rPr>
        <w:t xml:space="preserve">. </w:t>
      </w:r>
      <w:r w:rsidRPr="00AB6EE3">
        <w:rPr>
          <w:sz w:val="28"/>
          <w:szCs w:val="28"/>
        </w:rPr>
        <w:tab/>
      </w:r>
      <w:r w:rsidRPr="00AB6EE3">
        <w:rPr>
          <w:sz w:val="28"/>
          <w:szCs w:val="28"/>
        </w:rPr>
        <w:tab/>
      </w:r>
      <w:r w:rsidRPr="00AB6EE3">
        <w:rPr>
          <w:sz w:val="28"/>
          <w:szCs w:val="28"/>
        </w:rPr>
        <w:tab/>
      </w:r>
      <w:r w:rsidRPr="00AB6EE3">
        <w:rPr>
          <w:sz w:val="28"/>
          <w:szCs w:val="28"/>
        </w:rPr>
        <w:tab/>
        <w:t>(1.20)</w:t>
      </w:r>
    </w:p>
    <w:p w:rsidR="002D3493" w:rsidRPr="00AB6EE3" w:rsidRDefault="002D3493" w:rsidP="002D3493">
      <w:pPr>
        <w:spacing w:line="360" w:lineRule="auto"/>
        <w:ind w:firstLine="709"/>
        <w:jc w:val="both"/>
        <w:rPr>
          <w:sz w:val="28"/>
          <w:szCs w:val="28"/>
        </w:rPr>
      </w:pPr>
      <w:r w:rsidRPr="00AB6EE3">
        <w:rPr>
          <w:sz w:val="28"/>
          <w:szCs w:val="28"/>
        </w:rPr>
        <w:t xml:space="preserve">Поскольку условие (1.19) является необходимым, то, если хотя бы один из коэффициентов </w:t>
      </w:r>
      <w:r w:rsidRPr="00AB6EE3">
        <w:rPr>
          <w:position w:val="-12"/>
          <w:sz w:val="28"/>
          <w:szCs w:val="28"/>
        </w:rPr>
        <w:object w:dxaOrig="840" w:dyaOrig="400">
          <v:shape id="_x0000_i1116" type="#_x0000_t75" style="width:42pt;height:20.25pt" o:ole="">
            <v:imagedata r:id="rId181" o:title=""/>
          </v:shape>
          <o:OLEObject Type="Embed" ProgID="Equation.3" ShapeID="_x0000_i1116" DrawAspect="Content" ObjectID="_1588754892" r:id="rId182"/>
        </w:object>
      </w:r>
      <w:r w:rsidRPr="00AB6EE3">
        <w:rPr>
          <w:sz w:val="28"/>
          <w:szCs w:val="28"/>
        </w:rPr>
        <w:t xml:space="preserve"> или </w:t>
      </w:r>
      <w:r w:rsidRPr="00AB6EE3">
        <w:rPr>
          <w:position w:val="-12"/>
          <w:sz w:val="28"/>
          <w:szCs w:val="28"/>
        </w:rPr>
        <w:object w:dxaOrig="840" w:dyaOrig="400">
          <v:shape id="_x0000_i1117" type="#_x0000_t75" style="width:42pt;height:20.25pt" o:ole="">
            <v:imagedata r:id="rId183" o:title=""/>
          </v:shape>
          <o:OLEObject Type="Embed" ProgID="Equation.3" ShapeID="_x0000_i1117" DrawAspect="Content" ObjectID="_1588754893" r:id="rId184"/>
        </w:object>
      </w:r>
      <w:r w:rsidRPr="00AB6EE3">
        <w:rPr>
          <w:sz w:val="28"/>
          <w:szCs w:val="28"/>
        </w:rPr>
        <w:t>, можно сразу утверждать, что система неустойчивая.</w:t>
      </w:r>
    </w:p>
    <w:p w:rsidR="002D3493" w:rsidRPr="00AB6EE3" w:rsidRDefault="002D3493" w:rsidP="002D3493">
      <w:pPr>
        <w:spacing w:line="360" w:lineRule="auto"/>
        <w:ind w:firstLine="709"/>
        <w:jc w:val="both"/>
        <w:rPr>
          <w:sz w:val="28"/>
          <w:szCs w:val="28"/>
        </w:rPr>
      </w:pPr>
      <w:r w:rsidRPr="00AB6EE3">
        <w:rPr>
          <w:sz w:val="28"/>
          <w:szCs w:val="28"/>
        </w:rPr>
        <w:t>В данном случае, для объекта (1.14), (1,15) характеристическое  уравнение имеет вид:</w:t>
      </w:r>
    </w:p>
    <w:p w:rsidR="002D3493" w:rsidRPr="00AB6EE3" w:rsidRDefault="002D3493" w:rsidP="002D3493">
      <w:pPr>
        <w:spacing w:line="360" w:lineRule="auto"/>
        <w:jc w:val="center"/>
        <w:rPr>
          <w:sz w:val="28"/>
          <w:szCs w:val="28"/>
        </w:rPr>
      </w:pPr>
      <w:r w:rsidRPr="00AB6EE3">
        <w:rPr>
          <w:position w:val="-56"/>
          <w:sz w:val="28"/>
          <w:szCs w:val="28"/>
        </w:rPr>
        <w:object w:dxaOrig="6940" w:dyaOrig="1260">
          <v:shape id="_x0000_i1118" type="#_x0000_t75" style="width:347.25pt;height:63pt" o:ole="">
            <v:imagedata r:id="rId185" o:title=""/>
          </v:shape>
          <o:OLEObject Type="Embed" ProgID="Equation.3" ShapeID="_x0000_i1118" DrawAspect="Content" ObjectID="_1588754894" r:id="rId186"/>
        </w:object>
      </w:r>
      <w:r w:rsidRPr="00AB6EE3">
        <w:rPr>
          <w:sz w:val="28"/>
          <w:szCs w:val="28"/>
        </w:rPr>
        <w:t xml:space="preserve"> ,</w:t>
      </w:r>
      <w:r w:rsidRPr="00AB6EE3">
        <w:rPr>
          <w:sz w:val="28"/>
          <w:szCs w:val="28"/>
        </w:rPr>
        <w:tab/>
        <w:t xml:space="preserve">      </w:t>
      </w:r>
    </w:p>
    <w:p w:rsidR="002D3493" w:rsidRPr="00AB6EE3" w:rsidRDefault="002D3493" w:rsidP="002D3493">
      <w:pPr>
        <w:spacing w:line="360" w:lineRule="auto"/>
        <w:jc w:val="center"/>
        <w:rPr>
          <w:sz w:val="28"/>
          <w:szCs w:val="28"/>
        </w:rPr>
      </w:pPr>
      <w:r w:rsidRPr="00AB6EE3">
        <w:rPr>
          <w:position w:val="-12"/>
          <w:sz w:val="28"/>
          <w:szCs w:val="28"/>
        </w:rPr>
        <w:object w:dxaOrig="3440" w:dyaOrig="440">
          <v:shape id="_x0000_i1119" type="#_x0000_t75" style="width:171.75pt;height:21.75pt" o:ole="">
            <v:imagedata r:id="rId187" o:title=""/>
          </v:shape>
          <o:OLEObject Type="Embed" ProgID="Equation.3" ShapeID="_x0000_i1119" DrawAspect="Content" ObjectID="_1588754895" r:id="rId188"/>
        </w:object>
      </w:r>
      <w:r w:rsidRPr="00AB6EE3">
        <w:rPr>
          <w:sz w:val="28"/>
          <w:szCs w:val="28"/>
        </w:rPr>
        <w:t>.</w:t>
      </w:r>
    </w:p>
    <w:p w:rsidR="002D3493" w:rsidRPr="00AB6EE3" w:rsidRDefault="002D3493" w:rsidP="002D3493">
      <w:pPr>
        <w:spacing w:line="360" w:lineRule="auto"/>
        <w:jc w:val="both"/>
        <w:rPr>
          <w:sz w:val="28"/>
          <w:szCs w:val="28"/>
        </w:rPr>
      </w:pPr>
      <w:r w:rsidRPr="00AB6EE3">
        <w:rPr>
          <w:sz w:val="28"/>
          <w:szCs w:val="28"/>
        </w:rPr>
        <w:t xml:space="preserve">Коэффициенты </w:t>
      </w:r>
      <w:r w:rsidRPr="00AB6EE3">
        <w:rPr>
          <w:position w:val="-12"/>
          <w:sz w:val="28"/>
          <w:szCs w:val="28"/>
        </w:rPr>
        <w:object w:dxaOrig="320" w:dyaOrig="380">
          <v:shape id="_x0000_i1120" type="#_x0000_t75" style="width:15.75pt;height:18.75pt" o:ole="">
            <v:imagedata r:id="rId189" o:title=""/>
          </v:shape>
          <o:OLEObject Type="Embed" ProgID="Equation.3" ShapeID="_x0000_i1120" DrawAspect="Content" ObjectID="_1588754896" r:id="rId190"/>
        </w:object>
      </w:r>
      <w:r w:rsidRPr="00AB6EE3">
        <w:rPr>
          <w:sz w:val="28"/>
          <w:szCs w:val="28"/>
        </w:rPr>
        <w:t xml:space="preserve"> и </w:t>
      </w:r>
      <w:r w:rsidRPr="00AB6EE3">
        <w:rPr>
          <w:position w:val="-12"/>
          <w:sz w:val="28"/>
          <w:szCs w:val="28"/>
        </w:rPr>
        <w:object w:dxaOrig="380" w:dyaOrig="400">
          <v:shape id="_x0000_i1121" type="#_x0000_t75" style="width:18.75pt;height:20.25pt" o:ole="">
            <v:imagedata r:id="rId191" o:title=""/>
          </v:shape>
          <o:OLEObject Type="Embed" ProgID="Equation.3" ShapeID="_x0000_i1121" DrawAspect="Content" ObjectID="_1588754897" r:id="rId192"/>
        </w:object>
      </w:r>
      <w:r w:rsidRPr="00AB6EE3">
        <w:rPr>
          <w:sz w:val="28"/>
          <w:szCs w:val="28"/>
        </w:rPr>
        <w:t xml:space="preserve"> этого уравнения равны </w:t>
      </w:r>
      <w:r w:rsidRPr="00AB6EE3">
        <w:rPr>
          <w:position w:val="-6"/>
          <w:sz w:val="28"/>
          <w:szCs w:val="28"/>
        </w:rPr>
        <w:object w:dxaOrig="220" w:dyaOrig="320">
          <v:shape id="_x0000_i1122" type="#_x0000_t75" style="width:11.25pt;height:15.75pt" o:ole="">
            <v:imagedata r:id="rId193" o:title=""/>
          </v:shape>
          <o:OLEObject Type="Embed" ProgID="Equation.3" ShapeID="_x0000_i1122" DrawAspect="Content" ObjectID="_1588754898" r:id="rId194"/>
        </w:object>
      </w:r>
      <w:r w:rsidRPr="00AB6EE3">
        <w:rPr>
          <w:sz w:val="28"/>
          <w:szCs w:val="28"/>
        </w:rPr>
        <w:t xml:space="preserve">, поэтому рассматриваемый объект является неустойчивым. </w:t>
      </w:r>
    </w:p>
    <w:p w:rsidR="002D3493" w:rsidRPr="00AB6EE3" w:rsidRDefault="002D3493" w:rsidP="002D3493">
      <w:pPr>
        <w:spacing w:line="360" w:lineRule="auto"/>
        <w:ind w:firstLine="720"/>
        <w:jc w:val="both"/>
        <w:rPr>
          <w:sz w:val="28"/>
          <w:szCs w:val="28"/>
        </w:rPr>
      </w:pPr>
      <w:r w:rsidRPr="00AB6EE3">
        <w:rPr>
          <w:sz w:val="28"/>
          <w:szCs w:val="28"/>
        </w:rPr>
        <w:t xml:space="preserve">Таким образом, проектируемая система управления должна обеспечить устойчивость движений спутника отсутствие перерегулирования, малую колебательность, и малую длительность переходных процессов. </w:t>
      </w:r>
    </w:p>
    <w:p w:rsidR="002D3493" w:rsidRPr="00AB6EE3" w:rsidRDefault="002D3493" w:rsidP="002D3493">
      <w:pPr>
        <w:spacing w:line="360" w:lineRule="auto"/>
        <w:ind w:firstLine="709"/>
        <w:jc w:val="both"/>
        <w:rPr>
          <w:sz w:val="28"/>
          <w:szCs w:val="28"/>
        </w:rPr>
      </w:pPr>
    </w:p>
    <w:p w:rsidR="002D3493" w:rsidRPr="00AB6EE3" w:rsidRDefault="002D3493" w:rsidP="002D3493">
      <w:pPr>
        <w:pStyle w:val="1"/>
        <w:spacing w:before="0" w:after="0" w:line="360" w:lineRule="auto"/>
        <w:jc w:val="center"/>
        <w:rPr>
          <w:rFonts w:ascii="Times New Roman" w:hAnsi="Times New Roman" w:cs="Times New Roman"/>
          <w:b w:val="0"/>
          <w:sz w:val="28"/>
          <w:szCs w:val="28"/>
        </w:rPr>
      </w:pPr>
      <w:r w:rsidRPr="00AB6EE3">
        <w:rPr>
          <w:rFonts w:ascii="Times New Roman" w:hAnsi="Times New Roman" w:cs="Times New Roman"/>
          <w:b w:val="0"/>
          <w:sz w:val="28"/>
          <w:szCs w:val="28"/>
        </w:rPr>
        <w:br w:type="page"/>
      </w:r>
    </w:p>
    <w:p w:rsidR="002D3493" w:rsidRPr="00AB6EE3" w:rsidRDefault="002D3493" w:rsidP="002D3493">
      <w:pPr>
        <w:pStyle w:val="1"/>
        <w:spacing w:before="0" w:after="0" w:line="360" w:lineRule="auto"/>
        <w:jc w:val="center"/>
        <w:rPr>
          <w:rFonts w:ascii="Times New Roman" w:hAnsi="Times New Roman" w:cs="Times New Roman"/>
          <w:sz w:val="28"/>
          <w:szCs w:val="28"/>
        </w:rPr>
      </w:pPr>
      <w:bookmarkStart w:id="49" w:name="_Toc136795623"/>
      <w:r w:rsidRPr="00AB6EE3">
        <w:rPr>
          <w:rFonts w:ascii="Times New Roman" w:hAnsi="Times New Roman" w:cs="Times New Roman"/>
          <w:sz w:val="28"/>
          <w:szCs w:val="28"/>
        </w:rPr>
        <w:lastRenderedPageBreak/>
        <w:t xml:space="preserve">2. СИНТЕЗ СИСТЕМЫ </w:t>
      </w:r>
      <w:bookmarkEnd w:id="49"/>
      <w:r w:rsidRPr="00AB6EE3">
        <w:rPr>
          <w:rFonts w:ascii="Times New Roman" w:hAnsi="Times New Roman" w:cs="Times New Roman"/>
          <w:sz w:val="28"/>
          <w:szCs w:val="28"/>
        </w:rPr>
        <w:t>УПРАВЛЕНИЯ</w:t>
      </w:r>
    </w:p>
    <w:p w:rsidR="002D3493" w:rsidRPr="00AB6EE3" w:rsidRDefault="002D3493" w:rsidP="002D3493">
      <w:pPr>
        <w:pStyle w:val="2"/>
        <w:spacing w:before="0" w:after="0" w:line="360" w:lineRule="auto"/>
        <w:ind w:firstLine="708"/>
        <w:rPr>
          <w:rFonts w:ascii="Times New Roman" w:hAnsi="Times New Roman" w:cs="Times New Roman"/>
          <w:i w:val="0"/>
          <w:iCs w:val="0"/>
        </w:rPr>
      </w:pPr>
      <w:bookmarkStart w:id="50" w:name="_Toc136795624"/>
      <w:r w:rsidRPr="00AB6EE3">
        <w:rPr>
          <w:rFonts w:ascii="Times New Roman" w:hAnsi="Times New Roman" w:cs="Times New Roman"/>
          <w:i w:val="0"/>
          <w:iCs w:val="0"/>
        </w:rPr>
        <w:t>2.1. Метод синтеза модального управления</w:t>
      </w:r>
      <w:bookmarkEnd w:id="50"/>
    </w:p>
    <w:p w:rsidR="002D3493" w:rsidRPr="00AB6EE3" w:rsidRDefault="002D3493" w:rsidP="002D3493">
      <w:pPr>
        <w:spacing w:line="360" w:lineRule="auto"/>
        <w:rPr>
          <w:sz w:val="28"/>
          <w:szCs w:val="28"/>
        </w:rPr>
      </w:pPr>
    </w:p>
    <w:p w:rsidR="002D3493" w:rsidRPr="00AB6EE3" w:rsidRDefault="002D3493" w:rsidP="002D3493">
      <w:pPr>
        <w:spacing w:line="360" w:lineRule="auto"/>
        <w:ind w:firstLine="709"/>
        <w:jc w:val="both"/>
        <w:rPr>
          <w:sz w:val="28"/>
          <w:szCs w:val="28"/>
        </w:rPr>
      </w:pPr>
      <w:r w:rsidRPr="00AB6EE3">
        <w:rPr>
          <w:sz w:val="28"/>
          <w:szCs w:val="28"/>
        </w:rPr>
        <w:t>Модальное управление основывается на описании систем автоматического управления в пространстве состояния, которое получило распространение, начиная с пятидесятых годов прошлого столетия. Теория состояния получила развитие в работах Л. Понтрягина, А. Якубовича, В. Зубова, А. Летова, Л. Заде,  Р. Калмана и др.</w:t>
      </w:r>
    </w:p>
    <w:p w:rsidR="002D3493" w:rsidRPr="00AB6EE3" w:rsidRDefault="002D3493" w:rsidP="002D3493">
      <w:pPr>
        <w:spacing w:line="360" w:lineRule="auto"/>
        <w:ind w:firstLine="709"/>
        <w:jc w:val="both"/>
        <w:rPr>
          <w:sz w:val="28"/>
          <w:szCs w:val="28"/>
        </w:rPr>
      </w:pPr>
      <w:r w:rsidRPr="00AB6EE3">
        <w:rPr>
          <w:sz w:val="28"/>
          <w:szCs w:val="28"/>
        </w:rPr>
        <w:t>Модальные методы синтеза распространены для линейных моделей САУ. Обоснование применения таких моделей для синтеза систем управления базируется на теореме Ляпунова, которая утверждает, что если система линейного приближения имеет отрицательные вещественные части корней характеристического уравнения, то соответствующая нелинейная система будет обладать асимптотической устойчивостью относительно исследуемого положения равновесия. Однако данная теорема не дает возможности определить область устойчивости исходной нелинейной системы, обеспечивая устойчивость лишь в “малом”.</w:t>
      </w:r>
    </w:p>
    <w:p w:rsidR="002D3493" w:rsidRPr="00AB6EE3" w:rsidRDefault="002D3493" w:rsidP="002D3493">
      <w:pPr>
        <w:spacing w:line="360" w:lineRule="auto"/>
        <w:ind w:firstLine="709"/>
        <w:jc w:val="both"/>
        <w:rPr>
          <w:sz w:val="28"/>
          <w:szCs w:val="28"/>
        </w:rPr>
      </w:pPr>
      <w:r w:rsidRPr="00AB6EE3">
        <w:rPr>
          <w:sz w:val="28"/>
          <w:szCs w:val="28"/>
        </w:rPr>
        <w:t>В пространстве состояния линейная стационарная САУ описывается системой алгебраических и дифференциальных уравнений, которая в общем случае имеет вид:</w:t>
      </w:r>
    </w:p>
    <w:p w:rsidR="002D3493" w:rsidRPr="00AB6EE3" w:rsidRDefault="002D3493" w:rsidP="002D3493">
      <w:pPr>
        <w:spacing w:line="360" w:lineRule="auto"/>
        <w:ind w:firstLine="709"/>
        <w:jc w:val="center"/>
        <w:rPr>
          <w:sz w:val="28"/>
          <w:szCs w:val="28"/>
        </w:rPr>
      </w:pPr>
    </w:p>
    <w:p w:rsidR="002D3493" w:rsidRPr="00AB6EE3" w:rsidRDefault="002D3493" w:rsidP="002D3493">
      <w:pPr>
        <w:spacing w:line="360" w:lineRule="auto"/>
        <w:jc w:val="center"/>
        <w:rPr>
          <w:sz w:val="28"/>
          <w:szCs w:val="28"/>
        </w:rPr>
      </w:pPr>
      <w:r w:rsidRPr="00AB6EE3">
        <w:rPr>
          <w:position w:val="-78"/>
          <w:sz w:val="28"/>
          <w:szCs w:val="28"/>
        </w:rPr>
        <w:object w:dxaOrig="7400" w:dyaOrig="1700">
          <v:shape id="_x0000_i1123" type="#_x0000_t75" style="width:369.75pt;height:84.75pt" o:ole="">
            <v:imagedata r:id="rId195" o:title=""/>
          </v:shape>
          <o:OLEObject Type="Embed" ProgID="Equation.3" ShapeID="_x0000_i1123" DrawAspect="Content" ObjectID="_1588754899" r:id="rId196"/>
        </w:object>
      </w:r>
    </w:p>
    <w:p w:rsidR="002D3493" w:rsidRPr="00AB6EE3" w:rsidRDefault="002D3493" w:rsidP="002D3493">
      <w:pPr>
        <w:spacing w:line="360" w:lineRule="auto"/>
        <w:jc w:val="right"/>
        <w:rPr>
          <w:sz w:val="28"/>
          <w:szCs w:val="28"/>
        </w:rPr>
      </w:pPr>
      <w:r w:rsidRPr="00AB6EE3">
        <w:rPr>
          <w:position w:val="-78"/>
          <w:sz w:val="28"/>
          <w:szCs w:val="28"/>
        </w:rPr>
        <w:object w:dxaOrig="3320" w:dyaOrig="1700">
          <v:shape id="_x0000_i1124" type="#_x0000_t75" style="width:165.75pt;height:84.75pt" o:ole="">
            <v:imagedata r:id="rId197" o:title=""/>
          </v:shape>
          <o:OLEObject Type="Embed" ProgID="Equation.3" ShapeID="_x0000_i1124" DrawAspect="Content" ObjectID="_1588754900" r:id="rId198"/>
        </w:object>
      </w:r>
      <w:r w:rsidRPr="00AB6EE3">
        <w:rPr>
          <w:sz w:val="28"/>
          <w:szCs w:val="28"/>
        </w:rPr>
        <w:t>,                                                 (2.1)</w:t>
      </w:r>
    </w:p>
    <w:p w:rsidR="002D3493" w:rsidRPr="00AB6EE3" w:rsidRDefault="002D3493" w:rsidP="002D3493">
      <w:pPr>
        <w:spacing w:line="360" w:lineRule="auto"/>
        <w:jc w:val="center"/>
        <w:rPr>
          <w:sz w:val="28"/>
          <w:szCs w:val="28"/>
        </w:rPr>
      </w:pPr>
    </w:p>
    <w:p w:rsidR="002D3493" w:rsidRPr="00AB6EE3" w:rsidRDefault="002D3493" w:rsidP="002D3493">
      <w:pPr>
        <w:spacing w:line="360" w:lineRule="auto"/>
        <w:jc w:val="center"/>
        <w:rPr>
          <w:sz w:val="28"/>
          <w:szCs w:val="28"/>
        </w:rPr>
      </w:pPr>
      <w:r w:rsidRPr="00AB6EE3">
        <w:rPr>
          <w:position w:val="-78"/>
          <w:sz w:val="28"/>
          <w:szCs w:val="28"/>
        </w:rPr>
        <w:object w:dxaOrig="7580" w:dyaOrig="1700">
          <v:shape id="_x0000_i1125" type="#_x0000_t75" style="width:378.75pt;height:84.75pt" o:ole="">
            <v:imagedata r:id="rId199" o:title=""/>
          </v:shape>
          <o:OLEObject Type="Embed" ProgID="Equation.3" ShapeID="_x0000_i1125" DrawAspect="Content" ObjectID="_1588754901" r:id="rId200"/>
        </w:object>
      </w:r>
    </w:p>
    <w:p w:rsidR="002D3493" w:rsidRPr="00AB6EE3" w:rsidRDefault="002D3493" w:rsidP="002D3493">
      <w:pPr>
        <w:spacing w:line="360" w:lineRule="auto"/>
        <w:jc w:val="right"/>
        <w:rPr>
          <w:sz w:val="28"/>
          <w:szCs w:val="28"/>
        </w:rPr>
      </w:pPr>
      <w:r w:rsidRPr="00AB6EE3">
        <w:rPr>
          <w:position w:val="-78"/>
          <w:sz w:val="28"/>
          <w:szCs w:val="28"/>
        </w:rPr>
        <w:object w:dxaOrig="3320" w:dyaOrig="1700">
          <v:shape id="_x0000_i1126" type="#_x0000_t75" style="width:165.75pt;height:84.75pt" o:ole="">
            <v:imagedata r:id="rId201" o:title=""/>
          </v:shape>
          <o:OLEObject Type="Embed" ProgID="Equation.3" ShapeID="_x0000_i1126" DrawAspect="Content" ObjectID="_1588754902" r:id="rId202"/>
        </w:object>
      </w:r>
      <w:r w:rsidRPr="00AB6EE3">
        <w:rPr>
          <w:sz w:val="28"/>
          <w:szCs w:val="28"/>
        </w:rPr>
        <w:t>,                                           (2.2)</w:t>
      </w:r>
    </w:p>
    <w:p w:rsidR="002D3493" w:rsidRPr="00AB6EE3" w:rsidRDefault="002D3493" w:rsidP="002D3493">
      <w:pPr>
        <w:spacing w:line="360" w:lineRule="auto"/>
        <w:jc w:val="both"/>
        <w:rPr>
          <w:sz w:val="28"/>
          <w:szCs w:val="28"/>
        </w:rPr>
      </w:pPr>
      <w:r w:rsidRPr="00AB6EE3">
        <w:rPr>
          <w:sz w:val="28"/>
          <w:szCs w:val="28"/>
        </w:rPr>
        <w:t>где коэффициенты всех матриц, входящих в систему (2.1), (2.2), являются постоянными величинами.</w:t>
      </w:r>
    </w:p>
    <w:p w:rsidR="002D3493" w:rsidRPr="00AB6EE3" w:rsidRDefault="002D3493" w:rsidP="002D3493">
      <w:pPr>
        <w:spacing w:line="360" w:lineRule="auto"/>
        <w:ind w:firstLine="709"/>
        <w:jc w:val="both"/>
        <w:rPr>
          <w:sz w:val="28"/>
          <w:szCs w:val="28"/>
        </w:rPr>
      </w:pPr>
      <w:r w:rsidRPr="00AB6EE3">
        <w:rPr>
          <w:sz w:val="28"/>
          <w:szCs w:val="28"/>
        </w:rPr>
        <w:t xml:space="preserve">Уравнения (2.1) принято называть уравнениями состояния, а (2.2) – уравнениями выхода. Величины, присутствующие в уравнениях называются: </w:t>
      </w:r>
      <w:r w:rsidRPr="00AB6EE3">
        <w:rPr>
          <w:i/>
          <w:sz w:val="28"/>
          <w:szCs w:val="28"/>
        </w:rPr>
        <w:t>х</w:t>
      </w:r>
      <w:r w:rsidRPr="00AB6EE3">
        <w:rPr>
          <w:i/>
          <w:sz w:val="28"/>
          <w:szCs w:val="28"/>
          <w:vertAlign w:val="subscript"/>
          <w:lang w:val="en-US"/>
        </w:rPr>
        <w:t>i</w:t>
      </w:r>
      <w:r w:rsidRPr="00AB6EE3">
        <w:rPr>
          <w:sz w:val="28"/>
          <w:szCs w:val="28"/>
        </w:rPr>
        <w:t xml:space="preserve"> – переменные состояния, </w:t>
      </w:r>
      <w:r w:rsidRPr="00AB6EE3">
        <w:rPr>
          <w:i/>
          <w:sz w:val="28"/>
          <w:szCs w:val="28"/>
          <w:lang w:val="en-US"/>
        </w:rPr>
        <w:t>u</w:t>
      </w:r>
      <w:r w:rsidRPr="00AB6EE3">
        <w:rPr>
          <w:i/>
          <w:sz w:val="28"/>
          <w:szCs w:val="28"/>
          <w:vertAlign w:val="subscript"/>
          <w:lang w:val="en-US"/>
        </w:rPr>
        <w:t>j</w:t>
      </w:r>
      <w:r w:rsidRPr="00AB6EE3">
        <w:rPr>
          <w:sz w:val="28"/>
          <w:szCs w:val="28"/>
        </w:rPr>
        <w:t xml:space="preserve"> – управления, </w:t>
      </w:r>
      <w:r w:rsidRPr="00AB6EE3">
        <w:rPr>
          <w:i/>
          <w:sz w:val="28"/>
          <w:szCs w:val="28"/>
          <w:lang w:val="en-US"/>
        </w:rPr>
        <w:t>f</w:t>
      </w:r>
      <w:r w:rsidRPr="00AB6EE3">
        <w:rPr>
          <w:i/>
          <w:sz w:val="28"/>
          <w:szCs w:val="28"/>
          <w:vertAlign w:val="subscript"/>
          <w:lang w:val="en-US"/>
        </w:rPr>
        <w:t>p</w:t>
      </w:r>
      <w:r w:rsidRPr="00AB6EE3">
        <w:rPr>
          <w:sz w:val="28"/>
          <w:szCs w:val="28"/>
        </w:rPr>
        <w:t xml:space="preserve"> – возмущения, </w:t>
      </w:r>
      <w:r w:rsidRPr="00AB6EE3">
        <w:rPr>
          <w:i/>
          <w:sz w:val="28"/>
          <w:szCs w:val="28"/>
          <w:lang w:val="en-US"/>
        </w:rPr>
        <w:t>y</w:t>
      </w:r>
      <w:r w:rsidRPr="00AB6EE3">
        <w:rPr>
          <w:i/>
          <w:sz w:val="28"/>
          <w:szCs w:val="28"/>
          <w:vertAlign w:val="subscript"/>
          <w:lang w:val="en-US"/>
        </w:rPr>
        <w:t>s</w:t>
      </w:r>
      <w:r w:rsidRPr="00AB6EE3">
        <w:rPr>
          <w:sz w:val="28"/>
          <w:szCs w:val="28"/>
        </w:rPr>
        <w:t xml:space="preserve"> – выходные величины объекта управления.</w:t>
      </w:r>
    </w:p>
    <w:p w:rsidR="002D3493" w:rsidRPr="00AB6EE3" w:rsidRDefault="002D3493" w:rsidP="002D3493">
      <w:pPr>
        <w:spacing w:line="360" w:lineRule="auto"/>
        <w:ind w:firstLine="709"/>
        <w:jc w:val="both"/>
        <w:rPr>
          <w:sz w:val="28"/>
          <w:szCs w:val="28"/>
        </w:rPr>
      </w:pPr>
      <w:r w:rsidRPr="00AB6EE3">
        <w:rPr>
          <w:sz w:val="28"/>
          <w:szCs w:val="28"/>
        </w:rPr>
        <w:t>Систему (2.1), (2.2) можно записать в матричном виде:</w:t>
      </w:r>
    </w:p>
    <w:p w:rsidR="002D3493" w:rsidRPr="00AB6EE3" w:rsidRDefault="002D3493" w:rsidP="002D3493">
      <w:pPr>
        <w:spacing w:line="360" w:lineRule="auto"/>
        <w:ind w:firstLine="709"/>
        <w:jc w:val="right"/>
        <w:rPr>
          <w:sz w:val="28"/>
          <w:szCs w:val="28"/>
        </w:rPr>
      </w:pPr>
      <w:r w:rsidRPr="00AB6EE3">
        <w:rPr>
          <w:position w:val="-32"/>
          <w:sz w:val="28"/>
          <w:szCs w:val="28"/>
        </w:rPr>
        <w:object w:dxaOrig="2160" w:dyaOrig="780">
          <v:shape id="_x0000_i1127" type="#_x0000_t75" style="width:108pt;height:39pt" o:ole="">
            <v:imagedata r:id="rId203" o:title=""/>
          </v:shape>
          <o:OLEObject Type="Embed" ProgID="Equation.3" ShapeID="_x0000_i1127" DrawAspect="Content" ObjectID="_1588754903" r:id="rId204"/>
        </w:object>
      </w:r>
      <w:r w:rsidRPr="00AB6EE3">
        <w:rPr>
          <w:sz w:val="28"/>
          <w:szCs w:val="28"/>
        </w:rPr>
        <w:t xml:space="preserve">                                                     (2.3)</w:t>
      </w:r>
    </w:p>
    <w:p w:rsidR="002D3493" w:rsidRPr="00AB6EE3" w:rsidRDefault="002D3493" w:rsidP="002D3493">
      <w:pPr>
        <w:spacing w:line="360" w:lineRule="auto"/>
        <w:jc w:val="both"/>
        <w:rPr>
          <w:sz w:val="28"/>
          <w:szCs w:val="28"/>
        </w:rPr>
      </w:pPr>
      <w:r w:rsidRPr="00AB6EE3">
        <w:rPr>
          <w:sz w:val="28"/>
          <w:szCs w:val="28"/>
        </w:rPr>
        <w:t xml:space="preserve">где матрицы А, В, Е, С, </w:t>
      </w:r>
      <w:r w:rsidRPr="00AB6EE3">
        <w:rPr>
          <w:sz w:val="28"/>
          <w:szCs w:val="28"/>
          <w:lang w:val="en-US"/>
        </w:rPr>
        <w:t>D</w:t>
      </w:r>
      <w:r w:rsidRPr="00AB6EE3">
        <w:rPr>
          <w:sz w:val="28"/>
          <w:szCs w:val="28"/>
        </w:rPr>
        <w:t xml:space="preserve">, Н и векторы х, </w:t>
      </w:r>
      <w:r w:rsidRPr="00AB6EE3">
        <w:rPr>
          <w:sz w:val="28"/>
          <w:szCs w:val="28"/>
          <w:lang w:val="en-US"/>
        </w:rPr>
        <w:t>u</w:t>
      </w:r>
      <w:r w:rsidRPr="00AB6EE3">
        <w:rPr>
          <w:sz w:val="28"/>
          <w:szCs w:val="28"/>
        </w:rPr>
        <w:t xml:space="preserve">, </w:t>
      </w:r>
      <w:r w:rsidRPr="00AB6EE3">
        <w:rPr>
          <w:sz w:val="28"/>
          <w:szCs w:val="28"/>
          <w:lang w:val="en-US"/>
        </w:rPr>
        <w:t>f</w:t>
      </w:r>
      <w:r w:rsidRPr="00AB6EE3">
        <w:rPr>
          <w:sz w:val="28"/>
          <w:szCs w:val="28"/>
        </w:rPr>
        <w:t xml:space="preserve">, </w:t>
      </w:r>
      <w:r w:rsidRPr="00AB6EE3">
        <w:rPr>
          <w:sz w:val="28"/>
          <w:szCs w:val="28"/>
          <w:lang w:val="en-US"/>
        </w:rPr>
        <w:t>y</w:t>
      </w:r>
      <w:r w:rsidRPr="00AB6EE3">
        <w:rPr>
          <w:sz w:val="28"/>
          <w:szCs w:val="28"/>
        </w:rPr>
        <w:t xml:space="preserve"> определяются уравнениями (2.1), (2.2).</w:t>
      </w:r>
    </w:p>
    <w:p w:rsidR="002D3493" w:rsidRPr="00AB6EE3" w:rsidRDefault="002D3493" w:rsidP="002D3493">
      <w:pPr>
        <w:spacing w:line="360" w:lineRule="auto"/>
        <w:ind w:firstLine="720"/>
        <w:jc w:val="both"/>
        <w:rPr>
          <w:sz w:val="28"/>
          <w:szCs w:val="28"/>
        </w:rPr>
      </w:pPr>
      <w:r w:rsidRPr="00AB6EE3">
        <w:rPr>
          <w:sz w:val="28"/>
          <w:szCs w:val="28"/>
        </w:rPr>
        <w:t xml:space="preserve">Матрица </w:t>
      </w:r>
      <w:r w:rsidRPr="00AB6EE3">
        <w:rPr>
          <w:i/>
          <w:sz w:val="28"/>
          <w:szCs w:val="28"/>
        </w:rPr>
        <w:t>А</w:t>
      </w:r>
      <w:r w:rsidRPr="00AB6EE3">
        <w:rPr>
          <w:sz w:val="28"/>
          <w:szCs w:val="28"/>
        </w:rPr>
        <w:t xml:space="preserve"> описывает влияние переменных состояния друг на друга, матрица </w:t>
      </w:r>
      <w:r w:rsidRPr="00AB6EE3">
        <w:rPr>
          <w:i/>
          <w:sz w:val="28"/>
          <w:szCs w:val="28"/>
        </w:rPr>
        <w:t>В</w:t>
      </w:r>
      <w:r w:rsidRPr="00AB6EE3">
        <w:rPr>
          <w:sz w:val="28"/>
          <w:szCs w:val="28"/>
        </w:rPr>
        <w:t xml:space="preserve"> – влияние управлений на переменные состояния, а матрица</w:t>
      </w:r>
      <w:r w:rsidRPr="00AB6EE3">
        <w:rPr>
          <w:i/>
          <w:sz w:val="28"/>
          <w:szCs w:val="28"/>
        </w:rPr>
        <w:t xml:space="preserve"> </w:t>
      </w:r>
      <w:r>
        <w:rPr>
          <w:i/>
          <w:sz w:val="28"/>
          <w:szCs w:val="28"/>
        </w:rPr>
        <w:br/>
      </w:r>
      <w:r w:rsidRPr="00AB6EE3">
        <w:rPr>
          <w:i/>
          <w:sz w:val="28"/>
          <w:szCs w:val="28"/>
        </w:rPr>
        <w:t>Е</w:t>
      </w:r>
      <w:r w:rsidRPr="00AB6EE3">
        <w:rPr>
          <w:sz w:val="28"/>
          <w:szCs w:val="28"/>
        </w:rPr>
        <w:t xml:space="preserve"> – влияние возмущений на переменные состояния. Выходные величины </w:t>
      </w:r>
      <w:r w:rsidRPr="00AB6EE3">
        <w:rPr>
          <w:i/>
          <w:sz w:val="28"/>
          <w:szCs w:val="28"/>
        </w:rPr>
        <w:t>у</w:t>
      </w:r>
      <w:r w:rsidRPr="00AB6EE3">
        <w:rPr>
          <w:sz w:val="28"/>
          <w:szCs w:val="28"/>
        </w:rPr>
        <w:t xml:space="preserve"> ОУ являются линейными комбинациями его переменных состояния </w:t>
      </w:r>
      <w:r w:rsidRPr="00AB6EE3">
        <w:rPr>
          <w:i/>
          <w:sz w:val="28"/>
          <w:szCs w:val="28"/>
        </w:rPr>
        <w:t>х</w:t>
      </w:r>
      <w:r w:rsidRPr="00AB6EE3">
        <w:rPr>
          <w:sz w:val="28"/>
          <w:szCs w:val="28"/>
        </w:rPr>
        <w:t xml:space="preserve">. Указанные линейные комбинации задаются матрицей </w:t>
      </w:r>
      <w:r w:rsidRPr="00AB6EE3">
        <w:rPr>
          <w:i/>
          <w:sz w:val="28"/>
          <w:szCs w:val="28"/>
        </w:rPr>
        <w:t>С</w:t>
      </w:r>
      <w:r w:rsidRPr="00AB6EE3">
        <w:rPr>
          <w:sz w:val="28"/>
          <w:szCs w:val="28"/>
        </w:rPr>
        <w:t xml:space="preserve">, а матрица </w:t>
      </w:r>
      <w:r w:rsidRPr="00AB6EE3">
        <w:rPr>
          <w:i/>
          <w:sz w:val="28"/>
          <w:szCs w:val="28"/>
          <w:lang w:val="en-US"/>
        </w:rPr>
        <w:t>D</w:t>
      </w:r>
      <w:r w:rsidRPr="00AB6EE3">
        <w:rPr>
          <w:sz w:val="28"/>
          <w:szCs w:val="28"/>
        </w:rPr>
        <w:t xml:space="preserve"> и </w:t>
      </w:r>
      <w:r w:rsidRPr="00AB6EE3">
        <w:rPr>
          <w:i/>
          <w:sz w:val="28"/>
          <w:szCs w:val="28"/>
        </w:rPr>
        <w:t>Н</w:t>
      </w:r>
      <w:r w:rsidRPr="00AB6EE3">
        <w:rPr>
          <w:sz w:val="28"/>
          <w:szCs w:val="28"/>
        </w:rPr>
        <w:t xml:space="preserve"> описывают влияние управлений и возмущений на выходы ОУ. </w:t>
      </w:r>
    </w:p>
    <w:p w:rsidR="002D3493" w:rsidRPr="00AB6EE3" w:rsidRDefault="002D3493" w:rsidP="002D3493">
      <w:pPr>
        <w:spacing w:line="360" w:lineRule="auto"/>
        <w:ind w:firstLine="709"/>
        <w:jc w:val="both"/>
        <w:rPr>
          <w:sz w:val="28"/>
          <w:szCs w:val="28"/>
        </w:rPr>
      </w:pPr>
      <w:r w:rsidRPr="00AB6EE3">
        <w:rPr>
          <w:sz w:val="28"/>
          <w:szCs w:val="28"/>
        </w:rPr>
        <w:t>Структурная схема ОУ, описываемого системой (2.3) или (2.1), (2.2), представлена на рисунке 2.1</w:t>
      </w:r>
    </w:p>
    <w:p w:rsidR="002D3493" w:rsidRPr="00AB6EE3" w:rsidRDefault="002D3493" w:rsidP="002D3493">
      <w:pPr>
        <w:spacing w:line="360" w:lineRule="auto"/>
        <w:jc w:val="center"/>
        <w:rPr>
          <w:sz w:val="28"/>
          <w:szCs w:val="28"/>
        </w:rPr>
      </w:pPr>
      <w:r>
        <w:rPr>
          <w:noProof/>
          <w:sz w:val="28"/>
          <w:szCs w:val="28"/>
        </w:rPr>
        <w:lastRenderedPageBreak/>
        <w:drawing>
          <wp:inline distT="0" distB="0" distL="0" distR="0">
            <wp:extent cx="3390900" cy="245745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5"/>
                    <a:srcRect/>
                    <a:stretch>
                      <a:fillRect/>
                    </a:stretch>
                  </pic:blipFill>
                  <pic:spPr bwMode="auto">
                    <a:xfrm>
                      <a:off x="0" y="0"/>
                      <a:ext cx="3390900" cy="2457450"/>
                    </a:xfrm>
                    <a:prstGeom prst="rect">
                      <a:avLst/>
                    </a:prstGeom>
                    <a:noFill/>
                    <a:ln w="9525">
                      <a:noFill/>
                      <a:miter lim="800000"/>
                      <a:headEnd/>
                      <a:tailEnd/>
                    </a:ln>
                  </pic:spPr>
                </pic:pic>
              </a:graphicData>
            </a:graphic>
          </wp:inline>
        </w:drawing>
      </w:r>
    </w:p>
    <w:p w:rsidR="002D3493" w:rsidRPr="00AB6EE3" w:rsidRDefault="002D3493" w:rsidP="002D3493">
      <w:pPr>
        <w:spacing w:line="360" w:lineRule="auto"/>
        <w:jc w:val="center"/>
        <w:rPr>
          <w:sz w:val="28"/>
          <w:szCs w:val="28"/>
        </w:rPr>
      </w:pPr>
      <w:r w:rsidRPr="00AB6EE3">
        <w:rPr>
          <w:sz w:val="28"/>
          <w:szCs w:val="28"/>
        </w:rPr>
        <w:t>Рисунок 2.1</w:t>
      </w:r>
      <w:r>
        <w:rPr>
          <w:sz w:val="28"/>
          <w:szCs w:val="28"/>
        </w:rPr>
        <w:t>–</w:t>
      </w:r>
      <w:r w:rsidRPr="00AB6EE3">
        <w:rPr>
          <w:sz w:val="28"/>
          <w:szCs w:val="28"/>
        </w:rPr>
        <w:t xml:space="preserve"> Структура объекта управления общего вида</w:t>
      </w:r>
    </w:p>
    <w:p w:rsidR="002D3493" w:rsidRPr="00AB6EE3" w:rsidRDefault="002D3493" w:rsidP="002D3493">
      <w:pPr>
        <w:spacing w:line="360" w:lineRule="auto"/>
        <w:ind w:firstLine="567"/>
        <w:jc w:val="center"/>
        <w:rPr>
          <w:sz w:val="28"/>
          <w:szCs w:val="28"/>
        </w:rPr>
      </w:pPr>
    </w:p>
    <w:p w:rsidR="002D3493" w:rsidRPr="00AB6EE3" w:rsidRDefault="002D3493" w:rsidP="002D3493">
      <w:pPr>
        <w:spacing w:line="360" w:lineRule="auto"/>
        <w:ind w:firstLine="709"/>
        <w:jc w:val="both"/>
        <w:rPr>
          <w:sz w:val="28"/>
          <w:szCs w:val="28"/>
        </w:rPr>
      </w:pPr>
      <w:r w:rsidRPr="00AB6EE3">
        <w:rPr>
          <w:sz w:val="28"/>
          <w:szCs w:val="28"/>
        </w:rPr>
        <w:t>Модальное управление обычно формируется в виде статического регулятора вида:</w:t>
      </w:r>
    </w:p>
    <w:p w:rsidR="002D3493" w:rsidRPr="00AB6EE3" w:rsidRDefault="002D3493" w:rsidP="002D3493">
      <w:pPr>
        <w:spacing w:line="360" w:lineRule="auto"/>
        <w:ind w:firstLine="567"/>
        <w:jc w:val="right"/>
        <w:rPr>
          <w:sz w:val="28"/>
          <w:szCs w:val="28"/>
        </w:rPr>
      </w:pPr>
      <w:r w:rsidRPr="00AB6EE3">
        <w:rPr>
          <w:sz w:val="28"/>
          <w:szCs w:val="28"/>
        </w:rPr>
        <w:t xml:space="preserve">       </w:t>
      </w:r>
      <w:r w:rsidRPr="00AB6EE3">
        <w:rPr>
          <w:position w:val="-6"/>
          <w:sz w:val="28"/>
          <w:szCs w:val="28"/>
        </w:rPr>
        <w:object w:dxaOrig="1080" w:dyaOrig="380">
          <v:shape id="_x0000_i1128" type="#_x0000_t75" style="width:54pt;height:18.75pt" o:ole="">
            <v:imagedata r:id="rId206" o:title=""/>
          </v:shape>
          <o:OLEObject Type="Embed" ProgID="Equation.3" ShapeID="_x0000_i1128" DrawAspect="Content" ObjectID="_1588754904" r:id="rId207"/>
        </w:object>
      </w:r>
      <w:r w:rsidRPr="00AB6EE3">
        <w:rPr>
          <w:sz w:val="28"/>
          <w:szCs w:val="28"/>
        </w:rPr>
        <w:t xml:space="preserve">,      </w:t>
      </w:r>
      <w:r w:rsidRPr="00AB6EE3">
        <w:rPr>
          <w:position w:val="-78"/>
          <w:sz w:val="28"/>
          <w:szCs w:val="28"/>
        </w:rPr>
        <w:object w:dxaOrig="2940" w:dyaOrig="1700">
          <v:shape id="_x0000_i1129" type="#_x0000_t75" style="width:147pt;height:84.75pt" o:ole="">
            <v:imagedata r:id="rId208" o:title=""/>
          </v:shape>
          <o:OLEObject Type="Embed" ProgID="Equation.3" ShapeID="_x0000_i1129" DrawAspect="Content" ObjectID="_1588754905" r:id="rId209"/>
        </w:object>
      </w:r>
      <w:r w:rsidRPr="00AB6EE3">
        <w:rPr>
          <w:sz w:val="28"/>
          <w:szCs w:val="28"/>
        </w:rPr>
        <w:t>,                                 (2.4)</w:t>
      </w:r>
    </w:p>
    <w:p w:rsidR="002D3493" w:rsidRDefault="002D3493" w:rsidP="002D3493">
      <w:pPr>
        <w:spacing w:line="360" w:lineRule="auto"/>
        <w:jc w:val="both"/>
        <w:rPr>
          <w:sz w:val="28"/>
          <w:szCs w:val="28"/>
        </w:rPr>
      </w:pPr>
      <w:r w:rsidRPr="00AB6EE3">
        <w:rPr>
          <w:sz w:val="28"/>
          <w:szCs w:val="28"/>
        </w:rPr>
        <w:t xml:space="preserve">где </w:t>
      </w:r>
      <w:r>
        <w:rPr>
          <w:sz w:val="28"/>
          <w:szCs w:val="28"/>
        </w:rPr>
        <w:tab/>
      </w:r>
      <w:r w:rsidRPr="00AB6EE3">
        <w:rPr>
          <w:sz w:val="28"/>
          <w:szCs w:val="28"/>
          <w:lang w:val="en-US"/>
        </w:rPr>
        <w:t>g</w:t>
      </w:r>
      <w:r w:rsidRPr="00AB6EE3">
        <w:rPr>
          <w:sz w:val="28"/>
          <w:szCs w:val="28"/>
        </w:rPr>
        <w:t xml:space="preserve"> – вектор задающих воздействий, </w:t>
      </w:r>
    </w:p>
    <w:p w:rsidR="002D3493" w:rsidRDefault="002D3493" w:rsidP="002D3493">
      <w:pPr>
        <w:spacing w:line="360" w:lineRule="auto"/>
        <w:ind w:firstLine="708"/>
        <w:jc w:val="both"/>
        <w:rPr>
          <w:sz w:val="28"/>
          <w:szCs w:val="28"/>
        </w:rPr>
      </w:pPr>
      <w:r w:rsidRPr="00AB6EE3">
        <w:rPr>
          <w:i/>
          <w:sz w:val="28"/>
          <w:szCs w:val="28"/>
          <w:lang w:val="en-US"/>
        </w:rPr>
        <w:t>k</w:t>
      </w:r>
      <w:r w:rsidRPr="00AB6EE3">
        <w:rPr>
          <w:i/>
          <w:sz w:val="28"/>
          <w:szCs w:val="28"/>
          <w:vertAlign w:val="subscript"/>
          <w:lang w:val="en-US"/>
        </w:rPr>
        <w:t>ij</w:t>
      </w:r>
      <w:r w:rsidRPr="00AB6EE3">
        <w:rPr>
          <w:sz w:val="28"/>
          <w:szCs w:val="28"/>
        </w:rPr>
        <w:t xml:space="preserve"> – постоянные коэффициенты, подлежащие выбору в процессе синтеза модального управления. </w:t>
      </w:r>
    </w:p>
    <w:p w:rsidR="002D3493" w:rsidRPr="00AB6EE3" w:rsidRDefault="002D3493" w:rsidP="002D3493">
      <w:pPr>
        <w:spacing w:line="360" w:lineRule="auto"/>
        <w:ind w:firstLine="708"/>
        <w:jc w:val="both"/>
        <w:rPr>
          <w:sz w:val="28"/>
          <w:szCs w:val="28"/>
        </w:rPr>
      </w:pPr>
      <w:r w:rsidRPr="00AB6EE3">
        <w:rPr>
          <w:sz w:val="28"/>
          <w:szCs w:val="28"/>
        </w:rPr>
        <w:t xml:space="preserve">Фактически, модальный регулятор представляет собой набор усилителей с различными коэффициентами усиления. Если ОУ (2.1), (2.2) вполне наблюдаем и управляем, то матрица коэффициентов </w:t>
      </w:r>
      <w:r w:rsidRPr="00AB6EE3">
        <w:rPr>
          <w:i/>
          <w:sz w:val="28"/>
          <w:szCs w:val="28"/>
          <w:lang w:val="en-US"/>
        </w:rPr>
        <w:t>k</w:t>
      </w:r>
      <w:r w:rsidRPr="00AB6EE3">
        <w:rPr>
          <w:sz w:val="28"/>
          <w:szCs w:val="28"/>
        </w:rPr>
        <w:t xml:space="preserve"> можно выбрать таким образом, чтобы корни его характеристического уравнения были равны заданным значениям. При таком выборе матрицы </w:t>
      </w:r>
      <w:r w:rsidRPr="00AB6EE3">
        <w:rPr>
          <w:i/>
          <w:sz w:val="28"/>
          <w:szCs w:val="28"/>
          <w:lang w:val="en-US"/>
        </w:rPr>
        <w:t>k</w:t>
      </w:r>
      <w:r w:rsidRPr="00AB6EE3">
        <w:rPr>
          <w:sz w:val="28"/>
          <w:szCs w:val="28"/>
        </w:rPr>
        <w:t xml:space="preserve"> управление (2.4) называется модальным, потому что свободное движение системы будет описываться совокупностью заданных составляющих, называемых модами.</w:t>
      </w:r>
    </w:p>
    <w:p w:rsidR="002D3493" w:rsidRPr="00AB6EE3" w:rsidRDefault="002D3493" w:rsidP="002D3493">
      <w:pPr>
        <w:spacing w:line="360" w:lineRule="auto"/>
        <w:ind w:firstLine="709"/>
        <w:jc w:val="both"/>
        <w:rPr>
          <w:sz w:val="28"/>
          <w:szCs w:val="28"/>
        </w:rPr>
      </w:pPr>
      <w:r w:rsidRPr="00AB6EE3">
        <w:rPr>
          <w:sz w:val="28"/>
          <w:szCs w:val="28"/>
        </w:rPr>
        <w:t xml:space="preserve">Для односвязных систем существуют методы построения модального управления для случая, полностью измеряемого вектора переменных состояния </w:t>
      </w:r>
      <w:r w:rsidRPr="00AB6EE3">
        <w:rPr>
          <w:i/>
          <w:position w:val="-6"/>
          <w:sz w:val="28"/>
          <w:szCs w:val="28"/>
        </w:rPr>
        <w:object w:dxaOrig="220" w:dyaOrig="300">
          <v:shape id="_x0000_i1130" type="#_x0000_t75" style="width:11.25pt;height:15pt" o:ole="">
            <v:imagedata r:id="rId210" o:title=""/>
          </v:shape>
          <o:OLEObject Type="Embed" ProgID="Equation.3" ShapeID="_x0000_i1130" DrawAspect="Content" ObjectID="_1588754906" r:id="rId211"/>
        </w:object>
      </w:r>
      <w:r w:rsidRPr="00AB6EE3">
        <w:rPr>
          <w:sz w:val="28"/>
          <w:szCs w:val="28"/>
        </w:rPr>
        <w:t xml:space="preserve">, для случая, когда измеряется только часть переменных состояния и для случая воздействия на объект различных (случайных и детерминированных) </w:t>
      </w:r>
      <w:r w:rsidRPr="00AB6EE3">
        <w:rPr>
          <w:sz w:val="28"/>
          <w:szCs w:val="28"/>
        </w:rPr>
        <w:lastRenderedPageBreak/>
        <w:t>помех. Задача построения модального управления для многосвязных систем разработана менее широкая методика, однако и для этого случая существуют методики синтеза.</w:t>
      </w:r>
    </w:p>
    <w:p w:rsidR="002D3493" w:rsidRPr="00AB6EE3" w:rsidRDefault="002D3493" w:rsidP="002D3493">
      <w:pPr>
        <w:spacing w:line="360" w:lineRule="auto"/>
        <w:ind w:firstLine="709"/>
        <w:jc w:val="both"/>
        <w:rPr>
          <w:sz w:val="28"/>
          <w:szCs w:val="28"/>
        </w:rPr>
      </w:pPr>
      <w:r w:rsidRPr="00AB6EE3">
        <w:rPr>
          <w:sz w:val="28"/>
          <w:szCs w:val="28"/>
        </w:rPr>
        <w:t>Рассмотрим методы определения параметров</w:t>
      </w:r>
      <w:r w:rsidRPr="00AB6EE3">
        <w:rPr>
          <w:i/>
          <w:sz w:val="28"/>
          <w:szCs w:val="28"/>
        </w:rPr>
        <w:t xml:space="preserve"> </w:t>
      </w:r>
      <w:r w:rsidRPr="00AB6EE3">
        <w:rPr>
          <w:i/>
          <w:sz w:val="28"/>
          <w:szCs w:val="28"/>
          <w:lang w:val="en-US"/>
        </w:rPr>
        <w:t>k</w:t>
      </w:r>
      <w:r w:rsidRPr="00AB6EE3">
        <w:rPr>
          <w:i/>
          <w:sz w:val="28"/>
          <w:szCs w:val="28"/>
          <w:vertAlign w:val="subscript"/>
          <w:lang w:val="en-US"/>
        </w:rPr>
        <w:t>i</w:t>
      </w:r>
      <w:r w:rsidRPr="00AB6EE3">
        <w:rPr>
          <w:sz w:val="28"/>
          <w:szCs w:val="28"/>
        </w:rPr>
        <w:t xml:space="preserve">, </w:t>
      </w:r>
      <w:r w:rsidRPr="00AB6EE3">
        <w:rPr>
          <w:position w:val="-10"/>
          <w:sz w:val="28"/>
          <w:szCs w:val="28"/>
        </w:rPr>
        <w:object w:dxaOrig="740" w:dyaOrig="340">
          <v:shape id="_x0000_i1131" type="#_x0000_t75" style="width:36.75pt;height:17.25pt" o:ole="">
            <v:imagedata r:id="rId212" o:title=""/>
          </v:shape>
          <o:OLEObject Type="Embed" ProgID="Equation.3" ShapeID="_x0000_i1131" DrawAspect="Content" ObjectID="_1588754907" r:id="rId213"/>
        </w:object>
      </w:r>
      <w:r w:rsidRPr="00AB6EE3">
        <w:rPr>
          <w:sz w:val="28"/>
          <w:szCs w:val="28"/>
        </w:rPr>
        <w:t xml:space="preserve"> модального управления.</w:t>
      </w:r>
    </w:p>
    <w:p w:rsidR="002D3493" w:rsidRPr="00AB6EE3" w:rsidRDefault="002D3493" w:rsidP="002D3493">
      <w:pPr>
        <w:spacing w:line="360" w:lineRule="auto"/>
        <w:ind w:firstLine="709"/>
        <w:jc w:val="both"/>
        <w:rPr>
          <w:sz w:val="28"/>
          <w:szCs w:val="28"/>
        </w:rPr>
      </w:pPr>
      <w:r w:rsidRPr="00AB6EE3">
        <w:rPr>
          <w:sz w:val="28"/>
          <w:szCs w:val="28"/>
        </w:rPr>
        <w:t>Эти методы существенным образом зависят от формы уравнений объекта управления (2.3). Предположим, эти уравнения записаны в канонической управляемой форме (КУФ), т.е. имеют вид:</w:t>
      </w:r>
    </w:p>
    <w:p w:rsidR="002D3493" w:rsidRPr="00AB6EE3" w:rsidRDefault="002D3493" w:rsidP="002D3493">
      <w:pPr>
        <w:spacing w:line="360" w:lineRule="auto"/>
        <w:ind w:firstLine="567"/>
        <w:jc w:val="right"/>
        <w:rPr>
          <w:sz w:val="28"/>
          <w:szCs w:val="28"/>
        </w:rPr>
      </w:pPr>
      <w:r w:rsidRPr="00AB6EE3">
        <w:rPr>
          <w:position w:val="-54"/>
          <w:sz w:val="28"/>
          <w:szCs w:val="28"/>
        </w:rPr>
        <w:object w:dxaOrig="5620" w:dyaOrig="2960">
          <v:shape id="_x0000_i1132" type="#_x0000_t75" style="width:281.25pt;height:147.75pt" o:ole="">
            <v:imagedata r:id="rId214" o:title=""/>
          </v:shape>
          <o:OLEObject Type="Embed" ProgID="Equation.3" ShapeID="_x0000_i1132" DrawAspect="Content" ObjectID="_1588754908" r:id="rId215"/>
        </w:object>
      </w:r>
      <w:r w:rsidRPr="00AB6EE3">
        <w:rPr>
          <w:sz w:val="28"/>
          <w:szCs w:val="28"/>
        </w:rPr>
        <w:t xml:space="preserve">                     (2.5)</w:t>
      </w:r>
    </w:p>
    <w:p w:rsidR="002D3493" w:rsidRPr="00AB6EE3" w:rsidRDefault="002D3493" w:rsidP="002D3493">
      <w:pPr>
        <w:spacing w:line="360" w:lineRule="auto"/>
        <w:ind w:firstLine="709"/>
        <w:jc w:val="both"/>
        <w:rPr>
          <w:sz w:val="28"/>
          <w:szCs w:val="28"/>
        </w:rPr>
      </w:pPr>
      <w:r w:rsidRPr="00AB6EE3">
        <w:rPr>
          <w:sz w:val="28"/>
          <w:szCs w:val="28"/>
        </w:rPr>
        <w:t xml:space="preserve">Отметим, что в этом случае коэффициенты последней строки матрицы </w:t>
      </w:r>
      <w:r w:rsidRPr="00AB6EE3">
        <w:rPr>
          <w:i/>
          <w:sz w:val="28"/>
          <w:szCs w:val="28"/>
        </w:rPr>
        <w:t>А</w:t>
      </w:r>
      <w:r w:rsidRPr="00AB6EE3">
        <w:rPr>
          <w:sz w:val="28"/>
          <w:szCs w:val="28"/>
        </w:rPr>
        <w:t xml:space="preserve"> из уравнений объекта (2.5) совпадают со взятыми с обратным знаком коэффициентами характеристического полинома</w:t>
      </w:r>
    </w:p>
    <w:p w:rsidR="002D3493" w:rsidRPr="00AB6EE3" w:rsidRDefault="002D3493" w:rsidP="002D3493">
      <w:pPr>
        <w:tabs>
          <w:tab w:val="left" w:pos="4320"/>
        </w:tabs>
        <w:spacing w:line="360" w:lineRule="auto"/>
        <w:ind w:firstLine="709"/>
        <w:jc w:val="right"/>
        <w:rPr>
          <w:sz w:val="28"/>
          <w:szCs w:val="28"/>
        </w:rPr>
      </w:pPr>
      <w:r w:rsidRPr="00AB6EE3">
        <w:rPr>
          <w:position w:val="-12"/>
          <w:sz w:val="28"/>
          <w:szCs w:val="28"/>
        </w:rPr>
        <w:object w:dxaOrig="4700" w:dyaOrig="380">
          <v:shape id="_x0000_i1133" type="#_x0000_t75" style="width:234.75pt;height:18.75pt" o:ole="">
            <v:imagedata r:id="rId216" o:title=""/>
          </v:shape>
          <o:OLEObject Type="Embed" ProgID="Equation.3" ShapeID="_x0000_i1133" DrawAspect="Content" ObjectID="_1588754909" r:id="rId217"/>
        </w:object>
      </w:r>
      <w:r w:rsidRPr="00AB6EE3">
        <w:rPr>
          <w:sz w:val="28"/>
          <w:szCs w:val="28"/>
        </w:rPr>
        <w:t xml:space="preserve">                            (2.6)</w:t>
      </w:r>
    </w:p>
    <w:p w:rsidR="002D3493" w:rsidRPr="00AB6EE3" w:rsidRDefault="002D3493" w:rsidP="002D3493">
      <w:pPr>
        <w:tabs>
          <w:tab w:val="left" w:pos="4320"/>
        </w:tabs>
        <w:spacing w:line="360" w:lineRule="auto"/>
        <w:jc w:val="both"/>
        <w:rPr>
          <w:sz w:val="28"/>
          <w:szCs w:val="28"/>
        </w:rPr>
      </w:pPr>
      <w:r w:rsidRPr="00AB6EE3">
        <w:rPr>
          <w:sz w:val="28"/>
          <w:szCs w:val="28"/>
        </w:rPr>
        <w:t>объекта (2.3).</w:t>
      </w:r>
    </w:p>
    <w:p w:rsidR="002D3493" w:rsidRPr="00AB6EE3" w:rsidRDefault="002D3493" w:rsidP="002D3493">
      <w:pPr>
        <w:tabs>
          <w:tab w:val="left" w:pos="4320"/>
        </w:tabs>
        <w:spacing w:line="360" w:lineRule="auto"/>
        <w:ind w:firstLine="709"/>
        <w:jc w:val="both"/>
        <w:rPr>
          <w:sz w:val="28"/>
          <w:szCs w:val="28"/>
        </w:rPr>
      </w:pPr>
      <w:r w:rsidRPr="00AB6EE3">
        <w:rPr>
          <w:sz w:val="28"/>
          <w:szCs w:val="28"/>
        </w:rPr>
        <w:t xml:space="preserve">Чтобы найти матрицу замкнутой системы </w:t>
      </w:r>
      <w:r w:rsidRPr="00AB6EE3">
        <w:rPr>
          <w:position w:val="-6"/>
          <w:sz w:val="28"/>
          <w:szCs w:val="28"/>
        </w:rPr>
        <w:object w:dxaOrig="1420" w:dyaOrig="380">
          <v:shape id="_x0000_i1134" type="#_x0000_t75" style="width:71.25pt;height:18.75pt" o:ole="">
            <v:imagedata r:id="rId218" o:title=""/>
          </v:shape>
          <o:OLEObject Type="Embed" ProgID="Equation.3" ShapeID="_x0000_i1134" DrawAspect="Content" ObjectID="_1588754910" r:id="rId219"/>
        </w:object>
      </w:r>
      <w:r w:rsidRPr="00AB6EE3">
        <w:rPr>
          <w:sz w:val="28"/>
          <w:szCs w:val="28"/>
        </w:rPr>
        <w:t xml:space="preserve"> из </w:t>
      </w:r>
      <w:r w:rsidRPr="00AB6EE3">
        <w:rPr>
          <w:position w:val="-12"/>
          <w:sz w:val="28"/>
          <w:szCs w:val="28"/>
        </w:rPr>
        <w:object w:dxaOrig="2079" w:dyaOrig="400">
          <v:shape id="_x0000_i1135" type="#_x0000_t75" style="width:104.25pt;height:20.25pt" o:ole="">
            <v:imagedata r:id="rId220" o:title=""/>
          </v:shape>
          <o:OLEObject Type="Embed" ProgID="Equation.3" ShapeID="_x0000_i1135" DrawAspect="Content" ObjectID="_1588754911" r:id="rId221"/>
        </w:object>
      </w:r>
      <w:r w:rsidRPr="00AB6EE3">
        <w:rPr>
          <w:sz w:val="28"/>
          <w:szCs w:val="28"/>
        </w:rPr>
        <w:t xml:space="preserve">, </w:t>
      </w:r>
      <w:r w:rsidRPr="00AB6EE3">
        <w:rPr>
          <w:position w:val="-12"/>
          <w:sz w:val="28"/>
          <w:szCs w:val="28"/>
        </w:rPr>
        <w:object w:dxaOrig="920" w:dyaOrig="440">
          <v:shape id="_x0000_i1136" type="#_x0000_t75" style="width:45.75pt;height:21.75pt" o:ole="">
            <v:imagedata r:id="rId222" o:title=""/>
          </v:shape>
          <o:OLEObject Type="Embed" ProgID="Equation.3" ShapeID="_x0000_i1136" DrawAspect="Content" ObjectID="_1588754912" r:id="rId223"/>
        </w:object>
      </w:r>
      <w:r w:rsidRPr="00AB6EE3">
        <w:rPr>
          <w:sz w:val="28"/>
          <w:szCs w:val="28"/>
        </w:rPr>
        <w:t>, вычислим сначала произведение</w:t>
      </w:r>
    </w:p>
    <w:p w:rsidR="002D3493" w:rsidRPr="00AB6EE3" w:rsidRDefault="002D3493" w:rsidP="002D3493">
      <w:pPr>
        <w:tabs>
          <w:tab w:val="left" w:pos="4320"/>
        </w:tabs>
        <w:spacing w:line="360" w:lineRule="auto"/>
        <w:jc w:val="center"/>
        <w:rPr>
          <w:sz w:val="28"/>
          <w:szCs w:val="28"/>
        </w:rPr>
      </w:pPr>
      <w:r w:rsidRPr="00AB6EE3">
        <w:rPr>
          <w:position w:val="-98"/>
          <w:sz w:val="28"/>
          <w:szCs w:val="28"/>
        </w:rPr>
        <w:object w:dxaOrig="5380" w:dyaOrig="2100">
          <v:shape id="_x0000_i1137" type="#_x0000_t75" style="width:269.25pt;height:105pt" o:ole="">
            <v:imagedata r:id="rId224" o:title=""/>
          </v:shape>
          <o:OLEObject Type="Embed" ProgID="Equation.3" ShapeID="_x0000_i1137" DrawAspect="Content" ObjectID="_1588754913" r:id="rId225"/>
        </w:object>
      </w:r>
      <w:r w:rsidRPr="00AB6EE3">
        <w:rPr>
          <w:sz w:val="28"/>
          <w:szCs w:val="28"/>
        </w:rPr>
        <w:t>.</w:t>
      </w:r>
    </w:p>
    <w:p w:rsidR="002D3493" w:rsidRPr="00AB6EE3" w:rsidRDefault="002D3493" w:rsidP="002D3493">
      <w:pPr>
        <w:tabs>
          <w:tab w:val="left" w:pos="4320"/>
        </w:tabs>
        <w:spacing w:line="360" w:lineRule="auto"/>
        <w:jc w:val="both"/>
        <w:rPr>
          <w:sz w:val="28"/>
          <w:szCs w:val="28"/>
        </w:rPr>
      </w:pPr>
      <w:r w:rsidRPr="00AB6EE3">
        <w:rPr>
          <w:sz w:val="28"/>
          <w:szCs w:val="28"/>
        </w:rPr>
        <w:t>При этом матрица замкнутой системы</w:t>
      </w:r>
    </w:p>
    <w:p w:rsidR="002D3493" w:rsidRPr="00AB6EE3" w:rsidRDefault="002D3493" w:rsidP="002D3493">
      <w:pPr>
        <w:tabs>
          <w:tab w:val="left" w:pos="4320"/>
        </w:tabs>
        <w:spacing w:line="360" w:lineRule="auto"/>
        <w:jc w:val="center"/>
        <w:rPr>
          <w:sz w:val="28"/>
          <w:szCs w:val="28"/>
        </w:rPr>
      </w:pPr>
      <w:r w:rsidRPr="00AB6EE3">
        <w:rPr>
          <w:position w:val="-98"/>
          <w:sz w:val="28"/>
          <w:szCs w:val="28"/>
        </w:rPr>
        <w:object w:dxaOrig="6860" w:dyaOrig="2100">
          <v:shape id="_x0000_i1138" type="#_x0000_t75" style="width:342.75pt;height:105pt" o:ole="">
            <v:imagedata r:id="rId226" o:title=""/>
          </v:shape>
          <o:OLEObject Type="Embed" ProgID="Equation.3" ShapeID="_x0000_i1138" DrawAspect="Content" ObjectID="_1588754914" r:id="rId227"/>
        </w:object>
      </w:r>
      <w:r w:rsidRPr="00AB6EE3">
        <w:rPr>
          <w:sz w:val="28"/>
          <w:szCs w:val="28"/>
        </w:rPr>
        <w:t>,</w:t>
      </w:r>
    </w:p>
    <w:p w:rsidR="002D3493" w:rsidRPr="00AB6EE3" w:rsidRDefault="002D3493" w:rsidP="002D3493">
      <w:pPr>
        <w:tabs>
          <w:tab w:val="left" w:pos="4320"/>
        </w:tabs>
        <w:spacing w:line="360" w:lineRule="auto"/>
        <w:jc w:val="both"/>
        <w:rPr>
          <w:sz w:val="28"/>
          <w:szCs w:val="28"/>
        </w:rPr>
      </w:pPr>
      <w:r w:rsidRPr="00AB6EE3">
        <w:rPr>
          <w:sz w:val="28"/>
          <w:szCs w:val="28"/>
        </w:rPr>
        <w:t>также имеет сопровождающую форму. Поэтому её характеристический полином, т.е. характеристический полином замкнутой системы</w:t>
      </w:r>
    </w:p>
    <w:p w:rsidR="002D3493" w:rsidRPr="00AB6EE3" w:rsidRDefault="002D3493" w:rsidP="002D3493">
      <w:pPr>
        <w:tabs>
          <w:tab w:val="left" w:pos="4320"/>
        </w:tabs>
        <w:spacing w:line="360" w:lineRule="auto"/>
        <w:jc w:val="right"/>
        <w:rPr>
          <w:sz w:val="28"/>
          <w:szCs w:val="28"/>
        </w:rPr>
      </w:pPr>
      <w:r w:rsidRPr="00AB6EE3">
        <w:rPr>
          <w:position w:val="-16"/>
          <w:sz w:val="28"/>
          <w:szCs w:val="28"/>
        </w:rPr>
        <w:object w:dxaOrig="7580" w:dyaOrig="480">
          <v:shape id="_x0000_i1139" type="#_x0000_t75" style="width:378.75pt;height:24pt" o:ole="">
            <v:imagedata r:id="rId228" o:title=""/>
          </v:shape>
          <o:OLEObject Type="Embed" ProgID="Equation.3" ShapeID="_x0000_i1139" DrawAspect="Content" ObjectID="_1588754915" r:id="rId229"/>
        </w:object>
      </w:r>
      <w:r w:rsidRPr="00AB6EE3">
        <w:rPr>
          <w:sz w:val="28"/>
          <w:szCs w:val="28"/>
        </w:rPr>
        <w:t>.        (2.7)</w:t>
      </w:r>
    </w:p>
    <w:p w:rsidR="002D3493" w:rsidRPr="00AB6EE3" w:rsidRDefault="002D3493" w:rsidP="002D3493">
      <w:pPr>
        <w:tabs>
          <w:tab w:val="left" w:pos="4320"/>
        </w:tabs>
        <w:spacing w:line="360" w:lineRule="auto"/>
        <w:ind w:firstLine="709"/>
        <w:jc w:val="both"/>
        <w:rPr>
          <w:sz w:val="28"/>
          <w:szCs w:val="28"/>
        </w:rPr>
      </w:pPr>
      <w:r w:rsidRPr="00AB6EE3">
        <w:rPr>
          <w:sz w:val="28"/>
          <w:szCs w:val="28"/>
        </w:rPr>
        <w:t xml:space="preserve">Обозначим </w:t>
      </w:r>
      <w:r w:rsidRPr="00AB6EE3">
        <w:rPr>
          <w:position w:val="-12"/>
          <w:sz w:val="28"/>
          <w:szCs w:val="28"/>
        </w:rPr>
        <w:object w:dxaOrig="320" w:dyaOrig="440">
          <v:shape id="_x0000_i1140" type="#_x0000_t75" style="width:15.75pt;height:21.75pt" o:ole="">
            <v:imagedata r:id="rId230" o:title=""/>
          </v:shape>
          <o:OLEObject Type="Embed" ProgID="Equation.3" ShapeID="_x0000_i1140" DrawAspect="Content" ObjectID="_1588754916" r:id="rId231"/>
        </w:object>
      </w:r>
      <w:r w:rsidRPr="00AB6EE3">
        <w:rPr>
          <w:sz w:val="28"/>
          <w:szCs w:val="28"/>
        </w:rPr>
        <w:t xml:space="preserve">, </w:t>
      </w:r>
      <w:r w:rsidRPr="00AB6EE3">
        <w:rPr>
          <w:position w:val="-12"/>
          <w:sz w:val="28"/>
          <w:szCs w:val="28"/>
        </w:rPr>
        <w:object w:dxaOrig="320" w:dyaOrig="440">
          <v:shape id="_x0000_i1141" type="#_x0000_t75" style="width:15.75pt;height:21.75pt" o:ole="">
            <v:imagedata r:id="rId232" o:title=""/>
          </v:shape>
          <o:OLEObject Type="Embed" ProgID="Equation.3" ShapeID="_x0000_i1141" DrawAspect="Content" ObjectID="_1588754917" r:id="rId233"/>
        </w:object>
      </w:r>
      <w:r w:rsidRPr="00AB6EE3">
        <w:rPr>
          <w:sz w:val="28"/>
          <w:szCs w:val="28"/>
        </w:rPr>
        <w:t xml:space="preserve">, </w:t>
      </w:r>
      <w:r w:rsidRPr="00AB6EE3">
        <w:rPr>
          <w:position w:val="-6"/>
          <w:sz w:val="28"/>
          <w:szCs w:val="28"/>
        </w:rPr>
        <w:object w:dxaOrig="300" w:dyaOrig="139">
          <v:shape id="_x0000_i1142" type="#_x0000_t75" style="width:15pt;height:6.75pt" o:ole="">
            <v:imagedata r:id="rId234" o:title=""/>
          </v:shape>
          <o:OLEObject Type="Embed" ProgID="Equation.3" ShapeID="_x0000_i1142" DrawAspect="Content" ObjectID="_1588754918" r:id="rId235"/>
        </w:object>
      </w:r>
      <w:r w:rsidRPr="00AB6EE3">
        <w:rPr>
          <w:position w:val="-12"/>
          <w:sz w:val="28"/>
          <w:szCs w:val="28"/>
        </w:rPr>
        <w:object w:dxaOrig="320" w:dyaOrig="440">
          <v:shape id="_x0000_i1143" type="#_x0000_t75" style="width:15.75pt;height:21.75pt" o:ole="">
            <v:imagedata r:id="rId236" o:title=""/>
          </v:shape>
          <o:OLEObject Type="Embed" ProgID="Equation.3" ShapeID="_x0000_i1143" DrawAspect="Content" ObjectID="_1588754919" r:id="rId237"/>
        </w:object>
      </w:r>
      <w:r w:rsidRPr="00AB6EE3">
        <w:rPr>
          <w:sz w:val="28"/>
          <w:szCs w:val="28"/>
        </w:rPr>
        <w:t xml:space="preserve"> заданные значения полюсов системы и найдем коэффициенты </w:t>
      </w:r>
      <w:r w:rsidRPr="00AB6EE3">
        <w:rPr>
          <w:position w:val="-12"/>
          <w:sz w:val="28"/>
          <w:szCs w:val="28"/>
        </w:rPr>
        <w:object w:dxaOrig="340" w:dyaOrig="440">
          <v:shape id="_x0000_i1144" type="#_x0000_t75" style="width:17.25pt;height:21.75pt" o:ole="">
            <v:imagedata r:id="rId238" o:title=""/>
          </v:shape>
          <o:OLEObject Type="Embed" ProgID="Equation.3" ShapeID="_x0000_i1144" DrawAspect="Content" ObjectID="_1588754920" r:id="rId239"/>
        </w:object>
      </w:r>
      <w:r w:rsidRPr="00AB6EE3">
        <w:rPr>
          <w:sz w:val="28"/>
          <w:szCs w:val="28"/>
        </w:rPr>
        <w:t xml:space="preserve"> полинома</w:t>
      </w:r>
    </w:p>
    <w:p w:rsidR="002D3493" w:rsidRPr="00AB6EE3" w:rsidRDefault="002D3493" w:rsidP="002D3493">
      <w:pPr>
        <w:tabs>
          <w:tab w:val="left" w:pos="4320"/>
        </w:tabs>
        <w:spacing w:line="360" w:lineRule="auto"/>
        <w:ind w:firstLine="709"/>
        <w:jc w:val="right"/>
        <w:rPr>
          <w:sz w:val="28"/>
          <w:szCs w:val="28"/>
        </w:rPr>
      </w:pPr>
      <w:r w:rsidRPr="00AB6EE3">
        <w:rPr>
          <w:position w:val="-34"/>
          <w:sz w:val="28"/>
          <w:szCs w:val="28"/>
        </w:rPr>
        <w:object w:dxaOrig="6100" w:dyaOrig="820">
          <v:shape id="_x0000_i1145" type="#_x0000_t75" style="width:305.25pt;height:41.25pt" o:ole="">
            <v:imagedata r:id="rId240" o:title=""/>
          </v:shape>
          <o:OLEObject Type="Embed" ProgID="Equation.3" ShapeID="_x0000_i1145" DrawAspect="Content" ObjectID="_1588754921" r:id="rId241"/>
        </w:object>
      </w:r>
      <w:r w:rsidRPr="00AB6EE3">
        <w:rPr>
          <w:sz w:val="28"/>
          <w:szCs w:val="28"/>
        </w:rPr>
        <w:t>.                    (2.8)</w:t>
      </w:r>
    </w:p>
    <w:p w:rsidR="002D3493" w:rsidRPr="00AB6EE3" w:rsidRDefault="002D3493" w:rsidP="002D3493">
      <w:pPr>
        <w:tabs>
          <w:tab w:val="left" w:pos="4320"/>
        </w:tabs>
        <w:spacing w:line="360" w:lineRule="auto"/>
        <w:ind w:firstLine="709"/>
        <w:jc w:val="both"/>
        <w:rPr>
          <w:sz w:val="28"/>
          <w:szCs w:val="28"/>
        </w:rPr>
      </w:pPr>
      <w:r w:rsidRPr="00AB6EE3">
        <w:rPr>
          <w:sz w:val="28"/>
          <w:szCs w:val="28"/>
        </w:rPr>
        <w:t>Приравнивая коэффициенты полиномов (2.7) и (2.8), получим формулы, которые определяют коэффициенты искомого управления (2.4). Действительно, если</w:t>
      </w:r>
    </w:p>
    <w:p w:rsidR="002D3493" w:rsidRPr="00AB6EE3" w:rsidRDefault="002D3493" w:rsidP="002D3493">
      <w:pPr>
        <w:tabs>
          <w:tab w:val="left" w:pos="4320"/>
        </w:tabs>
        <w:spacing w:line="360" w:lineRule="auto"/>
        <w:ind w:firstLine="567"/>
        <w:jc w:val="right"/>
        <w:rPr>
          <w:sz w:val="28"/>
          <w:szCs w:val="28"/>
        </w:rPr>
      </w:pPr>
      <w:r w:rsidRPr="00AB6EE3">
        <w:rPr>
          <w:position w:val="-12"/>
          <w:sz w:val="28"/>
          <w:szCs w:val="28"/>
        </w:rPr>
        <w:object w:dxaOrig="1680" w:dyaOrig="440">
          <v:shape id="_x0000_i1146" type="#_x0000_t75" style="width:84pt;height:21.75pt" o:ole="">
            <v:imagedata r:id="rId242" o:title=""/>
          </v:shape>
          <o:OLEObject Type="Embed" ProgID="Equation.3" ShapeID="_x0000_i1146" DrawAspect="Content" ObjectID="_1588754922" r:id="rId243"/>
        </w:object>
      </w:r>
      <w:r w:rsidRPr="00AB6EE3">
        <w:rPr>
          <w:sz w:val="28"/>
          <w:szCs w:val="28"/>
        </w:rPr>
        <w:t xml:space="preserve">,      </w:t>
      </w:r>
      <w:r w:rsidRPr="00AB6EE3">
        <w:rPr>
          <w:position w:val="-10"/>
          <w:sz w:val="28"/>
          <w:szCs w:val="28"/>
        </w:rPr>
        <w:object w:dxaOrig="740" w:dyaOrig="340">
          <v:shape id="_x0000_i1147" type="#_x0000_t75" style="width:36.75pt;height:17.25pt" o:ole="">
            <v:imagedata r:id="rId244" o:title=""/>
          </v:shape>
          <o:OLEObject Type="Embed" ProgID="Equation.3" ShapeID="_x0000_i1147" DrawAspect="Content" ObjectID="_1588754923" r:id="rId245"/>
        </w:object>
      </w:r>
      <w:r w:rsidRPr="00AB6EE3">
        <w:rPr>
          <w:sz w:val="28"/>
          <w:szCs w:val="28"/>
        </w:rPr>
        <w:t xml:space="preserve">                                           (2.9)</w:t>
      </w:r>
    </w:p>
    <w:p w:rsidR="002D3493" w:rsidRPr="00AB6EE3" w:rsidRDefault="002D3493" w:rsidP="002D3493">
      <w:pPr>
        <w:tabs>
          <w:tab w:val="left" w:pos="4320"/>
        </w:tabs>
        <w:spacing w:line="360" w:lineRule="auto"/>
        <w:jc w:val="both"/>
        <w:rPr>
          <w:sz w:val="28"/>
          <w:szCs w:val="28"/>
        </w:rPr>
      </w:pPr>
      <w:r w:rsidRPr="00AB6EE3">
        <w:rPr>
          <w:sz w:val="28"/>
          <w:szCs w:val="28"/>
        </w:rPr>
        <w:t xml:space="preserve">то, очевидно, выполняются равенства </w:t>
      </w:r>
      <w:r w:rsidRPr="00AB6EE3">
        <w:rPr>
          <w:position w:val="-12"/>
          <w:sz w:val="28"/>
          <w:szCs w:val="28"/>
        </w:rPr>
        <w:object w:dxaOrig="1680" w:dyaOrig="440">
          <v:shape id="_x0000_i1148" type="#_x0000_t75" style="width:84pt;height:21.75pt" o:ole="">
            <v:imagedata r:id="rId246" o:title=""/>
          </v:shape>
          <o:OLEObject Type="Embed" ProgID="Equation.3" ShapeID="_x0000_i1148" DrawAspect="Content" ObjectID="_1588754924" r:id="rId247"/>
        </w:object>
      </w:r>
      <w:r w:rsidRPr="00AB6EE3">
        <w:rPr>
          <w:sz w:val="28"/>
          <w:szCs w:val="28"/>
        </w:rPr>
        <w:t>, т.е. коэффициенты характеристического полинома замкнутой системы совпадают с коэффициентами полинома, корни которого равны заданным значениям полюсов системы.</w:t>
      </w:r>
    </w:p>
    <w:p w:rsidR="002D3493" w:rsidRPr="00AB6EE3" w:rsidRDefault="002D3493" w:rsidP="002D3493">
      <w:pPr>
        <w:tabs>
          <w:tab w:val="left" w:pos="4320"/>
        </w:tabs>
        <w:spacing w:line="360" w:lineRule="auto"/>
        <w:ind w:firstLine="709"/>
        <w:jc w:val="both"/>
        <w:rPr>
          <w:sz w:val="28"/>
          <w:szCs w:val="28"/>
        </w:rPr>
      </w:pPr>
      <w:r w:rsidRPr="00AB6EE3">
        <w:rPr>
          <w:sz w:val="28"/>
          <w:szCs w:val="28"/>
        </w:rPr>
        <w:t xml:space="preserve">Таким образом, равенство (2.9) позволяет вычислить значения коэффициентов </w:t>
      </w:r>
      <w:r w:rsidRPr="00AB6EE3">
        <w:rPr>
          <w:position w:val="-12"/>
          <w:sz w:val="28"/>
          <w:szCs w:val="28"/>
        </w:rPr>
        <w:object w:dxaOrig="260" w:dyaOrig="380">
          <v:shape id="_x0000_i1149" type="#_x0000_t75" style="width:12.75pt;height:18.75pt" o:ole="">
            <v:imagedata r:id="rId248" o:title=""/>
          </v:shape>
          <o:OLEObject Type="Embed" ProgID="Equation.3" ShapeID="_x0000_i1149" DrawAspect="Content" ObjectID="_1588754925" r:id="rId249"/>
        </w:object>
      </w:r>
      <w:r w:rsidRPr="00AB6EE3">
        <w:rPr>
          <w:sz w:val="28"/>
          <w:szCs w:val="28"/>
        </w:rPr>
        <w:t xml:space="preserve"> модального управления (2.4) в тех случаях, когда уравнения объекта заданны в канонической управляемой форме (2.5).</w:t>
      </w:r>
    </w:p>
    <w:p w:rsidR="002D3493" w:rsidRPr="00AB6EE3" w:rsidRDefault="002D3493" w:rsidP="002D3493">
      <w:pPr>
        <w:tabs>
          <w:tab w:val="left" w:pos="4320"/>
        </w:tabs>
        <w:spacing w:line="360" w:lineRule="auto"/>
        <w:ind w:firstLine="709"/>
        <w:jc w:val="both"/>
        <w:rPr>
          <w:sz w:val="28"/>
          <w:szCs w:val="28"/>
        </w:rPr>
      </w:pPr>
      <w:r w:rsidRPr="00AB6EE3">
        <w:rPr>
          <w:sz w:val="28"/>
          <w:szCs w:val="28"/>
        </w:rPr>
        <w:t xml:space="preserve">Если уравнения объекта (2.3) имеют не КУФ, а любую другую форму, то для расчета параметров модального управления системы, можно предварительно привести заданные уравнения объекта к КУФ. Это приведение осуществляется с помощью преобразования  </w:t>
      </w:r>
      <w:r w:rsidRPr="00AB6EE3">
        <w:rPr>
          <w:position w:val="-16"/>
          <w:sz w:val="28"/>
          <w:szCs w:val="28"/>
        </w:rPr>
        <w:object w:dxaOrig="920" w:dyaOrig="420">
          <v:shape id="_x0000_i1150" type="#_x0000_t75" style="width:45.75pt;height:21pt" o:ole="">
            <v:imagedata r:id="rId250" o:title=""/>
          </v:shape>
          <o:OLEObject Type="Embed" ProgID="Equation.3" ShapeID="_x0000_i1150" DrawAspect="Content" ObjectID="_1588754926" r:id="rId251"/>
        </w:object>
      </w:r>
      <w:r w:rsidRPr="00AB6EE3">
        <w:rPr>
          <w:sz w:val="28"/>
          <w:szCs w:val="28"/>
        </w:rPr>
        <w:t>, где матрица</w:t>
      </w:r>
    </w:p>
    <w:p w:rsidR="002D3493" w:rsidRPr="00AB6EE3" w:rsidRDefault="002D3493" w:rsidP="002D3493">
      <w:pPr>
        <w:tabs>
          <w:tab w:val="left" w:pos="4320"/>
        </w:tabs>
        <w:spacing w:line="360" w:lineRule="auto"/>
        <w:ind w:firstLine="567"/>
        <w:jc w:val="right"/>
        <w:rPr>
          <w:sz w:val="28"/>
          <w:szCs w:val="28"/>
        </w:rPr>
      </w:pPr>
      <w:r w:rsidRPr="00AB6EE3">
        <w:rPr>
          <w:position w:val="-16"/>
          <w:sz w:val="28"/>
          <w:szCs w:val="28"/>
        </w:rPr>
        <w:object w:dxaOrig="1080" w:dyaOrig="420">
          <v:shape id="_x0000_i1151" type="#_x0000_t75" style="width:54pt;height:21pt" o:ole="">
            <v:imagedata r:id="rId252" o:title=""/>
          </v:shape>
          <o:OLEObject Type="Embed" ProgID="Equation.3" ShapeID="_x0000_i1151" DrawAspect="Content" ObjectID="_1588754927" r:id="rId253"/>
        </w:object>
      </w:r>
      <w:r w:rsidRPr="00AB6EE3">
        <w:rPr>
          <w:sz w:val="28"/>
          <w:szCs w:val="28"/>
        </w:rPr>
        <w:t>.                                                       (2.10)</w:t>
      </w:r>
    </w:p>
    <w:p w:rsidR="002D3493" w:rsidRPr="00AB6EE3" w:rsidRDefault="002D3493" w:rsidP="002D3493">
      <w:pPr>
        <w:tabs>
          <w:tab w:val="left" w:pos="4320"/>
        </w:tabs>
        <w:spacing w:line="360" w:lineRule="auto"/>
        <w:jc w:val="both"/>
        <w:rPr>
          <w:sz w:val="28"/>
          <w:szCs w:val="28"/>
        </w:rPr>
      </w:pPr>
      <w:r w:rsidRPr="00AB6EE3">
        <w:rPr>
          <w:sz w:val="28"/>
          <w:szCs w:val="28"/>
        </w:rPr>
        <w:lastRenderedPageBreak/>
        <w:t xml:space="preserve">Здесь </w:t>
      </w:r>
      <w:r w:rsidRPr="00AB6EE3">
        <w:rPr>
          <w:i/>
          <w:sz w:val="28"/>
          <w:szCs w:val="28"/>
          <w:lang w:val="en-US"/>
        </w:rPr>
        <w:t>U</w:t>
      </w:r>
      <w:r w:rsidRPr="00AB6EE3">
        <w:rPr>
          <w:sz w:val="28"/>
          <w:szCs w:val="28"/>
        </w:rPr>
        <w:t xml:space="preserve"> определяется выражением </w:t>
      </w:r>
    </w:p>
    <w:p w:rsidR="002D3493" w:rsidRPr="00AB6EE3" w:rsidRDefault="002D3493" w:rsidP="002D3493">
      <w:pPr>
        <w:tabs>
          <w:tab w:val="left" w:pos="4320"/>
        </w:tabs>
        <w:spacing w:line="360" w:lineRule="auto"/>
        <w:jc w:val="right"/>
        <w:rPr>
          <w:sz w:val="28"/>
          <w:szCs w:val="28"/>
        </w:rPr>
      </w:pPr>
      <w:r w:rsidRPr="00AB6EE3">
        <w:rPr>
          <w:position w:val="-12"/>
          <w:sz w:val="28"/>
          <w:szCs w:val="28"/>
        </w:rPr>
        <w:object w:dxaOrig="2920" w:dyaOrig="440">
          <v:shape id="_x0000_i1152" type="#_x0000_t75" style="width:146.25pt;height:21.75pt" o:ole="">
            <v:imagedata r:id="rId254" o:title=""/>
          </v:shape>
          <o:OLEObject Type="Embed" ProgID="Equation.3" ShapeID="_x0000_i1152" DrawAspect="Content" ObjectID="_1588754928" r:id="rId255"/>
        </w:object>
      </w:r>
      <w:r w:rsidRPr="00AB6EE3">
        <w:rPr>
          <w:sz w:val="28"/>
          <w:szCs w:val="28"/>
        </w:rPr>
        <w:t>,                                   (2.11)</w:t>
      </w:r>
    </w:p>
    <w:p w:rsidR="002D3493" w:rsidRPr="00AB6EE3" w:rsidRDefault="002D3493" w:rsidP="002D3493">
      <w:pPr>
        <w:tabs>
          <w:tab w:val="left" w:pos="4320"/>
        </w:tabs>
        <w:spacing w:line="360" w:lineRule="auto"/>
        <w:jc w:val="both"/>
        <w:rPr>
          <w:sz w:val="28"/>
          <w:szCs w:val="28"/>
        </w:rPr>
      </w:pPr>
      <w:r w:rsidRPr="00AB6EE3">
        <w:rPr>
          <w:sz w:val="28"/>
          <w:szCs w:val="28"/>
        </w:rPr>
        <w:t xml:space="preserve"> а </w:t>
      </w:r>
      <w:r w:rsidRPr="00AB6EE3">
        <w:rPr>
          <w:position w:val="-6"/>
          <w:sz w:val="28"/>
          <w:szCs w:val="28"/>
        </w:rPr>
        <w:object w:dxaOrig="600" w:dyaOrig="240">
          <v:shape id="_x0000_i1153" type="#_x0000_t75" style="width:30pt;height:12pt" o:ole="">
            <v:imagedata r:id="rId256" o:title=""/>
          </v:shape>
          <o:OLEObject Type="Embed" ProgID="Equation.3" ShapeID="_x0000_i1153" DrawAspect="Content" ObjectID="_1588754929" r:id="rId257"/>
        </w:object>
      </w:r>
      <w:r w:rsidRPr="00AB6EE3">
        <w:rPr>
          <w:sz w:val="28"/>
          <w:szCs w:val="28"/>
        </w:rPr>
        <w:t xml:space="preserve"> матрица </w:t>
      </w:r>
      <w:r w:rsidRPr="00AB6EE3">
        <w:rPr>
          <w:i/>
          <w:sz w:val="28"/>
          <w:szCs w:val="28"/>
        </w:rPr>
        <w:t xml:space="preserve">М </w:t>
      </w:r>
      <w:r w:rsidRPr="00AB6EE3">
        <w:rPr>
          <w:sz w:val="28"/>
          <w:szCs w:val="28"/>
        </w:rPr>
        <w:t>по-прежнему определяется выражением</w:t>
      </w:r>
    </w:p>
    <w:p w:rsidR="002D3493" w:rsidRPr="00AB6EE3" w:rsidRDefault="002D3493" w:rsidP="002D3493">
      <w:pPr>
        <w:tabs>
          <w:tab w:val="left" w:pos="4320"/>
        </w:tabs>
        <w:spacing w:line="360" w:lineRule="auto"/>
        <w:jc w:val="center"/>
        <w:rPr>
          <w:sz w:val="28"/>
          <w:szCs w:val="28"/>
        </w:rPr>
      </w:pPr>
      <w:r w:rsidRPr="00AB6EE3">
        <w:rPr>
          <w:position w:val="-98"/>
          <w:sz w:val="28"/>
          <w:szCs w:val="28"/>
        </w:rPr>
        <w:object w:dxaOrig="3540" w:dyaOrig="2100">
          <v:shape id="_x0000_i1154" type="#_x0000_t75" style="width:177pt;height:105pt" o:ole="">
            <v:imagedata r:id="rId258" o:title=""/>
          </v:shape>
          <o:OLEObject Type="Embed" ProgID="Equation.3" ShapeID="_x0000_i1154" DrawAspect="Content" ObjectID="_1588754930" r:id="rId259"/>
        </w:object>
      </w:r>
    </w:p>
    <w:p w:rsidR="002D3493" w:rsidRPr="00AB6EE3" w:rsidRDefault="002D3493" w:rsidP="002D3493">
      <w:pPr>
        <w:tabs>
          <w:tab w:val="left" w:pos="4320"/>
        </w:tabs>
        <w:spacing w:line="360" w:lineRule="auto"/>
        <w:jc w:val="both"/>
        <w:rPr>
          <w:sz w:val="28"/>
          <w:szCs w:val="28"/>
        </w:rPr>
      </w:pPr>
      <w:r w:rsidRPr="00AB6EE3">
        <w:rPr>
          <w:sz w:val="28"/>
          <w:szCs w:val="28"/>
        </w:rPr>
        <w:t xml:space="preserve">с использованием коэффициентов </w:t>
      </w:r>
      <w:r w:rsidRPr="00AB6EE3">
        <w:rPr>
          <w:position w:val="-12"/>
          <w:sz w:val="28"/>
          <w:szCs w:val="28"/>
        </w:rPr>
        <w:object w:dxaOrig="300" w:dyaOrig="380">
          <v:shape id="_x0000_i1155" type="#_x0000_t75" style="width:15pt;height:18.75pt" o:ole="">
            <v:imagedata r:id="rId260" o:title=""/>
          </v:shape>
          <o:OLEObject Type="Embed" ProgID="Equation.3" ShapeID="_x0000_i1155" DrawAspect="Content" ObjectID="_1588754931" r:id="rId261"/>
        </w:object>
      </w:r>
      <w:r w:rsidRPr="00AB6EE3">
        <w:rPr>
          <w:sz w:val="28"/>
          <w:szCs w:val="28"/>
        </w:rPr>
        <w:t xml:space="preserve"> характеристического полинома (2.6) матрицы  </w:t>
      </w:r>
      <w:r w:rsidRPr="00AB6EE3">
        <w:rPr>
          <w:i/>
          <w:sz w:val="28"/>
          <w:szCs w:val="28"/>
        </w:rPr>
        <w:t>А</w:t>
      </w:r>
      <w:r w:rsidRPr="00AB6EE3">
        <w:rPr>
          <w:sz w:val="28"/>
          <w:szCs w:val="28"/>
        </w:rPr>
        <w:t xml:space="preserve"> из уравнения объекта (2.3).</w:t>
      </w:r>
    </w:p>
    <w:p w:rsidR="002D3493" w:rsidRPr="00AB6EE3" w:rsidRDefault="002D3493" w:rsidP="002D3493">
      <w:pPr>
        <w:tabs>
          <w:tab w:val="left" w:pos="4320"/>
        </w:tabs>
        <w:spacing w:line="360" w:lineRule="auto"/>
        <w:ind w:firstLine="709"/>
        <w:jc w:val="both"/>
        <w:rPr>
          <w:sz w:val="28"/>
          <w:szCs w:val="28"/>
        </w:rPr>
      </w:pPr>
      <w:r w:rsidRPr="00AB6EE3">
        <w:rPr>
          <w:sz w:val="28"/>
          <w:szCs w:val="28"/>
        </w:rPr>
        <w:t xml:space="preserve">Однако для того, чтобы уравнение общего вида объекта (2.3) можно было привести к КУФ, необходимо, чтобы </w:t>
      </w:r>
      <w:r w:rsidRPr="00AB6EE3">
        <w:rPr>
          <w:position w:val="-6"/>
          <w:sz w:val="28"/>
          <w:szCs w:val="28"/>
        </w:rPr>
        <w:object w:dxaOrig="1080" w:dyaOrig="300">
          <v:shape id="_x0000_i1156" type="#_x0000_t75" style="width:54pt;height:15pt" o:ole="">
            <v:imagedata r:id="rId262" o:title=""/>
          </v:shape>
          <o:OLEObject Type="Embed" ProgID="Equation.3" ShapeID="_x0000_i1156" DrawAspect="Content" ObjectID="_1588754932" r:id="rId263"/>
        </w:object>
      </w:r>
      <w:r w:rsidRPr="00AB6EE3">
        <w:rPr>
          <w:sz w:val="28"/>
          <w:szCs w:val="28"/>
        </w:rPr>
        <w:t>.</w:t>
      </w:r>
    </w:p>
    <w:p w:rsidR="002D3493" w:rsidRPr="00AB6EE3" w:rsidRDefault="002D3493" w:rsidP="002D3493">
      <w:pPr>
        <w:tabs>
          <w:tab w:val="left" w:pos="4320"/>
        </w:tabs>
        <w:spacing w:line="360" w:lineRule="auto"/>
        <w:ind w:firstLine="709"/>
        <w:jc w:val="both"/>
        <w:rPr>
          <w:sz w:val="28"/>
          <w:szCs w:val="28"/>
        </w:rPr>
      </w:pPr>
      <w:r w:rsidRPr="00AB6EE3">
        <w:rPr>
          <w:sz w:val="28"/>
          <w:szCs w:val="28"/>
        </w:rPr>
        <w:t>Таким образом, задачу расчета параметров модального управления (произвольного размещения полюсов системы) в случае объекта обобщенного вида можно решить только тогда, когда объект является полностью управляемым.</w:t>
      </w:r>
    </w:p>
    <w:p w:rsidR="002D3493" w:rsidRPr="00AB6EE3" w:rsidRDefault="002D3493" w:rsidP="002D3493">
      <w:pPr>
        <w:tabs>
          <w:tab w:val="left" w:pos="4320"/>
        </w:tabs>
        <w:spacing w:line="360" w:lineRule="auto"/>
        <w:ind w:firstLine="709"/>
        <w:jc w:val="both"/>
        <w:rPr>
          <w:sz w:val="28"/>
          <w:szCs w:val="28"/>
        </w:rPr>
      </w:pPr>
      <w:r w:rsidRPr="00AB6EE3">
        <w:rPr>
          <w:sz w:val="28"/>
          <w:szCs w:val="28"/>
        </w:rPr>
        <w:t>Алгоритм решения задачи в этом случае состоит в следующем:</w:t>
      </w:r>
    </w:p>
    <w:p w:rsidR="002D3493" w:rsidRPr="00AB6EE3" w:rsidRDefault="002D3493" w:rsidP="002D3493">
      <w:pPr>
        <w:numPr>
          <w:ilvl w:val="0"/>
          <w:numId w:val="2"/>
        </w:numPr>
        <w:tabs>
          <w:tab w:val="left" w:pos="851"/>
          <w:tab w:val="left" w:pos="4320"/>
        </w:tabs>
        <w:spacing w:line="360" w:lineRule="auto"/>
        <w:ind w:left="0" w:firstLine="0"/>
        <w:jc w:val="both"/>
        <w:rPr>
          <w:sz w:val="28"/>
          <w:szCs w:val="28"/>
        </w:rPr>
      </w:pPr>
      <w:r w:rsidRPr="00AB6EE3">
        <w:rPr>
          <w:sz w:val="28"/>
          <w:szCs w:val="28"/>
        </w:rPr>
        <w:t xml:space="preserve">Для заданного объекта (2.3) найти матрицу управляемости </w:t>
      </w:r>
      <w:r w:rsidRPr="00AB6EE3">
        <w:rPr>
          <w:i/>
          <w:sz w:val="28"/>
          <w:szCs w:val="28"/>
          <w:lang w:val="en-US"/>
        </w:rPr>
        <w:t>U</w:t>
      </w:r>
      <w:r w:rsidRPr="00AB6EE3">
        <w:rPr>
          <w:sz w:val="28"/>
          <w:szCs w:val="28"/>
        </w:rPr>
        <w:t xml:space="preserve">  (2.11).</w:t>
      </w:r>
    </w:p>
    <w:p w:rsidR="002D3493" w:rsidRPr="00AB6EE3" w:rsidRDefault="002D3493" w:rsidP="002D3493">
      <w:pPr>
        <w:numPr>
          <w:ilvl w:val="0"/>
          <w:numId w:val="2"/>
        </w:numPr>
        <w:tabs>
          <w:tab w:val="left" w:pos="4320"/>
        </w:tabs>
        <w:spacing w:line="360" w:lineRule="auto"/>
        <w:ind w:left="0" w:firstLine="0"/>
        <w:jc w:val="both"/>
        <w:rPr>
          <w:sz w:val="28"/>
          <w:szCs w:val="28"/>
        </w:rPr>
      </w:pPr>
      <w:r w:rsidRPr="00AB6EE3">
        <w:rPr>
          <w:sz w:val="28"/>
          <w:szCs w:val="28"/>
        </w:rPr>
        <w:t xml:space="preserve">Если </w:t>
      </w:r>
      <w:r w:rsidRPr="00AB6EE3">
        <w:rPr>
          <w:position w:val="-6"/>
          <w:sz w:val="28"/>
          <w:szCs w:val="28"/>
        </w:rPr>
        <w:object w:dxaOrig="1080" w:dyaOrig="300">
          <v:shape id="_x0000_i1157" type="#_x0000_t75" style="width:54pt;height:15pt" o:ole="">
            <v:imagedata r:id="rId262" o:title=""/>
          </v:shape>
          <o:OLEObject Type="Embed" ProgID="Equation.3" ShapeID="_x0000_i1157" DrawAspect="Content" ObjectID="_1588754933" r:id="rId264"/>
        </w:object>
      </w:r>
      <w:r w:rsidRPr="00AB6EE3">
        <w:rPr>
          <w:sz w:val="28"/>
          <w:szCs w:val="28"/>
        </w:rPr>
        <w:t>, то перейти к пункту 3, в противном случае задача не имеет решения.</w:t>
      </w:r>
    </w:p>
    <w:p w:rsidR="002D3493" w:rsidRPr="00AB6EE3" w:rsidRDefault="002D3493" w:rsidP="002D3493">
      <w:pPr>
        <w:numPr>
          <w:ilvl w:val="0"/>
          <w:numId w:val="2"/>
        </w:numPr>
        <w:tabs>
          <w:tab w:val="left" w:pos="4320"/>
        </w:tabs>
        <w:spacing w:line="360" w:lineRule="auto"/>
        <w:ind w:left="0" w:firstLine="0"/>
        <w:jc w:val="both"/>
        <w:rPr>
          <w:sz w:val="28"/>
          <w:szCs w:val="28"/>
        </w:rPr>
      </w:pPr>
      <w:r w:rsidRPr="00AB6EE3">
        <w:rPr>
          <w:sz w:val="28"/>
          <w:szCs w:val="28"/>
        </w:rPr>
        <w:t xml:space="preserve">Найти </w:t>
      </w:r>
      <w:r w:rsidRPr="00AB6EE3">
        <w:rPr>
          <w:position w:val="-12"/>
          <w:sz w:val="28"/>
          <w:szCs w:val="28"/>
        </w:rPr>
        <w:object w:dxaOrig="1420" w:dyaOrig="360">
          <v:shape id="_x0000_i1158" type="#_x0000_t75" style="width:71.25pt;height:18pt" o:ole="">
            <v:imagedata r:id="rId265" o:title=""/>
          </v:shape>
          <o:OLEObject Type="Embed" ProgID="Equation.3" ShapeID="_x0000_i1158" DrawAspect="Content" ObjectID="_1588754934" r:id="rId266"/>
        </w:object>
      </w:r>
      <w:r w:rsidRPr="00AB6EE3">
        <w:rPr>
          <w:sz w:val="28"/>
          <w:szCs w:val="28"/>
        </w:rPr>
        <w:t xml:space="preserve"> (2.6) и его коэффициенты </w:t>
      </w:r>
      <w:r w:rsidRPr="00AB6EE3">
        <w:rPr>
          <w:position w:val="-12"/>
          <w:sz w:val="28"/>
          <w:szCs w:val="28"/>
        </w:rPr>
        <w:object w:dxaOrig="300" w:dyaOrig="380">
          <v:shape id="_x0000_i1159" type="#_x0000_t75" style="width:15pt;height:18.75pt" o:ole="">
            <v:imagedata r:id="rId267" o:title=""/>
          </v:shape>
          <o:OLEObject Type="Embed" ProgID="Equation.3" ShapeID="_x0000_i1159" DrawAspect="Content" ObjectID="_1588754935" r:id="rId268"/>
        </w:object>
      </w:r>
      <w:r w:rsidRPr="00AB6EE3">
        <w:rPr>
          <w:sz w:val="28"/>
          <w:szCs w:val="28"/>
        </w:rPr>
        <w:t xml:space="preserve">, </w:t>
      </w:r>
      <w:r w:rsidRPr="00AB6EE3">
        <w:rPr>
          <w:position w:val="-10"/>
          <w:sz w:val="28"/>
          <w:szCs w:val="28"/>
        </w:rPr>
        <w:object w:dxaOrig="1160" w:dyaOrig="340">
          <v:shape id="_x0000_i1160" type="#_x0000_t75" style="width:57.75pt;height:17.25pt" o:ole="">
            <v:imagedata r:id="rId269" o:title=""/>
          </v:shape>
          <o:OLEObject Type="Embed" ProgID="Equation.3" ShapeID="_x0000_i1160" DrawAspect="Content" ObjectID="_1588754936" r:id="rId270"/>
        </w:object>
      </w:r>
      <w:r w:rsidRPr="00AB6EE3">
        <w:rPr>
          <w:sz w:val="28"/>
          <w:szCs w:val="28"/>
        </w:rPr>
        <w:t>.</w:t>
      </w:r>
    </w:p>
    <w:p w:rsidR="002D3493" w:rsidRPr="00AB6EE3" w:rsidRDefault="002D3493" w:rsidP="002D3493">
      <w:pPr>
        <w:numPr>
          <w:ilvl w:val="0"/>
          <w:numId w:val="2"/>
        </w:numPr>
        <w:tabs>
          <w:tab w:val="left" w:pos="4320"/>
        </w:tabs>
        <w:spacing w:line="360" w:lineRule="auto"/>
        <w:ind w:left="0" w:firstLine="0"/>
        <w:jc w:val="both"/>
        <w:rPr>
          <w:sz w:val="28"/>
          <w:szCs w:val="28"/>
        </w:rPr>
      </w:pPr>
      <w:r w:rsidRPr="00AB6EE3">
        <w:rPr>
          <w:sz w:val="28"/>
          <w:szCs w:val="28"/>
        </w:rPr>
        <w:t xml:space="preserve">Построить по (2.10) матрицу </w:t>
      </w:r>
      <w:r w:rsidRPr="00AB6EE3">
        <w:rPr>
          <w:position w:val="-16"/>
          <w:sz w:val="28"/>
          <w:szCs w:val="28"/>
        </w:rPr>
        <w:object w:dxaOrig="320" w:dyaOrig="420">
          <v:shape id="_x0000_i1161" type="#_x0000_t75" style="width:15.75pt;height:21pt" o:ole="">
            <v:imagedata r:id="rId271" o:title=""/>
          </v:shape>
          <o:OLEObject Type="Embed" ProgID="Equation.3" ShapeID="_x0000_i1161" DrawAspect="Content" ObjectID="_1588754937" r:id="rId272"/>
        </w:object>
      </w:r>
      <w:r w:rsidRPr="00AB6EE3">
        <w:rPr>
          <w:sz w:val="28"/>
          <w:szCs w:val="28"/>
        </w:rPr>
        <w:t xml:space="preserve"> и обратную к ней </w:t>
      </w:r>
      <w:r w:rsidRPr="00AB6EE3">
        <w:rPr>
          <w:position w:val="-16"/>
          <w:sz w:val="28"/>
          <w:szCs w:val="28"/>
        </w:rPr>
        <w:object w:dxaOrig="460" w:dyaOrig="480">
          <v:shape id="_x0000_i1162" type="#_x0000_t75" style="width:23.25pt;height:24pt" o:ole="">
            <v:imagedata r:id="rId273" o:title=""/>
          </v:shape>
          <o:OLEObject Type="Embed" ProgID="Equation.3" ShapeID="_x0000_i1162" DrawAspect="Content" ObjectID="_1588754938" r:id="rId274"/>
        </w:object>
      </w:r>
      <w:r w:rsidRPr="00AB6EE3">
        <w:rPr>
          <w:sz w:val="28"/>
          <w:szCs w:val="28"/>
        </w:rPr>
        <w:t>.</w:t>
      </w:r>
    </w:p>
    <w:p w:rsidR="002D3493" w:rsidRPr="00AB6EE3" w:rsidRDefault="002D3493" w:rsidP="002D3493">
      <w:pPr>
        <w:numPr>
          <w:ilvl w:val="0"/>
          <w:numId w:val="2"/>
        </w:numPr>
        <w:tabs>
          <w:tab w:val="left" w:pos="4320"/>
        </w:tabs>
        <w:spacing w:line="360" w:lineRule="auto"/>
        <w:ind w:left="0" w:firstLine="0"/>
        <w:jc w:val="both"/>
        <w:rPr>
          <w:sz w:val="28"/>
          <w:szCs w:val="28"/>
        </w:rPr>
      </w:pPr>
      <w:r w:rsidRPr="00AB6EE3">
        <w:rPr>
          <w:sz w:val="28"/>
          <w:szCs w:val="28"/>
        </w:rPr>
        <w:t xml:space="preserve">Построить по (2.8) полином </w:t>
      </w:r>
      <w:r w:rsidRPr="00AB6EE3">
        <w:rPr>
          <w:position w:val="-12"/>
          <w:sz w:val="28"/>
          <w:szCs w:val="28"/>
        </w:rPr>
        <w:object w:dxaOrig="800" w:dyaOrig="440">
          <v:shape id="_x0000_i1163" type="#_x0000_t75" style="width:39.75pt;height:21.75pt" o:ole="">
            <v:imagedata r:id="rId275" o:title=""/>
          </v:shape>
          <o:OLEObject Type="Embed" ProgID="Equation.3" ShapeID="_x0000_i1163" DrawAspect="Content" ObjectID="_1588754939" r:id="rId276"/>
        </w:object>
      </w:r>
      <w:r w:rsidRPr="00AB6EE3">
        <w:rPr>
          <w:sz w:val="28"/>
          <w:szCs w:val="28"/>
        </w:rPr>
        <w:t xml:space="preserve"> и найти </w:t>
      </w:r>
      <w:r w:rsidRPr="00AB6EE3">
        <w:rPr>
          <w:position w:val="-12"/>
          <w:sz w:val="28"/>
          <w:szCs w:val="28"/>
        </w:rPr>
        <w:object w:dxaOrig="340" w:dyaOrig="440">
          <v:shape id="_x0000_i1164" type="#_x0000_t75" style="width:17.25pt;height:21.75pt" o:ole="">
            <v:imagedata r:id="rId277" o:title=""/>
          </v:shape>
          <o:OLEObject Type="Embed" ProgID="Equation.3" ShapeID="_x0000_i1164" DrawAspect="Content" ObjectID="_1588754940" r:id="rId278"/>
        </w:object>
      </w:r>
      <w:r w:rsidRPr="00AB6EE3">
        <w:rPr>
          <w:sz w:val="28"/>
          <w:szCs w:val="28"/>
        </w:rPr>
        <w:t xml:space="preserve">, </w:t>
      </w:r>
      <w:r w:rsidRPr="00AB6EE3">
        <w:rPr>
          <w:position w:val="-10"/>
          <w:sz w:val="28"/>
          <w:szCs w:val="28"/>
        </w:rPr>
        <w:object w:dxaOrig="1160" w:dyaOrig="340">
          <v:shape id="_x0000_i1165" type="#_x0000_t75" style="width:57.75pt;height:17.25pt" o:ole="">
            <v:imagedata r:id="rId269" o:title=""/>
          </v:shape>
          <o:OLEObject Type="Embed" ProgID="Equation.3" ShapeID="_x0000_i1165" DrawAspect="Content" ObjectID="_1588754941" r:id="rId279"/>
        </w:object>
      </w:r>
      <w:r w:rsidRPr="00AB6EE3">
        <w:rPr>
          <w:sz w:val="28"/>
          <w:szCs w:val="28"/>
        </w:rPr>
        <w:t>.</w:t>
      </w:r>
    </w:p>
    <w:p w:rsidR="002D3493" w:rsidRPr="00AB6EE3" w:rsidRDefault="002D3493" w:rsidP="002D3493">
      <w:pPr>
        <w:numPr>
          <w:ilvl w:val="0"/>
          <w:numId w:val="2"/>
        </w:numPr>
        <w:tabs>
          <w:tab w:val="left" w:pos="4320"/>
        </w:tabs>
        <w:spacing w:line="360" w:lineRule="auto"/>
        <w:ind w:left="0" w:firstLine="0"/>
        <w:jc w:val="both"/>
        <w:rPr>
          <w:sz w:val="28"/>
          <w:szCs w:val="28"/>
        </w:rPr>
      </w:pPr>
      <w:r w:rsidRPr="00AB6EE3">
        <w:rPr>
          <w:sz w:val="28"/>
          <w:szCs w:val="28"/>
        </w:rPr>
        <w:t xml:space="preserve">Найти вектор </w:t>
      </w:r>
      <w:r w:rsidRPr="00AB6EE3">
        <w:rPr>
          <w:position w:val="-12"/>
          <w:sz w:val="28"/>
          <w:szCs w:val="28"/>
        </w:rPr>
        <w:object w:dxaOrig="2600" w:dyaOrig="499">
          <v:shape id="_x0000_i1166" type="#_x0000_t75" style="width:129.75pt;height:24.75pt" o:ole="">
            <v:imagedata r:id="rId280" o:title=""/>
          </v:shape>
          <o:OLEObject Type="Embed" ProgID="Equation.3" ShapeID="_x0000_i1166" DrawAspect="Content" ObjectID="_1588754942" r:id="rId281"/>
        </w:object>
      </w:r>
      <w:r w:rsidRPr="00AB6EE3">
        <w:rPr>
          <w:sz w:val="28"/>
          <w:szCs w:val="28"/>
        </w:rPr>
        <w:t xml:space="preserve"> по (2.9), т.е. в соответствии с равенствами </w:t>
      </w:r>
      <w:r w:rsidRPr="00AB6EE3">
        <w:rPr>
          <w:position w:val="-12"/>
          <w:sz w:val="28"/>
          <w:szCs w:val="28"/>
        </w:rPr>
        <w:object w:dxaOrig="1680" w:dyaOrig="440">
          <v:shape id="_x0000_i1167" type="#_x0000_t75" style="width:84pt;height:21.75pt" o:ole="">
            <v:imagedata r:id="rId282" o:title=""/>
          </v:shape>
          <o:OLEObject Type="Embed" ProgID="Equation.3" ShapeID="_x0000_i1167" DrawAspect="Content" ObjectID="_1588754943" r:id="rId283"/>
        </w:object>
      </w:r>
      <w:r w:rsidRPr="00AB6EE3">
        <w:rPr>
          <w:sz w:val="28"/>
          <w:szCs w:val="28"/>
        </w:rPr>
        <w:t xml:space="preserve">, </w:t>
      </w:r>
      <w:r w:rsidRPr="00AB6EE3">
        <w:rPr>
          <w:position w:val="-10"/>
          <w:sz w:val="28"/>
          <w:szCs w:val="28"/>
        </w:rPr>
        <w:object w:dxaOrig="740" w:dyaOrig="340">
          <v:shape id="_x0000_i1168" type="#_x0000_t75" style="width:36.75pt;height:17.25pt" o:ole="">
            <v:imagedata r:id="rId244" o:title=""/>
          </v:shape>
          <o:OLEObject Type="Embed" ProgID="Equation.3" ShapeID="_x0000_i1168" DrawAspect="Content" ObjectID="_1588754944" r:id="rId284"/>
        </w:object>
      </w:r>
      <w:r w:rsidRPr="00AB6EE3">
        <w:rPr>
          <w:sz w:val="28"/>
          <w:szCs w:val="28"/>
        </w:rPr>
        <w:t>.</w:t>
      </w:r>
    </w:p>
    <w:p w:rsidR="002D3493" w:rsidRPr="00AB6EE3" w:rsidRDefault="002D3493" w:rsidP="002D3493">
      <w:pPr>
        <w:numPr>
          <w:ilvl w:val="0"/>
          <w:numId w:val="2"/>
        </w:numPr>
        <w:tabs>
          <w:tab w:val="left" w:pos="4320"/>
        </w:tabs>
        <w:spacing w:line="360" w:lineRule="auto"/>
        <w:ind w:left="0" w:firstLine="0"/>
        <w:jc w:val="both"/>
        <w:rPr>
          <w:sz w:val="28"/>
          <w:szCs w:val="28"/>
        </w:rPr>
      </w:pPr>
      <w:r w:rsidRPr="00AB6EE3">
        <w:rPr>
          <w:sz w:val="28"/>
          <w:szCs w:val="28"/>
        </w:rPr>
        <w:t xml:space="preserve">Перейти к исходной системе координат, полагая </w:t>
      </w:r>
      <w:r w:rsidRPr="00AB6EE3">
        <w:rPr>
          <w:position w:val="-16"/>
          <w:sz w:val="28"/>
          <w:szCs w:val="28"/>
        </w:rPr>
        <w:object w:dxaOrig="1359" w:dyaOrig="480">
          <v:shape id="_x0000_i1169" type="#_x0000_t75" style="width:68.25pt;height:24pt" o:ole="">
            <v:imagedata r:id="rId285" o:title=""/>
          </v:shape>
          <o:OLEObject Type="Embed" ProgID="Equation.3" ShapeID="_x0000_i1169" DrawAspect="Content" ObjectID="_1588754945" r:id="rId286"/>
        </w:object>
      </w:r>
      <w:r w:rsidRPr="00AB6EE3">
        <w:rPr>
          <w:sz w:val="28"/>
          <w:szCs w:val="28"/>
        </w:rPr>
        <w:t>.</w:t>
      </w:r>
    </w:p>
    <w:p w:rsidR="002D3493" w:rsidRPr="00AB6EE3" w:rsidRDefault="002D3493" w:rsidP="002D3493">
      <w:pPr>
        <w:numPr>
          <w:ilvl w:val="0"/>
          <w:numId w:val="2"/>
        </w:numPr>
        <w:tabs>
          <w:tab w:val="left" w:pos="4320"/>
        </w:tabs>
        <w:spacing w:line="360" w:lineRule="auto"/>
        <w:ind w:left="0" w:firstLine="0"/>
        <w:jc w:val="both"/>
        <w:rPr>
          <w:sz w:val="28"/>
          <w:szCs w:val="28"/>
        </w:rPr>
      </w:pPr>
      <w:r w:rsidRPr="00AB6EE3">
        <w:rPr>
          <w:sz w:val="28"/>
          <w:szCs w:val="28"/>
        </w:rPr>
        <w:t xml:space="preserve">Для проверки найти уравнение замкнутой системы </w:t>
      </w:r>
      <w:r w:rsidRPr="00AB6EE3">
        <w:rPr>
          <w:position w:val="-12"/>
          <w:sz w:val="28"/>
          <w:szCs w:val="28"/>
        </w:rPr>
        <w:object w:dxaOrig="2079" w:dyaOrig="400">
          <v:shape id="_x0000_i1170" type="#_x0000_t75" style="width:104.25pt;height:20.25pt" o:ole="">
            <v:imagedata r:id="rId220" o:title=""/>
          </v:shape>
          <o:OLEObject Type="Embed" ProgID="Equation.3" ShapeID="_x0000_i1170" DrawAspect="Content" ObjectID="_1588754946" r:id="rId287"/>
        </w:object>
      </w:r>
      <w:r w:rsidRPr="00AB6EE3">
        <w:rPr>
          <w:sz w:val="28"/>
          <w:szCs w:val="28"/>
        </w:rPr>
        <w:t xml:space="preserve">, где </w:t>
      </w:r>
      <w:r w:rsidRPr="00AB6EE3">
        <w:rPr>
          <w:position w:val="-6"/>
          <w:sz w:val="28"/>
          <w:szCs w:val="28"/>
        </w:rPr>
        <w:object w:dxaOrig="1420" w:dyaOrig="380">
          <v:shape id="_x0000_i1171" type="#_x0000_t75" style="width:71.25pt;height:18.75pt" o:ole="">
            <v:imagedata r:id="rId218" o:title=""/>
          </v:shape>
          <o:OLEObject Type="Embed" ProgID="Equation.3" ShapeID="_x0000_i1171" DrawAspect="Content" ObjectID="_1588754947" r:id="rId288"/>
        </w:object>
      </w:r>
      <w:r w:rsidRPr="00AB6EE3">
        <w:rPr>
          <w:sz w:val="28"/>
          <w:szCs w:val="28"/>
        </w:rPr>
        <w:t xml:space="preserve">, а затем коэффициенты характеристического полинома матрицы  </w:t>
      </w:r>
      <w:r w:rsidRPr="00AB6EE3">
        <w:rPr>
          <w:position w:val="-4"/>
          <w:sz w:val="28"/>
          <w:szCs w:val="28"/>
        </w:rPr>
        <w:object w:dxaOrig="279" w:dyaOrig="320">
          <v:shape id="_x0000_i1172" type="#_x0000_t75" style="width:14.25pt;height:15.75pt" o:ole="">
            <v:imagedata r:id="rId289" o:title=""/>
          </v:shape>
          <o:OLEObject Type="Embed" ProgID="Equation.3" ShapeID="_x0000_i1172" DrawAspect="Content" ObjectID="_1588754948" r:id="rId290"/>
        </w:object>
      </w:r>
      <w:r w:rsidRPr="00AB6EE3">
        <w:rPr>
          <w:sz w:val="28"/>
          <w:szCs w:val="28"/>
        </w:rPr>
        <w:t>. При безошибочных расчетах коэффициенты полинома, полученного в этом пункте, совпадают с коэффициентами полинома, полученного в пункте 5 данного алгоритма.</w:t>
      </w:r>
    </w:p>
    <w:p w:rsidR="002D3493" w:rsidRPr="00AB6EE3" w:rsidRDefault="002D3493" w:rsidP="002D3493">
      <w:pPr>
        <w:tabs>
          <w:tab w:val="left" w:pos="4320"/>
        </w:tabs>
        <w:spacing w:line="360" w:lineRule="auto"/>
        <w:jc w:val="both"/>
        <w:rPr>
          <w:sz w:val="28"/>
          <w:szCs w:val="28"/>
        </w:rPr>
      </w:pPr>
    </w:p>
    <w:p w:rsidR="002D3493" w:rsidRPr="00AB6EE3" w:rsidRDefault="002D3493" w:rsidP="002D3493">
      <w:pPr>
        <w:pStyle w:val="2"/>
        <w:spacing w:before="0" w:after="0" w:line="360" w:lineRule="auto"/>
        <w:rPr>
          <w:rFonts w:ascii="Times New Roman" w:hAnsi="Times New Roman" w:cs="Times New Roman"/>
          <w:i w:val="0"/>
        </w:rPr>
      </w:pPr>
      <w:r w:rsidRPr="00AB6EE3">
        <w:rPr>
          <w:rFonts w:ascii="Times New Roman" w:hAnsi="Times New Roman" w:cs="Times New Roman"/>
        </w:rPr>
        <w:tab/>
      </w:r>
      <w:bookmarkStart w:id="51" w:name="_Toc136795625"/>
      <w:r w:rsidRPr="00AB6EE3">
        <w:rPr>
          <w:rFonts w:ascii="Times New Roman" w:hAnsi="Times New Roman" w:cs="Times New Roman"/>
          <w:i w:val="0"/>
        </w:rPr>
        <w:t>2.2. Синтез модального управления</w:t>
      </w:r>
      <w:bookmarkEnd w:id="51"/>
    </w:p>
    <w:p w:rsidR="002D3493" w:rsidRPr="00AB6EE3" w:rsidRDefault="002D3493" w:rsidP="002D3493">
      <w:pPr>
        <w:tabs>
          <w:tab w:val="left" w:pos="4320"/>
        </w:tabs>
        <w:spacing w:line="360" w:lineRule="auto"/>
        <w:ind w:firstLine="709"/>
        <w:jc w:val="both"/>
        <w:rPr>
          <w:sz w:val="28"/>
          <w:szCs w:val="28"/>
        </w:rPr>
      </w:pPr>
      <w:r w:rsidRPr="00AB6EE3">
        <w:rPr>
          <w:sz w:val="28"/>
          <w:szCs w:val="28"/>
        </w:rPr>
        <w:t>В предыдуще</w:t>
      </w:r>
      <w:r>
        <w:rPr>
          <w:sz w:val="28"/>
          <w:szCs w:val="28"/>
        </w:rPr>
        <w:t>м</w:t>
      </w:r>
      <w:r w:rsidRPr="00AB6EE3">
        <w:rPr>
          <w:sz w:val="28"/>
          <w:szCs w:val="28"/>
        </w:rPr>
        <w:t xml:space="preserve"> </w:t>
      </w:r>
      <w:r>
        <w:rPr>
          <w:sz w:val="28"/>
          <w:szCs w:val="28"/>
        </w:rPr>
        <w:t xml:space="preserve">разделе </w:t>
      </w:r>
      <w:r w:rsidRPr="00AB6EE3">
        <w:rPr>
          <w:sz w:val="28"/>
          <w:szCs w:val="28"/>
        </w:rPr>
        <w:t xml:space="preserve"> были получены линеаризованные уравнения возмущенного движения спутника по круговой орбите:</w:t>
      </w:r>
    </w:p>
    <w:p w:rsidR="002D3493" w:rsidRPr="00AB6EE3" w:rsidRDefault="002D3493" w:rsidP="002D3493">
      <w:pPr>
        <w:shd w:val="clear" w:color="auto" w:fill="FFFFFF"/>
        <w:spacing w:line="360" w:lineRule="auto"/>
        <w:ind w:firstLine="709"/>
        <w:jc w:val="right"/>
        <w:rPr>
          <w:sz w:val="28"/>
          <w:szCs w:val="28"/>
        </w:rPr>
      </w:pPr>
      <w:r w:rsidRPr="00AB6EE3">
        <w:rPr>
          <w:position w:val="-10"/>
          <w:sz w:val="28"/>
          <w:szCs w:val="28"/>
        </w:rPr>
        <w:object w:dxaOrig="2760" w:dyaOrig="320">
          <v:shape id="_x0000_i1173" type="#_x0000_t75" style="width:138pt;height:15.75pt" o:ole="">
            <v:imagedata r:id="rId291" o:title=""/>
          </v:shape>
          <o:OLEObject Type="Embed" ProgID="Equation.3" ShapeID="_x0000_i1173" DrawAspect="Content" ObjectID="_1588754949" r:id="rId292"/>
        </w:object>
      </w:r>
      <w:r w:rsidRPr="00AB6EE3">
        <w:rPr>
          <w:sz w:val="28"/>
          <w:szCs w:val="28"/>
        </w:rPr>
        <w:t xml:space="preserve"> ,                              (2.12)</w:t>
      </w:r>
    </w:p>
    <w:p w:rsidR="002D3493" w:rsidRPr="00AB6EE3" w:rsidRDefault="002D3493" w:rsidP="002D3493">
      <w:pPr>
        <w:shd w:val="clear" w:color="auto" w:fill="FFFFFF"/>
        <w:spacing w:line="360" w:lineRule="auto"/>
        <w:ind w:firstLine="709"/>
        <w:jc w:val="right"/>
        <w:rPr>
          <w:sz w:val="28"/>
          <w:szCs w:val="28"/>
        </w:rPr>
      </w:pPr>
      <w:r w:rsidRPr="00AB6EE3">
        <w:rPr>
          <w:position w:val="-10"/>
          <w:sz w:val="28"/>
          <w:szCs w:val="28"/>
        </w:rPr>
        <w:object w:dxaOrig="5539" w:dyaOrig="360">
          <v:shape id="_x0000_i1174" type="#_x0000_t75" style="width:276.75pt;height:18pt" o:ole="">
            <v:imagedata r:id="rId293" o:title=""/>
          </v:shape>
          <o:OLEObject Type="Embed" ProgID="Equation.3" ShapeID="_x0000_i1174" DrawAspect="Content" ObjectID="_1588754950" r:id="rId294"/>
        </w:object>
      </w:r>
      <w:r w:rsidRPr="00AB6EE3">
        <w:rPr>
          <w:sz w:val="28"/>
          <w:szCs w:val="28"/>
        </w:rPr>
        <w:t>,   (2.13)</w:t>
      </w:r>
    </w:p>
    <w:p w:rsidR="002D3493" w:rsidRPr="00AB6EE3" w:rsidRDefault="002D3493" w:rsidP="002D3493">
      <w:pPr>
        <w:shd w:val="clear" w:color="auto" w:fill="FFFFFF"/>
        <w:spacing w:line="360" w:lineRule="auto"/>
        <w:jc w:val="right"/>
        <w:rPr>
          <w:sz w:val="28"/>
          <w:szCs w:val="28"/>
        </w:rPr>
      </w:pPr>
      <w:r w:rsidRPr="00AB6EE3">
        <w:rPr>
          <w:position w:val="-10"/>
          <w:sz w:val="28"/>
          <w:szCs w:val="28"/>
        </w:rPr>
        <w:object w:dxaOrig="1880" w:dyaOrig="360">
          <v:shape id="_x0000_i1175" type="#_x0000_t75" style="width:93.75pt;height:18pt" o:ole="">
            <v:imagedata r:id="rId295" o:title=""/>
          </v:shape>
          <o:OLEObject Type="Embed" ProgID="Equation.3" ShapeID="_x0000_i1175" DrawAspect="Content" ObjectID="_1588754951" r:id="rId296"/>
        </w:object>
      </w:r>
      <w:r w:rsidRPr="00AB6EE3">
        <w:rPr>
          <w:sz w:val="28"/>
          <w:szCs w:val="28"/>
        </w:rPr>
        <w:t>,                                           (2.14)</w:t>
      </w:r>
    </w:p>
    <w:p w:rsidR="002D3493" w:rsidRPr="00AB6EE3" w:rsidRDefault="002D3493" w:rsidP="002D3493">
      <w:pPr>
        <w:shd w:val="clear" w:color="auto" w:fill="FFFFFF"/>
        <w:spacing w:line="360" w:lineRule="auto"/>
        <w:jc w:val="both"/>
        <w:rPr>
          <w:sz w:val="28"/>
          <w:szCs w:val="28"/>
        </w:rPr>
      </w:pPr>
      <w:r w:rsidRPr="00AB6EE3">
        <w:rPr>
          <w:sz w:val="28"/>
          <w:szCs w:val="28"/>
        </w:rPr>
        <w:t>которые в переменных состояния в векторно-матричной форме имеют следующий вид</w:t>
      </w:r>
    </w:p>
    <w:p w:rsidR="002D3493" w:rsidRPr="00AB6EE3" w:rsidRDefault="002D3493" w:rsidP="002D3493">
      <w:pPr>
        <w:spacing w:line="360" w:lineRule="auto"/>
        <w:jc w:val="right"/>
        <w:rPr>
          <w:sz w:val="28"/>
          <w:szCs w:val="28"/>
        </w:rPr>
      </w:pPr>
      <w:r w:rsidRPr="00AB6EE3">
        <w:rPr>
          <w:position w:val="-56"/>
          <w:sz w:val="28"/>
          <w:szCs w:val="28"/>
        </w:rPr>
        <w:object w:dxaOrig="8220" w:dyaOrig="1260">
          <v:shape id="_x0000_i1176" type="#_x0000_t75" style="width:387.75pt;height:63pt" o:ole="">
            <v:imagedata r:id="rId7" o:title=""/>
          </v:shape>
          <o:OLEObject Type="Embed" ProgID="Equation.3" ShapeID="_x0000_i1176" DrawAspect="Content" ObjectID="_1588754952" r:id="rId297"/>
        </w:object>
      </w:r>
      <w:r w:rsidRPr="00AB6EE3">
        <w:rPr>
          <w:sz w:val="28"/>
          <w:szCs w:val="28"/>
        </w:rPr>
        <w:t xml:space="preserve"> ,     (2.15)</w:t>
      </w:r>
    </w:p>
    <w:p w:rsidR="002D3493" w:rsidRPr="00AB6EE3" w:rsidRDefault="002D3493" w:rsidP="002D3493">
      <w:pPr>
        <w:spacing w:line="360" w:lineRule="auto"/>
        <w:jc w:val="right"/>
        <w:rPr>
          <w:sz w:val="28"/>
          <w:szCs w:val="28"/>
        </w:rPr>
      </w:pPr>
    </w:p>
    <w:p w:rsidR="002D3493" w:rsidRPr="00AB6EE3" w:rsidRDefault="002D3493" w:rsidP="002D3493">
      <w:pPr>
        <w:spacing w:line="360" w:lineRule="auto"/>
        <w:jc w:val="right"/>
        <w:rPr>
          <w:sz w:val="28"/>
          <w:szCs w:val="28"/>
        </w:rPr>
      </w:pPr>
      <w:r w:rsidRPr="00AB6EE3">
        <w:rPr>
          <w:position w:val="-12"/>
          <w:sz w:val="28"/>
          <w:szCs w:val="28"/>
        </w:rPr>
        <w:object w:dxaOrig="820" w:dyaOrig="360">
          <v:shape id="_x0000_i1177" type="#_x0000_t75" style="width:41.25pt;height:18pt" o:ole="">
            <v:imagedata r:id="rId9" o:title=""/>
          </v:shape>
          <o:OLEObject Type="Embed" ProgID="Equation.3" ShapeID="_x0000_i1177" DrawAspect="Content" ObjectID="_1588754953" r:id="rId298"/>
        </w:object>
      </w:r>
      <w:r w:rsidRPr="00AB6EE3">
        <w:rPr>
          <w:sz w:val="28"/>
          <w:szCs w:val="28"/>
        </w:rPr>
        <w:t>,                                                                    (2.16)</w:t>
      </w:r>
    </w:p>
    <w:p w:rsidR="002D3493" w:rsidRPr="00AB6EE3" w:rsidRDefault="002D3493" w:rsidP="002D3493">
      <w:pPr>
        <w:spacing w:line="360" w:lineRule="auto"/>
        <w:ind w:firstLine="709"/>
        <w:jc w:val="both"/>
        <w:rPr>
          <w:sz w:val="28"/>
          <w:szCs w:val="28"/>
        </w:rPr>
      </w:pPr>
      <w:r w:rsidRPr="00AB6EE3">
        <w:rPr>
          <w:sz w:val="28"/>
          <w:szCs w:val="28"/>
        </w:rPr>
        <w:t xml:space="preserve">Необходимо синтезировать модальное управление, так чтобы замкнутая система имела первый порядок астатизма, время регулирования не более </w:t>
      </w:r>
      <w:r>
        <w:rPr>
          <w:sz w:val="28"/>
          <w:szCs w:val="28"/>
        </w:rPr>
        <w:br/>
      </w:r>
      <w:r w:rsidRPr="00AB6EE3">
        <w:rPr>
          <w:sz w:val="28"/>
          <w:szCs w:val="28"/>
        </w:rPr>
        <w:t>10 секунд, а величина перерегулирования должна быть равна нулю.</w:t>
      </w:r>
    </w:p>
    <w:p w:rsidR="002D3493" w:rsidRPr="00AB6EE3" w:rsidRDefault="002D3493" w:rsidP="002D3493">
      <w:pPr>
        <w:spacing w:line="360" w:lineRule="auto"/>
        <w:ind w:firstLine="709"/>
        <w:jc w:val="both"/>
        <w:rPr>
          <w:sz w:val="28"/>
          <w:szCs w:val="28"/>
        </w:rPr>
      </w:pPr>
      <w:r w:rsidRPr="00AB6EE3">
        <w:rPr>
          <w:sz w:val="28"/>
          <w:szCs w:val="28"/>
        </w:rPr>
        <w:t xml:space="preserve">При выборе управления в виде (2.4) образуется замкнутая система, поэтому уравнение (2.4) одновременно является уравнением замыкания. Найдем матрицу  </w:t>
      </w:r>
      <w:r w:rsidRPr="00AB6EE3">
        <w:rPr>
          <w:position w:val="-4"/>
          <w:sz w:val="28"/>
          <w:szCs w:val="28"/>
        </w:rPr>
        <w:object w:dxaOrig="279" w:dyaOrig="320">
          <v:shape id="_x0000_i1178" type="#_x0000_t75" style="width:14.25pt;height:15.75pt" o:ole="">
            <v:imagedata r:id="rId299" o:title=""/>
          </v:shape>
          <o:OLEObject Type="Embed" ProgID="Equation.3" ShapeID="_x0000_i1178" DrawAspect="Content" ObjectID="_1588754954" r:id="rId300"/>
        </w:object>
      </w:r>
      <w:r w:rsidRPr="00AB6EE3">
        <w:rPr>
          <w:sz w:val="28"/>
          <w:szCs w:val="28"/>
        </w:rPr>
        <w:t xml:space="preserve"> замкнутой системы  </w:t>
      </w:r>
    </w:p>
    <w:p w:rsidR="002D3493" w:rsidRPr="00AB6EE3" w:rsidRDefault="002D3493" w:rsidP="002D3493">
      <w:pPr>
        <w:spacing w:line="360" w:lineRule="auto"/>
        <w:ind w:firstLine="709"/>
        <w:jc w:val="right"/>
        <w:rPr>
          <w:sz w:val="28"/>
          <w:szCs w:val="28"/>
        </w:rPr>
      </w:pPr>
      <w:r w:rsidRPr="00AB6EE3">
        <w:rPr>
          <w:position w:val="-6"/>
          <w:sz w:val="28"/>
          <w:szCs w:val="28"/>
        </w:rPr>
        <w:object w:dxaOrig="1340" w:dyaOrig="340">
          <v:shape id="_x0000_i1179" type="#_x0000_t75" style="width:66.75pt;height:17.25pt" o:ole="">
            <v:imagedata r:id="rId301" o:title=""/>
          </v:shape>
          <o:OLEObject Type="Embed" ProgID="Equation.3" ShapeID="_x0000_i1179" DrawAspect="Content" ObjectID="_1588754955" r:id="rId302"/>
        </w:object>
      </w:r>
      <w:r w:rsidRPr="00AB6EE3">
        <w:rPr>
          <w:sz w:val="28"/>
          <w:szCs w:val="28"/>
        </w:rPr>
        <w:t>,                                                     (2.17)</w:t>
      </w:r>
    </w:p>
    <w:p w:rsidR="002D3493" w:rsidRPr="00AB6EE3" w:rsidRDefault="002D3493" w:rsidP="002D3493">
      <w:pPr>
        <w:spacing w:line="360" w:lineRule="auto"/>
        <w:jc w:val="both"/>
        <w:rPr>
          <w:sz w:val="28"/>
          <w:szCs w:val="28"/>
        </w:rPr>
      </w:pPr>
      <w:r w:rsidRPr="00AB6EE3">
        <w:rPr>
          <w:sz w:val="28"/>
          <w:szCs w:val="28"/>
        </w:rPr>
        <w:t xml:space="preserve">где  </w:t>
      </w:r>
      <w:r w:rsidRPr="00AB6EE3">
        <w:rPr>
          <w:position w:val="-36"/>
          <w:sz w:val="28"/>
          <w:szCs w:val="28"/>
        </w:rPr>
        <w:object w:dxaOrig="2320" w:dyaOrig="859">
          <v:shape id="_x0000_i1180" type="#_x0000_t75" style="width:116.25pt;height:42.75pt" o:ole="">
            <v:imagedata r:id="rId303" o:title=""/>
          </v:shape>
          <o:OLEObject Type="Embed" ProgID="Equation.3" ShapeID="_x0000_i1180" DrawAspect="Content" ObjectID="_1588754956" r:id="rId304"/>
        </w:object>
      </w:r>
      <w:r w:rsidRPr="00AB6EE3">
        <w:rPr>
          <w:sz w:val="28"/>
          <w:szCs w:val="28"/>
        </w:rPr>
        <w:t xml:space="preserve"> – матрица постоянных коэффициентов, подлежащих выбору в процессе синтеза модального управления.</w:t>
      </w:r>
    </w:p>
    <w:p w:rsidR="002D3493" w:rsidRPr="00AB6EE3" w:rsidRDefault="002D3493" w:rsidP="002D3493">
      <w:pPr>
        <w:spacing w:line="360" w:lineRule="auto"/>
        <w:ind w:firstLine="709"/>
        <w:jc w:val="both"/>
        <w:rPr>
          <w:sz w:val="28"/>
          <w:szCs w:val="28"/>
        </w:rPr>
      </w:pPr>
      <w:r w:rsidRPr="00AB6EE3">
        <w:rPr>
          <w:sz w:val="28"/>
          <w:szCs w:val="28"/>
        </w:rPr>
        <w:lastRenderedPageBreak/>
        <w:t xml:space="preserve">На основе уравнений в переменных состояния данного объекта вида (2.15) – (2.16), записываем матрицу </w:t>
      </w:r>
      <w:r w:rsidRPr="00AB6EE3">
        <w:rPr>
          <w:position w:val="-4"/>
          <w:sz w:val="28"/>
          <w:szCs w:val="28"/>
        </w:rPr>
        <w:object w:dxaOrig="260" w:dyaOrig="279">
          <v:shape id="_x0000_i1181" type="#_x0000_t75" style="width:12.75pt;height:14.25pt" o:ole="">
            <v:imagedata r:id="rId305" o:title=""/>
          </v:shape>
          <o:OLEObject Type="Embed" ProgID="Equation.3" ShapeID="_x0000_i1181" DrawAspect="Content" ObjectID="_1588754957" r:id="rId306"/>
        </w:object>
      </w:r>
      <w:r w:rsidRPr="00AB6EE3">
        <w:rPr>
          <w:sz w:val="28"/>
          <w:szCs w:val="28"/>
        </w:rPr>
        <w:t xml:space="preserve"> – матрицу постоянных коэффициентов, которая описывает влияние переменных состояния друг на друга</w:t>
      </w:r>
    </w:p>
    <w:p w:rsidR="002D3493" w:rsidRPr="00AB6EE3" w:rsidRDefault="002D3493" w:rsidP="002D3493">
      <w:pPr>
        <w:spacing w:line="360" w:lineRule="auto"/>
        <w:jc w:val="center"/>
        <w:rPr>
          <w:sz w:val="28"/>
          <w:szCs w:val="28"/>
        </w:rPr>
      </w:pPr>
      <w:r w:rsidRPr="00AB6EE3">
        <w:rPr>
          <w:position w:val="-56"/>
          <w:sz w:val="28"/>
          <w:szCs w:val="28"/>
        </w:rPr>
        <w:object w:dxaOrig="4920" w:dyaOrig="1260">
          <v:shape id="_x0000_i1182" type="#_x0000_t75" style="width:246pt;height:63pt" o:ole="">
            <v:imagedata r:id="rId307" o:title=""/>
          </v:shape>
          <o:OLEObject Type="Embed" ProgID="Equation.3" ShapeID="_x0000_i1182" DrawAspect="Content" ObjectID="_1588754958" r:id="rId308"/>
        </w:object>
      </w:r>
      <w:r w:rsidRPr="00AB6EE3">
        <w:rPr>
          <w:sz w:val="28"/>
          <w:szCs w:val="28"/>
        </w:rPr>
        <w:t xml:space="preserve">, </w:t>
      </w:r>
    </w:p>
    <w:p w:rsidR="002D3493" w:rsidRPr="00AB6EE3" w:rsidRDefault="002D3493" w:rsidP="002D3493">
      <w:pPr>
        <w:spacing w:line="360" w:lineRule="auto"/>
        <w:jc w:val="both"/>
        <w:rPr>
          <w:sz w:val="28"/>
          <w:szCs w:val="28"/>
        </w:rPr>
      </w:pPr>
      <w:r w:rsidRPr="00AB6EE3">
        <w:rPr>
          <w:sz w:val="28"/>
          <w:szCs w:val="28"/>
        </w:rPr>
        <w:t xml:space="preserve">а также матрицу </w:t>
      </w:r>
      <w:r w:rsidRPr="00AB6EE3">
        <w:rPr>
          <w:position w:val="-4"/>
          <w:sz w:val="28"/>
          <w:szCs w:val="28"/>
        </w:rPr>
        <w:object w:dxaOrig="260" w:dyaOrig="279">
          <v:shape id="_x0000_i1183" type="#_x0000_t75" style="width:12.75pt;height:14.25pt" o:ole="">
            <v:imagedata r:id="rId309" o:title=""/>
          </v:shape>
          <o:OLEObject Type="Embed" ProgID="Equation.3" ShapeID="_x0000_i1183" DrawAspect="Content" ObjectID="_1588754959" r:id="rId310"/>
        </w:object>
      </w:r>
      <w:r w:rsidRPr="00AB6EE3">
        <w:rPr>
          <w:sz w:val="28"/>
          <w:szCs w:val="28"/>
        </w:rPr>
        <w:t xml:space="preserve"> – влияния управлений на переменные состояния</w:t>
      </w:r>
    </w:p>
    <w:p w:rsidR="002D3493" w:rsidRPr="00AB6EE3" w:rsidRDefault="002D3493" w:rsidP="002D3493">
      <w:pPr>
        <w:spacing w:line="360" w:lineRule="auto"/>
        <w:jc w:val="center"/>
        <w:rPr>
          <w:sz w:val="28"/>
          <w:szCs w:val="28"/>
        </w:rPr>
      </w:pPr>
      <w:r w:rsidRPr="00AB6EE3">
        <w:rPr>
          <w:position w:val="-56"/>
          <w:sz w:val="28"/>
          <w:szCs w:val="28"/>
        </w:rPr>
        <w:object w:dxaOrig="3260" w:dyaOrig="1260">
          <v:shape id="_x0000_i1184" type="#_x0000_t75" style="width:162.75pt;height:63pt" o:ole="">
            <v:imagedata r:id="rId311" o:title=""/>
          </v:shape>
          <o:OLEObject Type="Embed" ProgID="Equation.3" ShapeID="_x0000_i1184" DrawAspect="Content" ObjectID="_1588754960" r:id="rId312"/>
        </w:object>
      </w:r>
      <w:r w:rsidRPr="00AB6EE3">
        <w:rPr>
          <w:sz w:val="28"/>
          <w:szCs w:val="28"/>
        </w:rPr>
        <w:t>.</w:t>
      </w:r>
    </w:p>
    <w:p w:rsidR="002D3493" w:rsidRPr="00AB6EE3" w:rsidRDefault="002D3493" w:rsidP="002D3493">
      <w:pPr>
        <w:spacing w:line="360" w:lineRule="auto"/>
        <w:jc w:val="both"/>
        <w:rPr>
          <w:sz w:val="28"/>
          <w:szCs w:val="28"/>
        </w:rPr>
      </w:pPr>
      <w:r w:rsidRPr="00AB6EE3">
        <w:rPr>
          <w:sz w:val="28"/>
          <w:szCs w:val="28"/>
        </w:rPr>
        <w:t xml:space="preserve">Найдем произведение матриц </w:t>
      </w:r>
      <w:r w:rsidRPr="00AB6EE3">
        <w:rPr>
          <w:position w:val="-4"/>
          <w:sz w:val="28"/>
          <w:szCs w:val="28"/>
        </w:rPr>
        <w:object w:dxaOrig="260" w:dyaOrig="279">
          <v:shape id="_x0000_i1185" type="#_x0000_t75" style="width:12.75pt;height:14.25pt" o:ole="">
            <v:imagedata r:id="rId313" o:title=""/>
          </v:shape>
          <o:OLEObject Type="Embed" ProgID="Equation.3" ShapeID="_x0000_i1185" DrawAspect="Content" ObjectID="_1588754961" r:id="rId314"/>
        </w:object>
      </w:r>
      <w:r w:rsidRPr="00AB6EE3">
        <w:rPr>
          <w:sz w:val="28"/>
          <w:szCs w:val="28"/>
        </w:rPr>
        <w:t xml:space="preserve"> и </w:t>
      </w:r>
      <w:r w:rsidRPr="00AB6EE3">
        <w:rPr>
          <w:position w:val="-6"/>
          <w:sz w:val="28"/>
          <w:szCs w:val="28"/>
        </w:rPr>
        <w:object w:dxaOrig="220" w:dyaOrig="300">
          <v:shape id="_x0000_i1186" type="#_x0000_t75" style="width:11.25pt;height:15pt" o:ole="">
            <v:imagedata r:id="rId315" o:title=""/>
          </v:shape>
          <o:OLEObject Type="Embed" ProgID="Equation.3" ShapeID="_x0000_i1186" DrawAspect="Content" ObjectID="_1588754962" r:id="rId316"/>
        </w:object>
      </w:r>
      <w:r w:rsidRPr="00AB6EE3">
        <w:rPr>
          <w:sz w:val="28"/>
          <w:szCs w:val="28"/>
        </w:rPr>
        <w:t xml:space="preserve"> </w:t>
      </w:r>
    </w:p>
    <w:p w:rsidR="002D3493" w:rsidRPr="00AB6EE3" w:rsidRDefault="002D3493" w:rsidP="002D3493">
      <w:pPr>
        <w:spacing w:line="360" w:lineRule="auto"/>
        <w:jc w:val="right"/>
        <w:rPr>
          <w:sz w:val="28"/>
          <w:szCs w:val="28"/>
        </w:rPr>
      </w:pPr>
      <w:r w:rsidRPr="00AB6EE3">
        <w:rPr>
          <w:position w:val="-100"/>
          <w:sz w:val="28"/>
          <w:szCs w:val="28"/>
        </w:rPr>
        <w:object w:dxaOrig="6399" w:dyaOrig="2140">
          <v:shape id="_x0000_i1187" type="#_x0000_t75" style="width:320.25pt;height:107.25pt" o:ole="">
            <v:imagedata r:id="rId317" o:title=""/>
          </v:shape>
          <o:OLEObject Type="Embed" ProgID="Equation.3" ShapeID="_x0000_i1187" DrawAspect="Content" ObjectID="_1588754963" r:id="rId318"/>
        </w:object>
      </w:r>
      <w:r w:rsidRPr="00AB6EE3">
        <w:rPr>
          <w:sz w:val="28"/>
          <w:szCs w:val="28"/>
        </w:rPr>
        <w:t>,            (2.18)</w:t>
      </w:r>
    </w:p>
    <w:p w:rsidR="002D3493" w:rsidRPr="00AB6EE3" w:rsidRDefault="002D3493" w:rsidP="002D3493">
      <w:pPr>
        <w:spacing w:line="360" w:lineRule="auto"/>
        <w:jc w:val="both"/>
        <w:rPr>
          <w:sz w:val="28"/>
          <w:szCs w:val="28"/>
        </w:rPr>
      </w:pPr>
      <w:r w:rsidRPr="00AB6EE3">
        <w:rPr>
          <w:sz w:val="28"/>
          <w:szCs w:val="28"/>
        </w:rPr>
        <w:t>Подставляя (2.18) в (2.17), получаем матрицу замкнутой системы</w:t>
      </w:r>
    </w:p>
    <w:p w:rsidR="002D3493" w:rsidRPr="00AB6EE3" w:rsidRDefault="002D3493" w:rsidP="002D3493">
      <w:pPr>
        <w:spacing w:line="360" w:lineRule="auto"/>
        <w:jc w:val="center"/>
        <w:rPr>
          <w:sz w:val="28"/>
          <w:szCs w:val="28"/>
        </w:rPr>
      </w:pPr>
      <w:r w:rsidRPr="00AB6EE3">
        <w:rPr>
          <w:position w:val="-100"/>
          <w:sz w:val="28"/>
          <w:szCs w:val="28"/>
        </w:rPr>
        <w:object w:dxaOrig="6619" w:dyaOrig="2140">
          <v:shape id="_x0000_i1188" type="#_x0000_t75" style="width:330.75pt;height:107.25pt" o:ole="">
            <v:imagedata r:id="rId319" o:title=""/>
          </v:shape>
          <o:OLEObject Type="Embed" ProgID="Equation.3" ShapeID="_x0000_i1188" DrawAspect="Content" ObjectID="_1588754964" r:id="rId320"/>
        </w:object>
      </w:r>
    </w:p>
    <w:p w:rsidR="002D3493" w:rsidRPr="00AB6EE3" w:rsidRDefault="002D3493" w:rsidP="002D3493">
      <w:pPr>
        <w:spacing w:line="360" w:lineRule="auto"/>
        <w:jc w:val="right"/>
        <w:rPr>
          <w:sz w:val="28"/>
          <w:szCs w:val="28"/>
        </w:rPr>
      </w:pPr>
      <w:r w:rsidRPr="00AB6EE3">
        <w:rPr>
          <w:position w:val="-56"/>
          <w:sz w:val="28"/>
          <w:szCs w:val="28"/>
        </w:rPr>
        <w:object w:dxaOrig="9020" w:dyaOrig="1260">
          <v:shape id="_x0000_i1189" type="#_x0000_t75" style="width:408.75pt;height:63pt" o:ole="">
            <v:imagedata r:id="rId321" o:title=""/>
          </v:shape>
          <o:OLEObject Type="Embed" ProgID="Equation.3" ShapeID="_x0000_i1189" DrawAspect="Content" ObjectID="_1588754965" r:id="rId322"/>
        </w:object>
      </w:r>
      <w:r w:rsidRPr="00AB6EE3">
        <w:rPr>
          <w:sz w:val="28"/>
          <w:szCs w:val="28"/>
        </w:rPr>
        <w:t>.  (2.19)</w:t>
      </w:r>
    </w:p>
    <w:p w:rsidR="002D3493" w:rsidRPr="00AB6EE3" w:rsidRDefault="002D3493" w:rsidP="002D3493">
      <w:pPr>
        <w:spacing w:line="360" w:lineRule="auto"/>
        <w:ind w:firstLine="709"/>
        <w:jc w:val="both"/>
        <w:rPr>
          <w:sz w:val="28"/>
          <w:szCs w:val="28"/>
        </w:rPr>
      </w:pPr>
      <w:r w:rsidRPr="00AB6EE3">
        <w:rPr>
          <w:sz w:val="28"/>
          <w:szCs w:val="28"/>
        </w:rPr>
        <w:t xml:space="preserve"> Для нахождения неизвестных коэффициентов модального управления, вычислим характеристический полином </w:t>
      </w:r>
      <w:r w:rsidRPr="00AB6EE3">
        <w:rPr>
          <w:position w:val="-12"/>
          <w:sz w:val="28"/>
          <w:szCs w:val="28"/>
        </w:rPr>
        <w:object w:dxaOrig="2320" w:dyaOrig="400">
          <v:shape id="_x0000_i1190" type="#_x0000_t75" style="width:116.25pt;height:20.25pt" o:ole="">
            <v:imagedata r:id="rId323" o:title=""/>
          </v:shape>
          <o:OLEObject Type="Embed" ProgID="Equation.3" ShapeID="_x0000_i1190" DrawAspect="Content" ObjectID="_1588754966" r:id="rId324"/>
        </w:object>
      </w:r>
      <w:r w:rsidRPr="00AB6EE3">
        <w:rPr>
          <w:sz w:val="28"/>
          <w:szCs w:val="28"/>
        </w:rPr>
        <w:t xml:space="preserve"> замкнутой системы</w:t>
      </w:r>
    </w:p>
    <w:p w:rsidR="002D3493" w:rsidRPr="00AB6EE3" w:rsidRDefault="002D3493" w:rsidP="002D3493">
      <w:pPr>
        <w:spacing w:line="360" w:lineRule="auto"/>
        <w:jc w:val="center"/>
        <w:rPr>
          <w:sz w:val="28"/>
          <w:szCs w:val="28"/>
        </w:rPr>
      </w:pPr>
      <w:r w:rsidRPr="00AB6EE3">
        <w:rPr>
          <w:position w:val="-56"/>
          <w:sz w:val="28"/>
          <w:szCs w:val="28"/>
        </w:rPr>
        <w:object w:dxaOrig="10780" w:dyaOrig="1260">
          <v:shape id="_x0000_i1191" type="#_x0000_t75" style="width:449.25pt;height:63pt" o:ole="">
            <v:imagedata r:id="rId325" o:title=""/>
          </v:shape>
          <o:OLEObject Type="Embed" ProgID="Equation.3" ShapeID="_x0000_i1191" DrawAspect="Content" ObjectID="_1588754967" r:id="rId326"/>
        </w:object>
      </w:r>
      <w:r w:rsidRPr="00AB6EE3">
        <w:rPr>
          <w:sz w:val="28"/>
          <w:szCs w:val="28"/>
        </w:rPr>
        <w:t>,</w:t>
      </w:r>
    </w:p>
    <w:p w:rsidR="002D3493" w:rsidRPr="00AB6EE3" w:rsidRDefault="002D3493" w:rsidP="002D3493">
      <w:pPr>
        <w:spacing w:line="360" w:lineRule="auto"/>
        <w:jc w:val="center"/>
        <w:rPr>
          <w:sz w:val="28"/>
          <w:szCs w:val="28"/>
        </w:rPr>
      </w:pPr>
      <w:r w:rsidRPr="00AB6EE3">
        <w:rPr>
          <w:position w:val="-60"/>
          <w:sz w:val="28"/>
          <w:szCs w:val="28"/>
        </w:rPr>
        <w:object w:dxaOrig="8380" w:dyaOrig="1380">
          <v:shape id="_x0000_i1192" type="#_x0000_t75" style="width:419.25pt;height:69pt" o:ole="">
            <v:imagedata r:id="rId327" o:title=""/>
          </v:shape>
          <o:OLEObject Type="Embed" ProgID="Equation.3" ShapeID="_x0000_i1192" DrawAspect="Content" ObjectID="_1588754968" r:id="rId328"/>
        </w:object>
      </w:r>
    </w:p>
    <w:p w:rsidR="002D3493" w:rsidRPr="00AB6EE3" w:rsidRDefault="002D3493" w:rsidP="002D3493">
      <w:pPr>
        <w:spacing w:line="360" w:lineRule="auto"/>
        <w:ind w:firstLine="709"/>
        <w:jc w:val="both"/>
        <w:rPr>
          <w:sz w:val="28"/>
          <w:szCs w:val="28"/>
        </w:rPr>
      </w:pPr>
      <w:r w:rsidRPr="00AB6EE3">
        <w:rPr>
          <w:sz w:val="28"/>
          <w:szCs w:val="28"/>
        </w:rPr>
        <w:t xml:space="preserve">Рассмотрим синтез модального управления, считая управляющим воздействием силу тяги </w:t>
      </w:r>
      <w:r w:rsidRPr="00AB6EE3">
        <w:rPr>
          <w:i/>
          <w:sz w:val="28"/>
          <w:szCs w:val="28"/>
        </w:rPr>
        <w:t>Р</w:t>
      </w:r>
      <w:r w:rsidRPr="00AB6EE3">
        <w:rPr>
          <w:sz w:val="28"/>
          <w:szCs w:val="28"/>
        </w:rPr>
        <w:t xml:space="preserve"> двигателей ориентации спутника. Положим равными нулю коэффициенты </w:t>
      </w:r>
      <w:r w:rsidRPr="00AB6EE3">
        <w:rPr>
          <w:position w:val="-16"/>
          <w:sz w:val="28"/>
          <w:szCs w:val="28"/>
        </w:rPr>
        <w:object w:dxaOrig="320" w:dyaOrig="420">
          <v:shape id="_x0000_i1193" type="#_x0000_t75" style="width:15.75pt;height:21pt" o:ole="">
            <v:imagedata r:id="rId329" o:title=""/>
          </v:shape>
          <o:OLEObject Type="Embed" ProgID="Equation.3" ShapeID="_x0000_i1193" DrawAspect="Content" ObjectID="_1588754969" r:id="rId330"/>
        </w:object>
      </w:r>
      <w:r w:rsidRPr="00AB6EE3">
        <w:rPr>
          <w:sz w:val="28"/>
          <w:szCs w:val="28"/>
        </w:rPr>
        <w:t xml:space="preserve"> в характеристическом полиноме матрицы </w:t>
      </w:r>
      <w:r w:rsidRPr="00AB6EE3">
        <w:rPr>
          <w:position w:val="-4"/>
          <w:sz w:val="28"/>
          <w:szCs w:val="28"/>
        </w:rPr>
        <w:object w:dxaOrig="279" w:dyaOrig="320">
          <v:shape id="_x0000_i1194" type="#_x0000_t75" style="width:14.25pt;height:15.75pt" o:ole="">
            <v:imagedata r:id="rId331" o:title=""/>
          </v:shape>
          <o:OLEObject Type="Embed" ProgID="Equation.3" ShapeID="_x0000_i1194" DrawAspect="Content" ObjectID="_1588754970" r:id="rId332"/>
        </w:object>
      </w:r>
      <w:r w:rsidRPr="00AB6EE3">
        <w:rPr>
          <w:sz w:val="28"/>
          <w:szCs w:val="28"/>
        </w:rPr>
        <w:t xml:space="preserve"> при управлении углом атаки </w:t>
      </w:r>
      <w:r w:rsidRPr="00AB6EE3">
        <w:rPr>
          <w:position w:val="-6"/>
          <w:sz w:val="28"/>
          <w:szCs w:val="28"/>
        </w:rPr>
        <w:object w:dxaOrig="260" w:dyaOrig="240">
          <v:shape id="_x0000_i1195" type="#_x0000_t75" style="width:12.75pt;height:12pt" o:ole="">
            <v:imagedata r:id="rId41" o:title=""/>
          </v:shape>
          <o:OLEObject Type="Embed" ProgID="Equation.3" ShapeID="_x0000_i1195" DrawAspect="Content" ObjectID="_1588754971" r:id="rId333"/>
        </w:object>
      </w:r>
      <w:r w:rsidRPr="00AB6EE3">
        <w:rPr>
          <w:sz w:val="28"/>
          <w:szCs w:val="28"/>
        </w:rPr>
        <w:t>. Тогда получаем</w:t>
      </w:r>
    </w:p>
    <w:p w:rsidR="002D3493" w:rsidRPr="00AB6EE3" w:rsidRDefault="002D3493" w:rsidP="002D3493">
      <w:pPr>
        <w:spacing w:line="360" w:lineRule="auto"/>
        <w:ind w:firstLine="709"/>
        <w:jc w:val="right"/>
        <w:rPr>
          <w:sz w:val="28"/>
          <w:szCs w:val="28"/>
        </w:rPr>
      </w:pPr>
      <w:r w:rsidRPr="00AB6EE3">
        <w:rPr>
          <w:position w:val="-32"/>
          <w:sz w:val="28"/>
          <w:szCs w:val="28"/>
        </w:rPr>
        <w:object w:dxaOrig="4239" w:dyaOrig="820">
          <v:shape id="_x0000_i1196" type="#_x0000_t75" style="width:212.25pt;height:41.25pt" o:ole="">
            <v:imagedata r:id="rId334" o:title=""/>
          </v:shape>
          <o:OLEObject Type="Embed" ProgID="Equation.3" ShapeID="_x0000_i1196" DrawAspect="Content" ObjectID="_1588754972" r:id="rId335"/>
        </w:object>
      </w:r>
      <w:r w:rsidRPr="00AB6EE3">
        <w:rPr>
          <w:sz w:val="28"/>
          <w:szCs w:val="28"/>
        </w:rPr>
        <w:t>,                           (2.20)</w:t>
      </w:r>
    </w:p>
    <w:p w:rsidR="002D3493" w:rsidRPr="00AB6EE3" w:rsidRDefault="002D3493" w:rsidP="002D3493">
      <w:pPr>
        <w:spacing w:line="360" w:lineRule="auto"/>
        <w:jc w:val="right"/>
        <w:rPr>
          <w:sz w:val="28"/>
          <w:szCs w:val="28"/>
        </w:rPr>
      </w:pPr>
      <w:r w:rsidRPr="00AB6EE3">
        <w:rPr>
          <w:position w:val="-32"/>
          <w:sz w:val="28"/>
          <w:szCs w:val="28"/>
        </w:rPr>
        <w:object w:dxaOrig="6979" w:dyaOrig="820">
          <v:shape id="_x0000_i1197" type="#_x0000_t75" style="width:348.75pt;height:41.25pt" o:ole="">
            <v:imagedata r:id="rId336" o:title=""/>
          </v:shape>
          <o:OLEObject Type="Embed" ProgID="Equation.3" ShapeID="_x0000_i1197" DrawAspect="Content" ObjectID="_1588754973" r:id="rId337"/>
        </w:object>
      </w:r>
      <w:r w:rsidRPr="00AB6EE3">
        <w:rPr>
          <w:sz w:val="28"/>
          <w:szCs w:val="28"/>
        </w:rPr>
        <w:t xml:space="preserve">,        (2.21)    </w:t>
      </w:r>
    </w:p>
    <w:p w:rsidR="002D3493" w:rsidRPr="00AB6EE3" w:rsidRDefault="002D3493" w:rsidP="002D3493">
      <w:pPr>
        <w:spacing w:line="360" w:lineRule="auto"/>
        <w:ind w:firstLine="720"/>
        <w:jc w:val="right"/>
        <w:rPr>
          <w:sz w:val="28"/>
          <w:szCs w:val="28"/>
        </w:rPr>
      </w:pPr>
      <w:r w:rsidRPr="00AB6EE3">
        <w:rPr>
          <w:sz w:val="28"/>
          <w:szCs w:val="28"/>
        </w:rPr>
        <w:t xml:space="preserve"> </w:t>
      </w:r>
      <w:r w:rsidRPr="00AB6EE3">
        <w:rPr>
          <w:position w:val="-28"/>
          <w:sz w:val="28"/>
          <w:szCs w:val="28"/>
        </w:rPr>
        <w:object w:dxaOrig="7860" w:dyaOrig="780">
          <v:shape id="_x0000_i1198" type="#_x0000_t75" style="width:374.25pt;height:39pt" o:ole="">
            <v:imagedata r:id="rId338" o:title=""/>
          </v:shape>
          <o:OLEObject Type="Embed" ProgID="Equation.3" ShapeID="_x0000_i1198" DrawAspect="Content" ObjectID="_1588754974" r:id="rId339"/>
        </w:object>
      </w:r>
      <w:r w:rsidRPr="00AB6EE3">
        <w:rPr>
          <w:sz w:val="28"/>
          <w:szCs w:val="28"/>
        </w:rPr>
        <w:t>.    (2.22)</w:t>
      </w:r>
    </w:p>
    <w:p w:rsidR="002D3493" w:rsidRPr="00AB6EE3" w:rsidRDefault="002D3493" w:rsidP="002D3493">
      <w:pPr>
        <w:shd w:val="clear" w:color="auto" w:fill="FFFFFF"/>
        <w:spacing w:line="360" w:lineRule="auto"/>
        <w:jc w:val="both"/>
        <w:rPr>
          <w:sz w:val="28"/>
          <w:szCs w:val="28"/>
        </w:rPr>
      </w:pPr>
      <w:r w:rsidRPr="00AB6EE3">
        <w:rPr>
          <w:sz w:val="28"/>
          <w:szCs w:val="28"/>
        </w:rPr>
        <w:t xml:space="preserve">Здесь </w:t>
      </w:r>
      <w:r w:rsidRPr="00AB6EE3">
        <w:rPr>
          <w:position w:val="-12"/>
          <w:sz w:val="28"/>
          <w:szCs w:val="28"/>
        </w:rPr>
        <w:object w:dxaOrig="340" w:dyaOrig="440">
          <v:shape id="_x0000_i1199" type="#_x0000_t75" style="width:17.25pt;height:21.75pt" o:ole="">
            <v:imagedata r:id="rId340" o:title=""/>
          </v:shape>
          <o:OLEObject Type="Embed" ProgID="Equation.3" ShapeID="_x0000_i1199" DrawAspect="Content" ObjectID="_1588754975" r:id="rId341"/>
        </w:object>
      </w:r>
      <w:r w:rsidRPr="00AB6EE3">
        <w:rPr>
          <w:sz w:val="28"/>
          <w:szCs w:val="28"/>
        </w:rPr>
        <w:t xml:space="preserve"> – коэффициенты желаемого характеристического полинома объекта управления, </w:t>
      </w:r>
      <w:r w:rsidRPr="00AB6EE3">
        <w:rPr>
          <w:position w:val="-16"/>
          <w:sz w:val="28"/>
          <w:szCs w:val="28"/>
        </w:rPr>
        <w:object w:dxaOrig="320" w:dyaOrig="480">
          <v:shape id="_x0000_i1200" type="#_x0000_t75" style="width:15.75pt;height:24pt" o:ole="">
            <v:imagedata r:id="rId342" o:title=""/>
          </v:shape>
          <o:OLEObject Type="Embed" ProgID="Equation.3" ShapeID="_x0000_i1200" DrawAspect="Content" ObjectID="_1588754976" r:id="rId343"/>
        </w:object>
      </w:r>
      <w:r w:rsidRPr="00AB6EE3">
        <w:rPr>
          <w:sz w:val="28"/>
          <w:szCs w:val="28"/>
        </w:rPr>
        <w:t xml:space="preserve"> – желаемые значения коэффициентов при управляющих воздействиях в модальном управлении (2.4).</w:t>
      </w:r>
    </w:p>
    <w:p w:rsidR="002D3493" w:rsidRPr="00AB6EE3" w:rsidRDefault="002D3493" w:rsidP="002D3493">
      <w:pPr>
        <w:shd w:val="clear" w:color="auto" w:fill="FFFFFF"/>
        <w:spacing w:line="360" w:lineRule="auto"/>
        <w:ind w:firstLine="709"/>
        <w:jc w:val="both"/>
        <w:rPr>
          <w:sz w:val="28"/>
          <w:szCs w:val="28"/>
        </w:rPr>
      </w:pPr>
      <w:r w:rsidRPr="00AB6EE3">
        <w:rPr>
          <w:sz w:val="28"/>
          <w:szCs w:val="28"/>
        </w:rPr>
        <w:t xml:space="preserve">Для выбора </w:t>
      </w:r>
      <w:r w:rsidRPr="00AB6EE3">
        <w:rPr>
          <w:position w:val="-12"/>
          <w:sz w:val="28"/>
          <w:szCs w:val="28"/>
        </w:rPr>
        <w:object w:dxaOrig="340" w:dyaOrig="440">
          <v:shape id="_x0000_i1201" type="#_x0000_t75" style="width:17.25pt;height:21.75pt" o:ole="">
            <v:imagedata r:id="rId340" o:title=""/>
          </v:shape>
          <o:OLEObject Type="Embed" ProgID="Equation.3" ShapeID="_x0000_i1201" DrawAspect="Content" ObjectID="_1588754977" r:id="rId344"/>
        </w:object>
      </w:r>
      <w:r w:rsidRPr="00AB6EE3">
        <w:rPr>
          <w:sz w:val="28"/>
          <w:szCs w:val="28"/>
        </w:rPr>
        <w:t xml:space="preserve"> воспользуемся методом стандартных передаточных функций. Наличие жесткой связи между коэффициентами передаточной функции системы и показателями ее качества позволяет построить нормированные (стандартные) передаточные функции. Эти функции строятся таким образом, чтобы система управления с некоторым порядком астатизма по задающему воздействию, описывающаяся стандартной передаточной функцией, имела бы небольшие значения прямых показателей качества. </w:t>
      </w:r>
    </w:p>
    <w:p w:rsidR="002D3493" w:rsidRPr="00AB6EE3" w:rsidRDefault="002D3493" w:rsidP="002D3493">
      <w:pPr>
        <w:shd w:val="clear" w:color="auto" w:fill="FFFFFF"/>
        <w:spacing w:line="360" w:lineRule="auto"/>
        <w:ind w:firstLine="709"/>
        <w:jc w:val="both"/>
        <w:rPr>
          <w:sz w:val="28"/>
          <w:szCs w:val="28"/>
        </w:rPr>
      </w:pPr>
      <w:r w:rsidRPr="00AB6EE3">
        <w:rPr>
          <w:sz w:val="28"/>
          <w:szCs w:val="28"/>
        </w:rPr>
        <w:t xml:space="preserve">В общем случае передаточную функцию астатической системы (с порядком астатизма равным единице) по задающему воздействию можно записать следующим образом </w:t>
      </w:r>
    </w:p>
    <w:p w:rsidR="002D3493" w:rsidRPr="00AB6EE3" w:rsidRDefault="002D3493" w:rsidP="002D3493">
      <w:pPr>
        <w:shd w:val="clear" w:color="auto" w:fill="FFFFFF"/>
        <w:spacing w:line="360" w:lineRule="auto"/>
        <w:jc w:val="right"/>
        <w:rPr>
          <w:sz w:val="28"/>
          <w:szCs w:val="28"/>
        </w:rPr>
      </w:pPr>
      <w:r w:rsidRPr="00AB6EE3">
        <w:rPr>
          <w:position w:val="-30"/>
          <w:sz w:val="28"/>
          <w:szCs w:val="28"/>
        </w:rPr>
        <w:object w:dxaOrig="4860" w:dyaOrig="700">
          <v:shape id="_x0000_i1202" type="#_x0000_t75" style="width:243pt;height:35.25pt" o:ole="">
            <v:imagedata r:id="rId345" o:title=""/>
          </v:shape>
          <o:OLEObject Type="Embed" ProgID="Equation.3" ShapeID="_x0000_i1202" DrawAspect="Content" ObjectID="_1588754978" r:id="rId346"/>
        </w:object>
      </w:r>
      <w:r w:rsidRPr="00AB6EE3">
        <w:rPr>
          <w:sz w:val="28"/>
          <w:szCs w:val="28"/>
        </w:rPr>
        <w:tab/>
        <w:t>.</w:t>
      </w:r>
      <w:r w:rsidRPr="00AB6EE3">
        <w:rPr>
          <w:sz w:val="28"/>
          <w:szCs w:val="28"/>
        </w:rPr>
        <w:tab/>
        <w:t xml:space="preserve">                       (2.23)</w:t>
      </w:r>
    </w:p>
    <w:p w:rsidR="002D3493" w:rsidRDefault="002D3493" w:rsidP="002D3493">
      <w:pPr>
        <w:shd w:val="clear" w:color="auto" w:fill="FFFFFF"/>
        <w:spacing w:line="360" w:lineRule="auto"/>
        <w:jc w:val="both"/>
        <w:rPr>
          <w:sz w:val="28"/>
          <w:szCs w:val="28"/>
        </w:rPr>
      </w:pPr>
      <w:r w:rsidRPr="00AB6EE3">
        <w:rPr>
          <w:sz w:val="28"/>
          <w:szCs w:val="28"/>
        </w:rPr>
        <w:t xml:space="preserve">Здесь </w:t>
      </w:r>
      <w:r w:rsidRPr="00AB6EE3">
        <w:rPr>
          <w:position w:val="-16"/>
          <w:sz w:val="28"/>
          <w:szCs w:val="28"/>
        </w:rPr>
        <w:object w:dxaOrig="320" w:dyaOrig="420">
          <v:shape id="_x0000_i1203" type="#_x0000_t75" style="width:15.75pt;height:21pt" o:ole="">
            <v:imagedata r:id="rId347" o:title=""/>
          </v:shape>
          <o:OLEObject Type="Embed" ProgID="Equation.3" ShapeID="_x0000_i1203" DrawAspect="Content" ObjectID="_1588754979" r:id="rId348"/>
        </w:object>
      </w:r>
      <w:r w:rsidRPr="00AB6EE3">
        <w:rPr>
          <w:sz w:val="28"/>
          <w:szCs w:val="28"/>
        </w:rPr>
        <w:t xml:space="preserve"> – порядок астатизма по задающему воздействию,  </w:t>
      </w:r>
    </w:p>
    <w:p w:rsidR="002D3493" w:rsidRDefault="002D3493" w:rsidP="002D3493">
      <w:pPr>
        <w:shd w:val="clear" w:color="auto" w:fill="FFFFFF"/>
        <w:spacing w:line="360" w:lineRule="auto"/>
        <w:ind w:firstLine="708"/>
        <w:jc w:val="both"/>
        <w:rPr>
          <w:sz w:val="28"/>
          <w:szCs w:val="28"/>
        </w:rPr>
      </w:pPr>
      <w:r w:rsidRPr="00AB6EE3">
        <w:rPr>
          <w:position w:val="-12"/>
          <w:sz w:val="28"/>
          <w:szCs w:val="28"/>
        </w:rPr>
        <w:object w:dxaOrig="320" w:dyaOrig="380">
          <v:shape id="_x0000_i1204" type="#_x0000_t75" style="width:15.75pt;height:18.75pt" o:ole="">
            <v:imagedata r:id="rId349" o:title=""/>
          </v:shape>
          <o:OLEObject Type="Embed" ProgID="Equation.3" ShapeID="_x0000_i1204" DrawAspect="Content" ObjectID="_1588754980" r:id="rId350"/>
        </w:object>
      </w:r>
      <w:r w:rsidRPr="00AB6EE3">
        <w:rPr>
          <w:sz w:val="28"/>
          <w:szCs w:val="28"/>
        </w:rPr>
        <w:t xml:space="preserve"> – стандартные коэффициенты, определяемые по таблице стандартных передаточных функций, </w:t>
      </w:r>
    </w:p>
    <w:p w:rsidR="002D3493" w:rsidRPr="00AB6EE3" w:rsidRDefault="002D3493" w:rsidP="002D3493">
      <w:pPr>
        <w:shd w:val="clear" w:color="auto" w:fill="FFFFFF"/>
        <w:spacing w:line="360" w:lineRule="auto"/>
        <w:ind w:left="708" w:firstLine="1"/>
        <w:jc w:val="both"/>
        <w:rPr>
          <w:sz w:val="28"/>
          <w:szCs w:val="28"/>
        </w:rPr>
      </w:pPr>
      <w:r w:rsidRPr="00AB6EE3">
        <w:rPr>
          <w:position w:val="-12"/>
          <w:sz w:val="28"/>
          <w:szCs w:val="28"/>
        </w:rPr>
        <w:object w:dxaOrig="340" w:dyaOrig="380">
          <v:shape id="_x0000_i1205" type="#_x0000_t75" style="width:17.25pt;height:18.75pt" o:ole="">
            <v:imagedata r:id="rId351" o:title=""/>
          </v:shape>
          <o:OLEObject Type="Embed" ProgID="Equation.3" ShapeID="_x0000_i1205" DrawAspect="Content" ObjectID="_1588754981" r:id="rId352"/>
        </w:object>
      </w:r>
      <w:r w:rsidRPr="00AB6EE3">
        <w:rPr>
          <w:sz w:val="28"/>
          <w:szCs w:val="28"/>
        </w:rPr>
        <w:t xml:space="preserve"> – временной масштабный коэффициент, который определяется по формуле</w:t>
      </w:r>
    </w:p>
    <w:p w:rsidR="002D3493" w:rsidRPr="00AB6EE3" w:rsidRDefault="002D3493" w:rsidP="002D3493">
      <w:pPr>
        <w:shd w:val="clear" w:color="auto" w:fill="FFFFFF"/>
        <w:spacing w:line="360" w:lineRule="auto"/>
        <w:ind w:firstLine="709"/>
        <w:jc w:val="right"/>
        <w:rPr>
          <w:sz w:val="28"/>
          <w:szCs w:val="28"/>
        </w:rPr>
      </w:pPr>
      <w:r w:rsidRPr="00AB6EE3">
        <w:rPr>
          <w:sz w:val="28"/>
          <w:szCs w:val="28"/>
        </w:rPr>
        <w:t xml:space="preserve">  </w:t>
      </w:r>
      <w:r w:rsidRPr="00AB6EE3">
        <w:rPr>
          <w:position w:val="-16"/>
          <w:sz w:val="28"/>
          <w:szCs w:val="28"/>
        </w:rPr>
        <w:object w:dxaOrig="1359" w:dyaOrig="480">
          <v:shape id="_x0000_i1206" type="#_x0000_t75" style="width:68.25pt;height:24pt" o:ole="">
            <v:imagedata r:id="rId353" o:title=""/>
          </v:shape>
          <o:OLEObject Type="Embed" ProgID="Equation.3" ShapeID="_x0000_i1206" DrawAspect="Content" ObjectID="_1588754982" r:id="rId354"/>
        </w:object>
      </w:r>
      <w:r w:rsidRPr="00AB6EE3">
        <w:rPr>
          <w:sz w:val="28"/>
          <w:szCs w:val="28"/>
        </w:rPr>
        <w:t>,</w:t>
      </w:r>
      <w:r w:rsidRPr="00AB6EE3">
        <w:rPr>
          <w:sz w:val="28"/>
          <w:szCs w:val="28"/>
        </w:rPr>
        <w:tab/>
      </w:r>
      <w:r w:rsidRPr="00AB6EE3">
        <w:rPr>
          <w:sz w:val="28"/>
          <w:szCs w:val="28"/>
        </w:rPr>
        <w:tab/>
      </w:r>
      <w:r w:rsidRPr="00AB6EE3">
        <w:rPr>
          <w:sz w:val="28"/>
          <w:szCs w:val="28"/>
        </w:rPr>
        <w:tab/>
      </w:r>
      <w:r w:rsidRPr="00AB6EE3">
        <w:rPr>
          <w:sz w:val="28"/>
          <w:szCs w:val="28"/>
        </w:rPr>
        <w:tab/>
      </w:r>
      <w:r w:rsidRPr="00AB6EE3">
        <w:rPr>
          <w:sz w:val="28"/>
          <w:szCs w:val="28"/>
        </w:rPr>
        <w:tab/>
        <w:t>(2.24)</w:t>
      </w:r>
    </w:p>
    <w:p w:rsidR="002D3493" w:rsidRDefault="002D3493" w:rsidP="002D3493">
      <w:pPr>
        <w:shd w:val="clear" w:color="auto" w:fill="FFFFFF"/>
        <w:spacing w:line="360" w:lineRule="auto"/>
        <w:jc w:val="both"/>
        <w:rPr>
          <w:sz w:val="28"/>
          <w:szCs w:val="28"/>
        </w:rPr>
      </w:pPr>
      <w:r w:rsidRPr="00AB6EE3">
        <w:rPr>
          <w:sz w:val="28"/>
          <w:szCs w:val="28"/>
        </w:rPr>
        <w:t xml:space="preserve">где </w:t>
      </w:r>
      <w:r>
        <w:rPr>
          <w:sz w:val="28"/>
          <w:szCs w:val="28"/>
        </w:rPr>
        <w:tab/>
      </w:r>
      <w:r w:rsidRPr="00AB6EE3">
        <w:rPr>
          <w:position w:val="-16"/>
          <w:sz w:val="28"/>
          <w:szCs w:val="28"/>
        </w:rPr>
        <w:object w:dxaOrig="400" w:dyaOrig="420">
          <v:shape id="_x0000_i1207" type="#_x0000_t75" style="width:20.25pt;height:21pt" o:ole="">
            <v:imagedata r:id="rId355" o:title=""/>
          </v:shape>
          <o:OLEObject Type="Embed" ProgID="Equation.3" ShapeID="_x0000_i1207" DrawAspect="Content" ObjectID="_1588754983" r:id="rId356"/>
        </w:object>
      </w:r>
      <w:r w:rsidRPr="00AB6EE3">
        <w:rPr>
          <w:sz w:val="28"/>
          <w:szCs w:val="28"/>
        </w:rPr>
        <w:t xml:space="preserve"> – длительность переходного процесса, </w:t>
      </w:r>
    </w:p>
    <w:p w:rsidR="002D3493" w:rsidRPr="00AB6EE3" w:rsidRDefault="002D3493" w:rsidP="002D3493">
      <w:pPr>
        <w:shd w:val="clear" w:color="auto" w:fill="FFFFFF"/>
        <w:spacing w:line="360" w:lineRule="auto"/>
        <w:ind w:firstLine="708"/>
        <w:jc w:val="both"/>
        <w:rPr>
          <w:sz w:val="28"/>
          <w:szCs w:val="28"/>
        </w:rPr>
      </w:pPr>
      <w:r w:rsidRPr="00AB6EE3">
        <w:rPr>
          <w:position w:val="-16"/>
          <w:sz w:val="28"/>
          <w:szCs w:val="28"/>
        </w:rPr>
        <w:object w:dxaOrig="279" w:dyaOrig="480">
          <v:shape id="_x0000_i1208" type="#_x0000_t75" style="width:14.25pt;height:24pt" o:ole="">
            <v:imagedata r:id="rId357" o:title=""/>
          </v:shape>
          <o:OLEObject Type="Embed" ProgID="Equation.3" ShapeID="_x0000_i1208" DrawAspect="Content" ObjectID="_1588754984" r:id="rId358"/>
        </w:object>
      </w:r>
      <w:r w:rsidRPr="00AB6EE3">
        <w:rPr>
          <w:sz w:val="28"/>
          <w:szCs w:val="28"/>
        </w:rPr>
        <w:t xml:space="preserve">– время регулирования.    </w:t>
      </w:r>
    </w:p>
    <w:p w:rsidR="002D3493" w:rsidRPr="00AB6EE3" w:rsidRDefault="002D3493" w:rsidP="002D3493">
      <w:pPr>
        <w:shd w:val="clear" w:color="auto" w:fill="FFFFFF"/>
        <w:spacing w:line="360" w:lineRule="auto"/>
        <w:jc w:val="both"/>
        <w:rPr>
          <w:sz w:val="28"/>
          <w:szCs w:val="28"/>
        </w:rPr>
      </w:pPr>
      <w:r w:rsidRPr="00AB6EE3">
        <w:rPr>
          <w:sz w:val="28"/>
          <w:szCs w:val="28"/>
        </w:rPr>
        <w:tab/>
        <w:t xml:space="preserve">Одним из основных свойств стандартных передаточных функций является следующее. Порядок астатизма, перерегулирование и колебательность системы с изменением коэффициента </w:t>
      </w:r>
      <w:r w:rsidRPr="00AB6EE3">
        <w:rPr>
          <w:position w:val="-12"/>
          <w:sz w:val="28"/>
          <w:szCs w:val="28"/>
        </w:rPr>
        <w:object w:dxaOrig="340" w:dyaOrig="380">
          <v:shape id="_x0000_i1209" type="#_x0000_t75" style="width:17.25pt;height:18.75pt" o:ole="">
            <v:imagedata r:id="rId351" o:title=""/>
          </v:shape>
          <o:OLEObject Type="Embed" ProgID="Equation.3" ShapeID="_x0000_i1209" DrawAspect="Content" ObjectID="_1588754985" r:id="rId359"/>
        </w:object>
      </w:r>
      <w:r w:rsidRPr="00AB6EE3">
        <w:rPr>
          <w:sz w:val="28"/>
          <w:szCs w:val="28"/>
        </w:rPr>
        <w:t xml:space="preserve"> не изменяется. Это позволяет сначала выбрать стандартную передаточную функцию системы по требуемым значениям порядка астатизма, перерегулирования и колебательности, а затем – значение коэффициента </w:t>
      </w:r>
      <w:r w:rsidRPr="00AB6EE3">
        <w:rPr>
          <w:position w:val="-12"/>
          <w:sz w:val="28"/>
          <w:szCs w:val="28"/>
        </w:rPr>
        <w:object w:dxaOrig="340" w:dyaOrig="380">
          <v:shape id="_x0000_i1210" type="#_x0000_t75" style="width:17.25pt;height:18.75pt" o:ole="">
            <v:imagedata r:id="rId351" o:title=""/>
          </v:shape>
          <o:OLEObject Type="Embed" ProgID="Equation.3" ShapeID="_x0000_i1210" DrawAspect="Content" ObjectID="_1588754986" r:id="rId360"/>
        </w:object>
      </w:r>
      <w:r w:rsidRPr="00AB6EE3">
        <w:rPr>
          <w:sz w:val="28"/>
          <w:szCs w:val="28"/>
        </w:rPr>
        <w:t xml:space="preserve"> по требуемому времени регулирования. </w:t>
      </w:r>
    </w:p>
    <w:p w:rsidR="002D3493" w:rsidRPr="00AB6EE3" w:rsidRDefault="002D3493" w:rsidP="002D3493">
      <w:pPr>
        <w:shd w:val="clear" w:color="auto" w:fill="FFFFFF"/>
        <w:spacing w:line="360" w:lineRule="auto"/>
        <w:ind w:firstLine="709"/>
        <w:jc w:val="both"/>
        <w:rPr>
          <w:sz w:val="28"/>
          <w:szCs w:val="28"/>
        </w:rPr>
      </w:pPr>
      <w:r w:rsidRPr="00AB6EE3">
        <w:rPr>
          <w:sz w:val="28"/>
          <w:szCs w:val="28"/>
        </w:rPr>
        <w:t xml:space="preserve"> По заданным значениям  </w:t>
      </w:r>
      <w:r w:rsidRPr="00AB6EE3">
        <w:rPr>
          <w:position w:val="-6"/>
          <w:sz w:val="28"/>
          <w:szCs w:val="28"/>
        </w:rPr>
        <w:object w:dxaOrig="620" w:dyaOrig="300">
          <v:shape id="_x0000_i1211" type="#_x0000_t75" style="width:30.75pt;height:15pt" o:ole="">
            <v:imagedata r:id="rId361" o:title=""/>
          </v:shape>
          <o:OLEObject Type="Embed" ProgID="Equation.3" ShapeID="_x0000_i1211" DrawAspect="Content" ObjectID="_1588754987" r:id="rId362"/>
        </w:object>
      </w:r>
      <w:r w:rsidRPr="00AB6EE3">
        <w:rPr>
          <w:sz w:val="28"/>
          <w:szCs w:val="28"/>
        </w:rPr>
        <w:t xml:space="preserve">, </w:t>
      </w:r>
      <w:r w:rsidRPr="00AB6EE3">
        <w:rPr>
          <w:position w:val="-16"/>
          <w:sz w:val="28"/>
          <w:szCs w:val="28"/>
        </w:rPr>
        <w:object w:dxaOrig="720" w:dyaOrig="420">
          <v:shape id="_x0000_i1212" type="#_x0000_t75" style="width:36pt;height:21pt" o:ole="">
            <v:imagedata r:id="rId363" o:title=""/>
          </v:shape>
          <o:OLEObject Type="Embed" ProgID="Equation.3" ShapeID="_x0000_i1212" DrawAspect="Content" ObjectID="_1588754988" r:id="rId364"/>
        </w:object>
      </w:r>
      <w:r w:rsidRPr="00AB6EE3">
        <w:rPr>
          <w:sz w:val="28"/>
          <w:szCs w:val="28"/>
        </w:rPr>
        <w:t xml:space="preserve">, </w:t>
      </w:r>
      <w:r w:rsidRPr="00AB6EE3">
        <w:rPr>
          <w:position w:val="-16"/>
          <w:sz w:val="28"/>
          <w:szCs w:val="28"/>
        </w:rPr>
        <w:object w:dxaOrig="859" w:dyaOrig="420">
          <v:shape id="_x0000_i1213" type="#_x0000_t75" style="width:42.75pt;height:21pt" o:ole="">
            <v:imagedata r:id="rId365" o:title=""/>
          </v:shape>
          <o:OLEObject Type="Embed" ProgID="Equation.3" ShapeID="_x0000_i1213" DrawAspect="Content" ObjectID="_1588754989" r:id="rId366"/>
        </w:object>
      </w:r>
      <w:r w:rsidRPr="00AB6EE3">
        <w:rPr>
          <w:sz w:val="28"/>
          <w:szCs w:val="28"/>
        </w:rPr>
        <w:t>, рассчитаем три возможных варианта закона управления.</w:t>
      </w:r>
    </w:p>
    <w:p w:rsidR="002D3493" w:rsidRPr="00AB6EE3" w:rsidRDefault="002D3493" w:rsidP="002D3493">
      <w:pPr>
        <w:shd w:val="clear" w:color="auto" w:fill="FFFFFF"/>
        <w:spacing w:line="360" w:lineRule="auto"/>
        <w:ind w:firstLine="709"/>
        <w:jc w:val="both"/>
        <w:rPr>
          <w:sz w:val="28"/>
          <w:szCs w:val="28"/>
        </w:rPr>
      </w:pPr>
      <w:r w:rsidRPr="00AB6EE3">
        <w:rPr>
          <w:sz w:val="28"/>
          <w:szCs w:val="28"/>
        </w:rPr>
        <w:t xml:space="preserve">Вариант 1. </w:t>
      </w:r>
    </w:p>
    <w:p w:rsidR="002D3493" w:rsidRPr="00AB6EE3" w:rsidRDefault="002D3493" w:rsidP="002D3493">
      <w:pPr>
        <w:shd w:val="clear" w:color="auto" w:fill="FFFFFF"/>
        <w:spacing w:line="360" w:lineRule="auto"/>
        <w:ind w:firstLine="709"/>
        <w:jc w:val="both"/>
        <w:rPr>
          <w:sz w:val="28"/>
          <w:szCs w:val="28"/>
        </w:rPr>
      </w:pPr>
      <w:r w:rsidRPr="00AB6EE3">
        <w:rPr>
          <w:sz w:val="28"/>
          <w:szCs w:val="28"/>
        </w:rPr>
        <w:t xml:space="preserve">Из таблицы стандартных передаточных функций [9] при </w:t>
      </w:r>
      <w:r w:rsidRPr="00AB6EE3">
        <w:rPr>
          <w:position w:val="-6"/>
          <w:sz w:val="28"/>
          <w:szCs w:val="28"/>
        </w:rPr>
        <w:object w:dxaOrig="900" w:dyaOrig="300">
          <v:shape id="_x0000_i1214" type="#_x0000_t75" style="width:45pt;height:15pt" o:ole="">
            <v:imagedata r:id="rId367" o:title=""/>
          </v:shape>
          <o:OLEObject Type="Embed" ProgID="Equation.3" ShapeID="_x0000_i1214" DrawAspect="Content" ObjectID="_1588754990" r:id="rId368"/>
        </w:object>
      </w:r>
      <w:r w:rsidRPr="00AB6EE3">
        <w:rPr>
          <w:sz w:val="28"/>
          <w:szCs w:val="28"/>
        </w:rPr>
        <w:t xml:space="preserve"> находим значение коэффициентов </w:t>
      </w:r>
      <w:r w:rsidRPr="00AB6EE3">
        <w:rPr>
          <w:position w:val="-12"/>
          <w:sz w:val="28"/>
          <w:szCs w:val="28"/>
        </w:rPr>
        <w:object w:dxaOrig="740" w:dyaOrig="380">
          <v:shape id="_x0000_i1215" type="#_x0000_t75" style="width:36.75pt;height:18.75pt" o:ole="">
            <v:imagedata r:id="rId369" o:title=""/>
          </v:shape>
          <o:OLEObject Type="Embed" ProgID="Equation.3" ShapeID="_x0000_i1215" DrawAspect="Content" ObjectID="_1588754991" r:id="rId370"/>
        </w:object>
      </w:r>
      <w:r w:rsidRPr="00AB6EE3">
        <w:rPr>
          <w:sz w:val="28"/>
          <w:szCs w:val="28"/>
        </w:rPr>
        <w:t xml:space="preserve">, </w:t>
      </w:r>
      <w:r w:rsidRPr="00AB6EE3">
        <w:rPr>
          <w:position w:val="-12"/>
          <w:sz w:val="28"/>
          <w:szCs w:val="28"/>
        </w:rPr>
        <w:object w:dxaOrig="780" w:dyaOrig="380">
          <v:shape id="_x0000_i1216" type="#_x0000_t75" style="width:39pt;height:18.75pt" o:ole="">
            <v:imagedata r:id="rId371" o:title=""/>
          </v:shape>
          <o:OLEObject Type="Embed" ProgID="Equation.3" ShapeID="_x0000_i1216" DrawAspect="Content" ObjectID="_1588754992" r:id="rId372"/>
        </w:object>
      </w:r>
      <w:r w:rsidRPr="00AB6EE3">
        <w:rPr>
          <w:sz w:val="28"/>
          <w:szCs w:val="28"/>
        </w:rPr>
        <w:t xml:space="preserve">, </w:t>
      </w:r>
      <w:r w:rsidRPr="00AB6EE3">
        <w:rPr>
          <w:position w:val="-12"/>
          <w:sz w:val="28"/>
          <w:szCs w:val="28"/>
        </w:rPr>
        <w:object w:dxaOrig="760" w:dyaOrig="380">
          <v:shape id="_x0000_i1217" type="#_x0000_t75" style="width:38.25pt;height:18.75pt" o:ole="">
            <v:imagedata r:id="rId373" o:title=""/>
          </v:shape>
          <o:OLEObject Type="Embed" ProgID="Equation.3" ShapeID="_x0000_i1217" DrawAspect="Content" ObjectID="_1588754993" r:id="rId374"/>
        </w:object>
      </w:r>
      <w:r w:rsidRPr="00AB6EE3">
        <w:rPr>
          <w:sz w:val="28"/>
          <w:szCs w:val="28"/>
        </w:rPr>
        <w:t xml:space="preserve">, </w:t>
      </w:r>
      <w:r w:rsidRPr="00AB6EE3">
        <w:rPr>
          <w:position w:val="-12"/>
          <w:sz w:val="28"/>
          <w:szCs w:val="28"/>
        </w:rPr>
        <w:object w:dxaOrig="740" w:dyaOrig="380">
          <v:shape id="_x0000_i1218" type="#_x0000_t75" style="width:36.75pt;height:18.75pt" o:ole="">
            <v:imagedata r:id="rId375" o:title=""/>
          </v:shape>
          <o:OLEObject Type="Embed" ProgID="Equation.3" ShapeID="_x0000_i1218" DrawAspect="Content" ObjectID="_1588754994" r:id="rId376"/>
        </w:object>
      </w:r>
      <w:r w:rsidRPr="00AB6EE3">
        <w:rPr>
          <w:sz w:val="28"/>
          <w:szCs w:val="28"/>
        </w:rPr>
        <w:t xml:space="preserve">, а также время  </w:t>
      </w:r>
      <w:r w:rsidRPr="00AB6EE3">
        <w:rPr>
          <w:position w:val="-16"/>
          <w:sz w:val="28"/>
          <w:szCs w:val="28"/>
        </w:rPr>
        <w:object w:dxaOrig="1160" w:dyaOrig="420">
          <v:shape id="_x0000_i1219" type="#_x0000_t75" style="width:57.75pt;height:21pt" o:ole="">
            <v:imagedata r:id="rId377" o:title=""/>
          </v:shape>
          <o:OLEObject Type="Embed" ProgID="Equation.3" ShapeID="_x0000_i1219" DrawAspect="Content" ObjectID="_1588754995" r:id="rId378"/>
        </w:object>
      </w:r>
      <w:r w:rsidRPr="00AB6EE3">
        <w:rPr>
          <w:sz w:val="28"/>
          <w:szCs w:val="28"/>
        </w:rPr>
        <w:t xml:space="preserve">с. По формуле (2.24) найдем </w:t>
      </w:r>
      <w:r w:rsidRPr="00AB6EE3">
        <w:rPr>
          <w:position w:val="-12"/>
          <w:sz w:val="28"/>
          <w:szCs w:val="28"/>
        </w:rPr>
        <w:object w:dxaOrig="340" w:dyaOrig="380">
          <v:shape id="_x0000_i1220" type="#_x0000_t75" style="width:17.25pt;height:18.75pt" o:ole="">
            <v:imagedata r:id="rId351" o:title=""/>
          </v:shape>
          <o:OLEObject Type="Embed" ProgID="Equation.3" ShapeID="_x0000_i1220" DrawAspect="Content" ObjectID="_1588754996" r:id="rId379"/>
        </w:object>
      </w:r>
      <w:r w:rsidRPr="00AB6EE3">
        <w:rPr>
          <w:sz w:val="28"/>
          <w:szCs w:val="28"/>
        </w:rPr>
        <w:t>:</w:t>
      </w:r>
    </w:p>
    <w:p w:rsidR="002D3493" w:rsidRPr="00AB6EE3" w:rsidRDefault="002D3493" w:rsidP="002D3493">
      <w:pPr>
        <w:shd w:val="clear" w:color="auto" w:fill="FFFFFF"/>
        <w:spacing w:line="360" w:lineRule="auto"/>
        <w:jc w:val="center"/>
        <w:rPr>
          <w:sz w:val="28"/>
          <w:szCs w:val="28"/>
        </w:rPr>
      </w:pPr>
      <w:r w:rsidRPr="00AB6EE3">
        <w:rPr>
          <w:position w:val="-12"/>
          <w:sz w:val="28"/>
          <w:szCs w:val="28"/>
        </w:rPr>
        <w:object w:dxaOrig="2460" w:dyaOrig="380">
          <v:shape id="_x0000_i1221" type="#_x0000_t75" style="width:115.5pt;height:18.75pt" o:ole="">
            <v:imagedata r:id="rId380" o:title=""/>
          </v:shape>
          <o:OLEObject Type="Embed" ProgID="Equation.3" ShapeID="_x0000_i1221" DrawAspect="Content" ObjectID="_1588754997" r:id="rId381"/>
        </w:object>
      </w:r>
    </w:p>
    <w:p w:rsidR="002D3493" w:rsidRPr="00AB6EE3" w:rsidRDefault="002D3493" w:rsidP="002D3493">
      <w:pPr>
        <w:shd w:val="clear" w:color="auto" w:fill="FFFFFF"/>
        <w:spacing w:line="360" w:lineRule="auto"/>
        <w:ind w:firstLine="709"/>
        <w:jc w:val="both"/>
        <w:rPr>
          <w:sz w:val="28"/>
          <w:szCs w:val="28"/>
        </w:rPr>
      </w:pPr>
      <w:r w:rsidRPr="00AB6EE3">
        <w:rPr>
          <w:sz w:val="28"/>
          <w:szCs w:val="28"/>
        </w:rPr>
        <w:t>Таким образом, в соответствии с выражением (2.23) желаемая передаточная функция исследуемого объекта имеет вид</w:t>
      </w:r>
    </w:p>
    <w:p w:rsidR="002D3493" w:rsidRPr="00AB6EE3" w:rsidRDefault="002D3493" w:rsidP="002D3493">
      <w:pPr>
        <w:shd w:val="clear" w:color="auto" w:fill="FFFFFF"/>
        <w:spacing w:line="360" w:lineRule="auto"/>
        <w:ind w:firstLine="709"/>
        <w:jc w:val="right"/>
        <w:rPr>
          <w:sz w:val="28"/>
          <w:szCs w:val="28"/>
        </w:rPr>
      </w:pPr>
      <w:r w:rsidRPr="00AB6EE3">
        <w:rPr>
          <w:position w:val="-36"/>
          <w:sz w:val="28"/>
          <w:szCs w:val="28"/>
        </w:rPr>
        <w:object w:dxaOrig="4760" w:dyaOrig="800">
          <v:shape id="_x0000_i1222" type="#_x0000_t75" style="width:237.75pt;height:39.75pt" o:ole="">
            <v:imagedata r:id="rId382" o:title=""/>
          </v:shape>
          <o:OLEObject Type="Embed" ProgID="Equation.3" ShapeID="_x0000_i1222" DrawAspect="Content" ObjectID="_1588754998" r:id="rId383"/>
        </w:object>
      </w:r>
      <w:r w:rsidRPr="00AB6EE3">
        <w:rPr>
          <w:sz w:val="28"/>
          <w:szCs w:val="28"/>
        </w:rPr>
        <w:t>.                        (2.25)</w:t>
      </w:r>
    </w:p>
    <w:p w:rsidR="002D3493" w:rsidRPr="00AB6EE3" w:rsidRDefault="002D3493" w:rsidP="002D3493">
      <w:pPr>
        <w:shd w:val="clear" w:color="auto" w:fill="FFFFFF"/>
        <w:spacing w:line="360" w:lineRule="auto"/>
        <w:ind w:firstLine="709"/>
        <w:jc w:val="both"/>
        <w:rPr>
          <w:sz w:val="28"/>
          <w:szCs w:val="28"/>
        </w:rPr>
      </w:pPr>
      <w:r w:rsidRPr="00AB6EE3">
        <w:rPr>
          <w:sz w:val="28"/>
          <w:szCs w:val="28"/>
        </w:rPr>
        <w:t>Следовательно, коэффициенты желаемого характеристического полинома объекта управления равны</w:t>
      </w:r>
    </w:p>
    <w:p w:rsidR="002D3493" w:rsidRPr="00AB6EE3" w:rsidRDefault="002D3493" w:rsidP="002D3493">
      <w:pPr>
        <w:shd w:val="clear" w:color="auto" w:fill="FFFFFF"/>
        <w:spacing w:line="360" w:lineRule="auto"/>
        <w:jc w:val="center"/>
        <w:rPr>
          <w:sz w:val="28"/>
          <w:szCs w:val="28"/>
        </w:rPr>
      </w:pPr>
      <w:r w:rsidRPr="00AB6EE3">
        <w:rPr>
          <w:position w:val="-12"/>
          <w:sz w:val="28"/>
          <w:szCs w:val="28"/>
        </w:rPr>
        <w:object w:dxaOrig="740" w:dyaOrig="440">
          <v:shape id="_x0000_i1223" type="#_x0000_t75" style="width:36.75pt;height:21.75pt" o:ole="">
            <v:imagedata r:id="rId384" o:title=""/>
          </v:shape>
          <o:OLEObject Type="Embed" ProgID="Equation.3" ShapeID="_x0000_i1223" DrawAspect="Content" ObjectID="_1588754999" r:id="rId385"/>
        </w:object>
      </w:r>
      <w:r w:rsidRPr="00AB6EE3">
        <w:rPr>
          <w:sz w:val="28"/>
          <w:szCs w:val="28"/>
        </w:rPr>
        <w:t xml:space="preserve">,  </w:t>
      </w:r>
      <w:r w:rsidRPr="00AB6EE3">
        <w:rPr>
          <w:position w:val="-12"/>
          <w:sz w:val="28"/>
          <w:szCs w:val="28"/>
        </w:rPr>
        <w:object w:dxaOrig="1240" w:dyaOrig="440">
          <v:shape id="_x0000_i1224" type="#_x0000_t75" style="width:62.25pt;height:21.75pt" o:ole="">
            <v:imagedata r:id="rId386" o:title=""/>
          </v:shape>
          <o:OLEObject Type="Embed" ProgID="Equation.3" ShapeID="_x0000_i1224" DrawAspect="Content" ObjectID="_1588755000" r:id="rId387"/>
        </w:object>
      </w:r>
      <w:r w:rsidRPr="00AB6EE3">
        <w:rPr>
          <w:sz w:val="28"/>
          <w:szCs w:val="28"/>
        </w:rPr>
        <w:t xml:space="preserve">,  </w:t>
      </w:r>
      <w:r w:rsidRPr="00AB6EE3">
        <w:rPr>
          <w:position w:val="-12"/>
          <w:sz w:val="28"/>
          <w:szCs w:val="28"/>
        </w:rPr>
        <w:object w:dxaOrig="1359" w:dyaOrig="440">
          <v:shape id="_x0000_i1225" type="#_x0000_t75" style="width:68.25pt;height:21.75pt" o:ole="">
            <v:imagedata r:id="rId388" o:title=""/>
          </v:shape>
          <o:OLEObject Type="Embed" ProgID="Equation.3" ShapeID="_x0000_i1225" DrawAspect="Content" ObjectID="_1588755001" r:id="rId389"/>
        </w:object>
      </w:r>
      <w:r w:rsidRPr="00AB6EE3">
        <w:rPr>
          <w:sz w:val="28"/>
          <w:szCs w:val="28"/>
        </w:rPr>
        <w:t xml:space="preserve">,  </w:t>
      </w:r>
      <w:r w:rsidRPr="00AB6EE3">
        <w:rPr>
          <w:position w:val="-12"/>
          <w:sz w:val="28"/>
          <w:szCs w:val="28"/>
        </w:rPr>
        <w:object w:dxaOrig="1440" w:dyaOrig="440">
          <v:shape id="_x0000_i1226" type="#_x0000_t75" style="width:1in;height:21.75pt" o:ole="">
            <v:imagedata r:id="rId390" o:title=""/>
          </v:shape>
          <o:OLEObject Type="Embed" ProgID="Equation.3" ShapeID="_x0000_i1226" DrawAspect="Content" ObjectID="_1588755002" r:id="rId391"/>
        </w:object>
      </w:r>
      <w:r w:rsidRPr="00AB6EE3">
        <w:rPr>
          <w:sz w:val="28"/>
          <w:szCs w:val="28"/>
        </w:rPr>
        <w:t>.</w:t>
      </w:r>
    </w:p>
    <w:p w:rsidR="002D3493" w:rsidRPr="00AB6EE3" w:rsidRDefault="002D3493" w:rsidP="002D3493">
      <w:pPr>
        <w:shd w:val="clear" w:color="auto" w:fill="FFFFFF"/>
        <w:spacing w:line="360" w:lineRule="auto"/>
        <w:ind w:firstLine="709"/>
        <w:jc w:val="both"/>
        <w:rPr>
          <w:sz w:val="28"/>
          <w:szCs w:val="28"/>
        </w:rPr>
      </w:pPr>
      <w:r w:rsidRPr="00AB6EE3">
        <w:rPr>
          <w:sz w:val="28"/>
          <w:szCs w:val="28"/>
        </w:rPr>
        <w:lastRenderedPageBreak/>
        <w:t xml:space="preserve">Полученные значения </w:t>
      </w:r>
      <w:r w:rsidRPr="00AB6EE3">
        <w:rPr>
          <w:position w:val="-12"/>
          <w:sz w:val="28"/>
          <w:szCs w:val="28"/>
        </w:rPr>
        <w:object w:dxaOrig="340" w:dyaOrig="440">
          <v:shape id="_x0000_i1227" type="#_x0000_t75" style="width:17.25pt;height:21.75pt" o:ole="">
            <v:imagedata r:id="rId392" o:title=""/>
          </v:shape>
          <o:OLEObject Type="Embed" ProgID="Equation.3" ShapeID="_x0000_i1227" DrawAspect="Content" ObjectID="_1588755003" r:id="rId393"/>
        </w:object>
      </w:r>
      <w:r w:rsidRPr="00AB6EE3">
        <w:rPr>
          <w:sz w:val="28"/>
          <w:szCs w:val="28"/>
        </w:rPr>
        <w:t xml:space="preserve">, </w:t>
      </w:r>
      <w:r w:rsidRPr="00AB6EE3">
        <w:rPr>
          <w:position w:val="-12"/>
          <w:sz w:val="28"/>
          <w:szCs w:val="28"/>
        </w:rPr>
        <w:object w:dxaOrig="340" w:dyaOrig="440">
          <v:shape id="_x0000_i1228" type="#_x0000_t75" style="width:17.25pt;height:21.75pt" o:ole="">
            <v:imagedata r:id="rId394" o:title=""/>
          </v:shape>
          <o:OLEObject Type="Embed" ProgID="Equation.3" ShapeID="_x0000_i1228" DrawAspect="Content" ObjectID="_1588755004" r:id="rId395"/>
        </w:object>
      </w:r>
      <w:r w:rsidRPr="00AB6EE3">
        <w:rPr>
          <w:sz w:val="28"/>
          <w:szCs w:val="28"/>
        </w:rPr>
        <w:t xml:space="preserve">, </w:t>
      </w:r>
      <w:r w:rsidRPr="00AB6EE3">
        <w:rPr>
          <w:position w:val="-12"/>
          <w:sz w:val="28"/>
          <w:szCs w:val="28"/>
        </w:rPr>
        <w:object w:dxaOrig="340" w:dyaOrig="440">
          <v:shape id="_x0000_i1229" type="#_x0000_t75" style="width:17.25pt;height:21.75pt" o:ole="">
            <v:imagedata r:id="rId396" o:title=""/>
          </v:shape>
          <o:OLEObject Type="Embed" ProgID="Equation.3" ShapeID="_x0000_i1229" DrawAspect="Content" ObjectID="_1588755005" r:id="rId397"/>
        </w:object>
      </w:r>
      <w:r w:rsidRPr="00AB6EE3">
        <w:rPr>
          <w:sz w:val="28"/>
          <w:szCs w:val="28"/>
        </w:rPr>
        <w:t xml:space="preserve"> и </w:t>
      </w:r>
      <w:r w:rsidRPr="00AB6EE3">
        <w:rPr>
          <w:position w:val="-12"/>
          <w:sz w:val="28"/>
          <w:szCs w:val="28"/>
        </w:rPr>
        <w:object w:dxaOrig="340" w:dyaOrig="440">
          <v:shape id="_x0000_i1230" type="#_x0000_t75" style="width:17.25pt;height:21.75pt" o:ole="">
            <v:imagedata r:id="rId398" o:title=""/>
          </v:shape>
          <o:OLEObject Type="Embed" ProgID="Equation.3" ShapeID="_x0000_i1230" DrawAspect="Content" ObjectID="_1588755006" r:id="rId399"/>
        </w:object>
      </w:r>
      <w:r w:rsidRPr="00AB6EE3">
        <w:rPr>
          <w:sz w:val="28"/>
          <w:szCs w:val="28"/>
        </w:rPr>
        <w:t xml:space="preserve"> подставляем в выражения (2.20) – (2.22) и находим желаемые значения коэффициентов при управляющих воздействиях в модальном управлении</w:t>
      </w:r>
    </w:p>
    <w:p w:rsidR="002D3493" w:rsidRPr="00AB6EE3" w:rsidRDefault="002D3493" w:rsidP="002D3493">
      <w:pPr>
        <w:shd w:val="clear" w:color="auto" w:fill="FFFFFF"/>
        <w:spacing w:line="360" w:lineRule="auto"/>
        <w:ind w:firstLine="709"/>
        <w:jc w:val="right"/>
        <w:rPr>
          <w:sz w:val="28"/>
          <w:szCs w:val="28"/>
        </w:rPr>
      </w:pPr>
      <w:r w:rsidRPr="00AB6EE3">
        <w:rPr>
          <w:position w:val="-12"/>
          <w:sz w:val="28"/>
          <w:szCs w:val="28"/>
        </w:rPr>
        <w:object w:dxaOrig="1600" w:dyaOrig="440">
          <v:shape id="_x0000_i1231" type="#_x0000_t75" style="width:80.25pt;height:21.75pt" o:ole="">
            <v:imagedata r:id="rId400" o:title=""/>
          </v:shape>
          <o:OLEObject Type="Embed" ProgID="Equation.3" ShapeID="_x0000_i1231" DrawAspect="Content" ObjectID="_1588755007" r:id="rId401"/>
        </w:object>
      </w:r>
      <w:r w:rsidRPr="00AB6EE3">
        <w:rPr>
          <w:sz w:val="28"/>
          <w:szCs w:val="28"/>
        </w:rPr>
        <w:t xml:space="preserve">,   </w:t>
      </w:r>
      <w:r w:rsidRPr="00AB6EE3">
        <w:rPr>
          <w:position w:val="-12"/>
          <w:sz w:val="28"/>
          <w:szCs w:val="28"/>
        </w:rPr>
        <w:object w:dxaOrig="2020" w:dyaOrig="440">
          <v:shape id="_x0000_i1232" type="#_x0000_t75" style="width:101.25pt;height:21.75pt" o:ole="">
            <v:imagedata r:id="rId402" o:title=""/>
          </v:shape>
          <o:OLEObject Type="Embed" ProgID="Equation.3" ShapeID="_x0000_i1232" DrawAspect="Content" ObjectID="_1588755008" r:id="rId403"/>
        </w:object>
      </w:r>
      <w:r w:rsidRPr="00AB6EE3">
        <w:rPr>
          <w:sz w:val="28"/>
          <w:szCs w:val="28"/>
        </w:rPr>
        <w:t xml:space="preserve">,   </w:t>
      </w:r>
      <w:r w:rsidRPr="00AB6EE3">
        <w:rPr>
          <w:position w:val="-12"/>
          <w:sz w:val="28"/>
          <w:szCs w:val="28"/>
        </w:rPr>
        <w:object w:dxaOrig="1780" w:dyaOrig="440">
          <v:shape id="_x0000_i1233" type="#_x0000_t75" style="width:89.25pt;height:21.75pt" o:ole="">
            <v:imagedata r:id="rId404" o:title=""/>
          </v:shape>
          <o:OLEObject Type="Embed" ProgID="Equation.3" ShapeID="_x0000_i1233" DrawAspect="Content" ObjectID="_1588755009" r:id="rId405"/>
        </w:object>
      </w:r>
      <w:r w:rsidRPr="00AB6EE3">
        <w:rPr>
          <w:sz w:val="28"/>
          <w:szCs w:val="28"/>
        </w:rPr>
        <w:t>.</w:t>
      </w:r>
      <w:r w:rsidRPr="00AB6EE3">
        <w:rPr>
          <w:sz w:val="28"/>
          <w:szCs w:val="28"/>
        </w:rPr>
        <w:tab/>
      </w:r>
      <w:r w:rsidRPr="00AB6EE3">
        <w:rPr>
          <w:sz w:val="28"/>
          <w:szCs w:val="28"/>
        </w:rPr>
        <w:tab/>
        <w:t>(2.26)</w:t>
      </w:r>
    </w:p>
    <w:p w:rsidR="002D3493" w:rsidRPr="00AB6EE3" w:rsidRDefault="002D3493" w:rsidP="002D3493">
      <w:pPr>
        <w:shd w:val="clear" w:color="auto" w:fill="FFFFFF"/>
        <w:spacing w:line="360" w:lineRule="auto"/>
        <w:ind w:firstLine="709"/>
        <w:jc w:val="both"/>
        <w:rPr>
          <w:sz w:val="28"/>
          <w:szCs w:val="28"/>
        </w:rPr>
      </w:pPr>
      <w:r w:rsidRPr="00AB6EE3">
        <w:rPr>
          <w:sz w:val="28"/>
          <w:szCs w:val="28"/>
        </w:rPr>
        <w:t xml:space="preserve">Подставляя значения коэффициентов </w:t>
      </w:r>
      <w:r w:rsidRPr="00AB6EE3">
        <w:rPr>
          <w:position w:val="-16"/>
          <w:sz w:val="28"/>
          <w:szCs w:val="28"/>
        </w:rPr>
        <w:object w:dxaOrig="320" w:dyaOrig="480">
          <v:shape id="_x0000_i1234" type="#_x0000_t75" style="width:15.75pt;height:24pt" o:ole="">
            <v:imagedata r:id="rId406" o:title=""/>
          </v:shape>
          <o:OLEObject Type="Embed" ProgID="Equation.3" ShapeID="_x0000_i1234" DrawAspect="Content" ObjectID="_1588755010" r:id="rId407"/>
        </w:object>
      </w:r>
      <w:r w:rsidRPr="00AB6EE3">
        <w:rPr>
          <w:sz w:val="28"/>
          <w:szCs w:val="28"/>
        </w:rPr>
        <w:t xml:space="preserve">  в выражение (2.4), найдем искомое управление</w:t>
      </w:r>
    </w:p>
    <w:p w:rsidR="002D3493" w:rsidRPr="00AB6EE3" w:rsidRDefault="002D3493" w:rsidP="002D3493">
      <w:pPr>
        <w:shd w:val="clear" w:color="auto" w:fill="FFFFFF"/>
        <w:spacing w:line="360" w:lineRule="auto"/>
        <w:ind w:firstLine="709"/>
        <w:jc w:val="right"/>
        <w:rPr>
          <w:sz w:val="28"/>
          <w:szCs w:val="28"/>
        </w:rPr>
      </w:pPr>
      <w:r w:rsidRPr="00AB6EE3">
        <w:rPr>
          <w:position w:val="-12"/>
          <w:sz w:val="28"/>
          <w:szCs w:val="28"/>
        </w:rPr>
        <w:object w:dxaOrig="4740" w:dyaOrig="440">
          <v:shape id="_x0000_i1235" type="#_x0000_t75" style="width:237pt;height:21.75pt" o:ole="">
            <v:imagedata r:id="rId408" o:title=""/>
          </v:shape>
          <o:OLEObject Type="Embed" ProgID="Equation.3" ShapeID="_x0000_i1235" DrawAspect="Content" ObjectID="_1588755011" r:id="rId409"/>
        </w:object>
      </w:r>
      <w:r w:rsidRPr="00AB6EE3">
        <w:rPr>
          <w:sz w:val="28"/>
          <w:szCs w:val="28"/>
        </w:rPr>
        <w:t>.                           (2.27)</w:t>
      </w:r>
    </w:p>
    <w:p w:rsidR="002D3493" w:rsidRPr="00AB6EE3" w:rsidRDefault="002D3493" w:rsidP="002D3493">
      <w:pPr>
        <w:shd w:val="clear" w:color="auto" w:fill="FFFFFF"/>
        <w:spacing w:line="360" w:lineRule="auto"/>
        <w:ind w:firstLine="709"/>
        <w:jc w:val="both"/>
        <w:rPr>
          <w:sz w:val="28"/>
          <w:szCs w:val="28"/>
        </w:rPr>
      </w:pPr>
      <w:r w:rsidRPr="00AB6EE3">
        <w:rPr>
          <w:sz w:val="28"/>
          <w:szCs w:val="28"/>
        </w:rPr>
        <w:t xml:space="preserve">Матрица </w:t>
      </w:r>
      <w:r w:rsidRPr="00AB6EE3">
        <w:rPr>
          <w:position w:val="-4"/>
          <w:sz w:val="28"/>
          <w:szCs w:val="28"/>
        </w:rPr>
        <w:object w:dxaOrig="279" w:dyaOrig="320">
          <v:shape id="_x0000_i1236" type="#_x0000_t75" style="width:14.25pt;height:15.75pt" o:ole="">
            <v:imagedata r:id="rId410" o:title=""/>
          </v:shape>
          <o:OLEObject Type="Embed" ProgID="Equation.3" ShapeID="_x0000_i1236" DrawAspect="Content" ObjectID="_1588755012" r:id="rId411"/>
        </w:object>
      </w:r>
      <w:r w:rsidRPr="00AB6EE3">
        <w:rPr>
          <w:sz w:val="28"/>
          <w:szCs w:val="28"/>
        </w:rPr>
        <w:t xml:space="preserve">  вида (2.19) в соответствии со значениями (2.26) принимает вид</w:t>
      </w:r>
    </w:p>
    <w:p w:rsidR="002D3493" w:rsidRPr="00AB6EE3" w:rsidRDefault="002D3493" w:rsidP="002D3493">
      <w:pPr>
        <w:shd w:val="clear" w:color="auto" w:fill="FFFFFF"/>
        <w:spacing w:line="360" w:lineRule="auto"/>
        <w:ind w:firstLine="709"/>
        <w:jc w:val="right"/>
        <w:rPr>
          <w:sz w:val="28"/>
          <w:szCs w:val="28"/>
        </w:rPr>
      </w:pPr>
      <w:r w:rsidRPr="00AB6EE3">
        <w:rPr>
          <w:position w:val="-12"/>
          <w:sz w:val="28"/>
          <w:szCs w:val="28"/>
        </w:rPr>
        <w:object w:dxaOrig="200" w:dyaOrig="380">
          <v:shape id="_x0000_i1237" type="#_x0000_t75" style="width:9.75pt;height:18.75pt" o:ole="">
            <v:imagedata r:id="rId17" o:title=""/>
          </v:shape>
          <o:OLEObject Type="Embed" ProgID="Equation.3" ShapeID="_x0000_i1237" DrawAspect="Content" ObjectID="_1588755013" r:id="rId412"/>
        </w:object>
      </w:r>
      <w:r w:rsidRPr="00AB6EE3">
        <w:rPr>
          <w:position w:val="-62"/>
          <w:sz w:val="28"/>
          <w:szCs w:val="28"/>
        </w:rPr>
        <w:object w:dxaOrig="6020" w:dyaOrig="1380">
          <v:shape id="_x0000_i1238" type="#_x0000_t75" style="width:300.75pt;height:69pt" o:ole="">
            <v:imagedata r:id="rId413" o:title=""/>
          </v:shape>
          <o:OLEObject Type="Embed" ProgID="Equation.3" ShapeID="_x0000_i1238" DrawAspect="Content" ObjectID="_1588755014" r:id="rId414"/>
        </w:object>
      </w:r>
      <w:r w:rsidRPr="00AB6EE3">
        <w:rPr>
          <w:sz w:val="28"/>
          <w:szCs w:val="28"/>
        </w:rPr>
        <w:t>.</w:t>
      </w:r>
      <w:r w:rsidRPr="00AB6EE3">
        <w:rPr>
          <w:sz w:val="28"/>
          <w:szCs w:val="28"/>
        </w:rPr>
        <w:tab/>
      </w:r>
      <w:r w:rsidRPr="00AB6EE3">
        <w:rPr>
          <w:sz w:val="28"/>
          <w:szCs w:val="28"/>
        </w:rPr>
        <w:tab/>
        <w:t>(2.28)</w:t>
      </w:r>
    </w:p>
    <w:p w:rsidR="002D3493" w:rsidRPr="00AB6EE3" w:rsidRDefault="002D3493" w:rsidP="002D3493">
      <w:pPr>
        <w:shd w:val="clear" w:color="auto" w:fill="FFFFFF"/>
        <w:spacing w:line="360" w:lineRule="auto"/>
        <w:ind w:firstLine="709"/>
        <w:jc w:val="both"/>
        <w:rPr>
          <w:sz w:val="28"/>
          <w:szCs w:val="28"/>
        </w:rPr>
      </w:pPr>
      <w:r w:rsidRPr="00AB6EE3">
        <w:rPr>
          <w:sz w:val="28"/>
          <w:szCs w:val="28"/>
        </w:rPr>
        <w:t>Характеристический полином полученной системы (2.28) равен</w:t>
      </w:r>
    </w:p>
    <w:p w:rsidR="002D3493" w:rsidRPr="00AB6EE3" w:rsidRDefault="002D3493" w:rsidP="002D3493">
      <w:pPr>
        <w:shd w:val="clear" w:color="auto" w:fill="FFFFFF"/>
        <w:spacing w:line="360" w:lineRule="auto"/>
        <w:ind w:firstLine="709"/>
        <w:jc w:val="right"/>
        <w:rPr>
          <w:sz w:val="28"/>
          <w:szCs w:val="28"/>
        </w:rPr>
      </w:pPr>
      <w:r w:rsidRPr="00AB6EE3">
        <w:rPr>
          <w:position w:val="-12"/>
          <w:sz w:val="28"/>
          <w:szCs w:val="28"/>
        </w:rPr>
        <w:object w:dxaOrig="4760" w:dyaOrig="440">
          <v:shape id="_x0000_i1239" type="#_x0000_t75" style="width:237.75pt;height:21.75pt" o:ole="">
            <v:imagedata r:id="rId415" o:title=""/>
          </v:shape>
          <o:OLEObject Type="Embed" ProgID="Equation.3" ShapeID="_x0000_i1239" DrawAspect="Content" ObjectID="_1588755015" r:id="rId416"/>
        </w:object>
      </w:r>
      <w:r w:rsidRPr="00AB6EE3">
        <w:rPr>
          <w:sz w:val="28"/>
          <w:szCs w:val="28"/>
        </w:rPr>
        <w:t>.                        (2.29)</w:t>
      </w:r>
    </w:p>
    <w:p w:rsidR="002D3493" w:rsidRPr="00AB6EE3" w:rsidRDefault="002D3493" w:rsidP="002D3493">
      <w:pPr>
        <w:shd w:val="clear" w:color="auto" w:fill="FFFFFF"/>
        <w:spacing w:line="360" w:lineRule="auto"/>
        <w:ind w:firstLine="709"/>
        <w:jc w:val="both"/>
        <w:rPr>
          <w:sz w:val="28"/>
          <w:szCs w:val="28"/>
        </w:rPr>
      </w:pPr>
      <w:r w:rsidRPr="00AB6EE3">
        <w:rPr>
          <w:sz w:val="28"/>
          <w:szCs w:val="28"/>
        </w:rPr>
        <w:t>Знаменатель желаемой передаточной функции (2.25) исследуемого объекта управления равен характеристическому полиному  (2.29) полученной замкнутой системы. Следовательно, расчет параметров данного варианта модального управления</w:t>
      </w:r>
      <w:r w:rsidRPr="00AB6EE3">
        <w:rPr>
          <w:color w:val="000000"/>
          <w:sz w:val="28"/>
          <w:szCs w:val="28"/>
        </w:rPr>
        <w:t xml:space="preserve"> выполнен</w:t>
      </w:r>
      <w:r w:rsidRPr="00AB6EE3">
        <w:rPr>
          <w:sz w:val="28"/>
          <w:szCs w:val="28"/>
        </w:rPr>
        <w:t xml:space="preserve"> верно.</w:t>
      </w:r>
    </w:p>
    <w:p w:rsidR="002D3493" w:rsidRPr="00AB6EE3" w:rsidRDefault="002D3493" w:rsidP="002D3493">
      <w:pPr>
        <w:shd w:val="clear" w:color="auto" w:fill="FFFFFF"/>
        <w:spacing w:line="360" w:lineRule="auto"/>
        <w:ind w:firstLine="709"/>
        <w:jc w:val="both"/>
        <w:rPr>
          <w:sz w:val="28"/>
          <w:szCs w:val="28"/>
        </w:rPr>
      </w:pPr>
      <w:r w:rsidRPr="00AB6EE3">
        <w:rPr>
          <w:sz w:val="28"/>
          <w:szCs w:val="28"/>
        </w:rPr>
        <w:t>Вариант 2.</w:t>
      </w:r>
    </w:p>
    <w:p w:rsidR="002D3493" w:rsidRPr="00AB6EE3" w:rsidRDefault="002D3493" w:rsidP="002D3493">
      <w:pPr>
        <w:shd w:val="clear" w:color="auto" w:fill="FFFFFF"/>
        <w:spacing w:line="360" w:lineRule="auto"/>
        <w:ind w:firstLine="709"/>
        <w:jc w:val="both"/>
        <w:rPr>
          <w:sz w:val="28"/>
          <w:szCs w:val="28"/>
        </w:rPr>
      </w:pPr>
      <w:r w:rsidRPr="00AB6EE3">
        <w:rPr>
          <w:sz w:val="28"/>
          <w:szCs w:val="28"/>
        </w:rPr>
        <w:t xml:space="preserve">Аналогично варианту 1, </w:t>
      </w:r>
      <w:bookmarkStart w:id="52" w:name="OLE_LINK1"/>
      <w:r w:rsidRPr="00AB6EE3">
        <w:rPr>
          <w:sz w:val="28"/>
          <w:szCs w:val="28"/>
        </w:rPr>
        <w:t xml:space="preserve">из таблицы стандартных передаточных функций [9] при </w:t>
      </w:r>
      <w:r w:rsidRPr="00AB6EE3">
        <w:rPr>
          <w:position w:val="-6"/>
          <w:sz w:val="28"/>
          <w:szCs w:val="28"/>
        </w:rPr>
        <w:object w:dxaOrig="900" w:dyaOrig="300">
          <v:shape id="_x0000_i1240" type="#_x0000_t75" style="width:45pt;height:15pt" o:ole="">
            <v:imagedata r:id="rId367" o:title=""/>
          </v:shape>
          <o:OLEObject Type="Embed" ProgID="Equation.3" ShapeID="_x0000_i1240" DrawAspect="Content" ObjectID="_1588755016" r:id="rId417"/>
        </w:object>
      </w:r>
      <w:r w:rsidRPr="00AB6EE3">
        <w:rPr>
          <w:sz w:val="28"/>
          <w:szCs w:val="28"/>
        </w:rPr>
        <w:t xml:space="preserve"> находим значение коэффициентов </w:t>
      </w:r>
      <w:r w:rsidRPr="00AB6EE3">
        <w:rPr>
          <w:position w:val="-12"/>
          <w:sz w:val="28"/>
          <w:szCs w:val="28"/>
        </w:rPr>
        <w:object w:dxaOrig="740" w:dyaOrig="380">
          <v:shape id="_x0000_i1241" type="#_x0000_t75" style="width:36.75pt;height:18.75pt" o:ole="">
            <v:imagedata r:id="rId369" o:title=""/>
          </v:shape>
          <o:OLEObject Type="Embed" ProgID="Equation.3" ShapeID="_x0000_i1241" DrawAspect="Content" ObjectID="_1588755017" r:id="rId418"/>
        </w:object>
      </w:r>
      <w:r w:rsidRPr="00AB6EE3">
        <w:rPr>
          <w:sz w:val="28"/>
          <w:szCs w:val="28"/>
        </w:rPr>
        <w:t xml:space="preserve">, </w:t>
      </w:r>
      <w:r w:rsidRPr="00AB6EE3">
        <w:rPr>
          <w:position w:val="-12"/>
          <w:sz w:val="28"/>
          <w:szCs w:val="28"/>
        </w:rPr>
        <w:object w:dxaOrig="1180" w:dyaOrig="380">
          <v:shape id="_x0000_i1242" type="#_x0000_t75" style="width:59.25pt;height:18.75pt" o:ole="">
            <v:imagedata r:id="rId419" o:title=""/>
          </v:shape>
          <o:OLEObject Type="Embed" ProgID="Equation.3" ShapeID="_x0000_i1242" DrawAspect="Content" ObjectID="_1588755018" r:id="rId420"/>
        </w:object>
      </w:r>
      <w:r w:rsidRPr="00AB6EE3">
        <w:rPr>
          <w:sz w:val="28"/>
          <w:szCs w:val="28"/>
        </w:rPr>
        <w:t xml:space="preserve">, </w:t>
      </w:r>
      <w:r w:rsidRPr="00AB6EE3">
        <w:rPr>
          <w:position w:val="-12"/>
          <w:sz w:val="28"/>
          <w:szCs w:val="28"/>
        </w:rPr>
        <w:object w:dxaOrig="1140" w:dyaOrig="380">
          <v:shape id="_x0000_i1243" type="#_x0000_t75" style="width:57pt;height:18.75pt" o:ole="">
            <v:imagedata r:id="rId421" o:title=""/>
          </v:shape>
          <o:OLEObject Type="Embed" ProgID="Equation.3" ShapeID="_x0000_i1243" DrawAspect="Content" ObjectID="_1588755019" r:id="rId422"/>
        </w:object>
      </w:r>
      <w:r w:rsidRPr="00AB6EE3">
        <w:rPr>
          <w:sz w:val="28"/>
          <w:szCs w:val="28"/>
        </w:rPr>
        <w:t xml:space="preserve">, </w:t>
      </w:r>
      <w:r w:rsidRPr="00AB6EE3">
        <w:rPr>
          <w:position w:val="-12"/>
          <w:sz w:val="28"/>
          <w:szCs w:val="28"/>
        </w:rPr>
        <w:object w:dxaOrig="740" w:dyaOrig="380">
          <v:shape id="_x0000_i1244" type="#_x0000_t75" style="width:36.75pt;height:18.75pt" o:ole="">
            <v:imagedata r:id="rId375" o:title=""/>
          </v:shape>
          <o:OLEObject Type="Embed" ProgID="Equation.3" ShapeID="_x0000_i1244" DrawAspect="Content" ObjectID="_1588755020" r:id="rId423"/>
        </w:object>
      </w:r>
      <w:r w:rsidRPr="00AB6EE3">
        <w:rPr>
          <w:sz w:val="28"/>
          <w:szCs w:val="28"/>
        </w:rPr>
        <w:t xml:space="preserve">, а также время  </w:t>
      </w:r>
      <w:r w:rsidRPr="00AB6EE3">
        <w:rPr>
          <w:position w:val="-16"/>
          <w:sz w:val="28"/>
          <w:szCs w:val="28"/>
        </w:rPr>
        <w:object w:dxaOrig="1219" w:dyaOrig="420">
          <v:shape id="_x0000_i1245" type="#_x0000_t75" style="width:60.75pt;height:21pt" o:ole="">
            <v:imagedata r:id="rId424" o:title=""/>
          </v:shape>
          <o:OLEObject Type="Embed" ProgID="Equation.3" ShapeID="_x0000_i1245" DrawAspect="Content" ObjectID="_1588755021" r:id="rId425"/>
        </w:object>
      </w:r>
      <w:r w:rsidRPr="00AB6EE3">
        <w:rPr>
          <w:sz w:val="28"/>
          <w:szCs w:val="28"/>
        </w:rPr>
        <w:t>с и производим расчет. В результате чего находим второй вариант управления:</w:t>
      </w:r>
    </w:p>
    <w:bookmarkEnd w:id="52"/>
    <w:p w:rsidR="002D3493" w:rsidRPr="00AB6EE3" w:rsidRDefault="002D3493" w:rsidP="002D3493">
      <w:pPr>
        <w:shd w:val="clear" w:color="auto" w:fill="FFFFFF"/>
        <w:spacing w:line="360" w:lineRule="auto"/>
        <w:ind w:firstLine="709"/>
        <w:jc w:val="center"/>
        <w:rPr>
          <w:sz w:val="28"/>
          <w:szCs w:val="28"/>
        </w:rPr>
      </w:pPr>
      <w:r w:rsidRPr="00AB6EE3">
        <w:rPr>
          <w:position w:val="-12"/>
          <w:sz w:val="28"/>
          <w:szCs w:val="28"/>
        </w:rPr>
        <w:object w:dxaOrig="4800" w:dyaOrig="440">
          <v:shape id="_x0000_i1246" type="#_x0000_t75" style="width:240pt;height:21.75pt" o:ole="">
            <v:imagedata r:id="rId426" o:title=""/>
          </v:shape>
          <o:OLEObject Type="Embed" ProgID="Equation.3" ShapeID="_x0000_i1246" DrawAspect="Content" ObjectID="_1588755022" r:id="rId427"/>
        </w:object>
      </w:r>
      <w:r w:rsidRPr="00AB6EE3">
        <w:rPr>
          <w:sz w:val="28"/>
          <w:szCs w:val="28"/>
        </w:rPr>
        <w:t>.</w:t>
      </w:r>
    </w:p>
    <w:p w:rsidR="002D3493" w:rsidRPr="00AB6EE3" w:rsidRDefault="002D3493" w:rsidP="002D3493">
      <w:pPr>
        <w:shd w:val="clear" w:color="auto" w:fill="FFFFFF"/>
        <w:spacing w:line="360" w:lineRule="auto"/>
        <w:ind w:firstLine="709"/>
        <w:jc w:val="both"/>
        <w:rPr>
          <w:sz w:val="28"/>
          <w:szCs w:val="28"/>
        </w:rPr>
      </w:pPr>
      <w:r w:rsidRPr="00AB6EE3">
        <w:rPr>
          <w:sz w:val="28"/>
          <w:szCs w:val="28"/>
        </w:rPr>
        <w:t xml:space="preserve">Вариант 3. </w:t>
      </w:r>
    </w:p>
    <w:p w:rsidR="002D3493" w:rsidRPr="00AB6EE3" w:rsidRDefault="002D3493" w:rsidP="002D3493">
      <w:pPr>
        <w:shd w:val="clear" w:color="auto" w:fill="FFFFFF"/>
        <w:spacing w:line="360" w:lineRule="auto"/>
        <w:ind w:firstLine="709"/>
        <w:jc w:val="both"/>
        <w:rPr>
          <w:sz w:val="28"/>
          <w:szCs w:val="28"/>
        </w:rPr>
      </w:pPr>
      <w:r w:rsidRPr="00AB6EE3">
        <w:rPr>
          <w:sz w:val="28"/>
          <w:szCs w:val="28"/>
        </w:rPr>
        <w:t xml:space="preserve">При тех же условиях, что и в первом, и во втором вариантах, но с изменением значения перерегулирования </w:t>
      </w:r>
      <w:r w:rsidRPr="00AB6EE3">
        <w:rPr>
          <w:position w:val="-6"/>
          <w:sz w:val="28"/>
          <w:szCs w:val="28"/>
        </w:rPr>
        <w:object w:dxaOrig="900" w:dyaOrig="300">
          <v:shape id="_x0000_i1247" type="#_x0000_t75" style="width:45pt;height:15pt" o:ole="">
            <v:imagedata r:id="rId428" o:title=""/>
          </v:shape>
          <o:OLEObject Type="Embed" ProgID="Equation.3" ShapeID="_x0000_i1247" DrawAspect="Content" ObjectID="_1588755023" r:id="rId429"/>
        </w:object>
      </w:r>
      <w:r w:rsidRPr="00AB6EE3">
        <w:rPr>
          <w:sz w:val="28"/>
          <w:szCs w:val="28"/>
        </w:rPr>
        <w:t xml:space="preserve"> из таблицы стандартных передаточных функций [9], находим значение коэффициентов </w:t>
      </w:r>
      <w:r w:rsidRPr="00AB6EE3">
        <w:rPr>
          <w:position w:val="-12"/>
          <w:sz w:val="28"/>
          <w:szCs w:val="28"/>
        </w:rPr>
        <w:object w:dxaOrig="740" w:dyaOrig="380">
          <v:shape id="_x0000_i1248" type="#_x0000_t75" style="width:36.75pt;height:18.75pt" o:ole="">
            <v:imagedata r:id="rId369" o:title=""/>
          </v:shape>
          <o:OLEObject Type="Embed" ProgID="Equation.3" ShapeID="_x0000_i1248" DrawAspect="Content" ObjectID="_1588755024" r:id="rId430"/>
        </w:object>
      </w:r>
      <w:r w:rsidRPr="00AB6EE3">
        <w:rPr>
          <w:sz w:val="28"/>
          <w:szCs w:val="28"/>
        </w:rPr>
        <w:t xml:space="preserve">, </w:t>
      </w:r>
      <w:r w:rsidRPr="00AB6EE3">
        <w:rPr>
          <w:position w:val="-12"/>
          <w:sz w:val="28"/>
          <w:szCs w:val="28"/>
        </w:rPr>
        <w:object w:dxaOrig="840" w:dyaOrig="380">
          <v:shape id="_x0000_i1249" type="#_x0000_t75" style="width:42pt;height:18.75pt" o:ole="">
            <v:imagedata r:id="rId431" o:title=""/>
          </v:shape>
          <o:OLEObject Type="Embed" ProgID="Equation.3" ShapeID="_x0000_i1249" DrawAspect="Content" ObjectID="_1588755025" r:id="rId432"/>
        </w:object>
      </w:r>
      <w:r w:rsidRPr="00AB6EE3">
        <w:rPr>
          <w:sz w:val="28"/>
          <w:szCs w:val="28"/>
        </w:rPr>
        <w:t xml:space="preserve">, </w:t>
      </w:r>
      <w:r w:rsidRPr="00AB6EE3">
        <w:rPr>
          <w:position w:val="-12"/>
          <w:sz w:val="28"/>
          <w:szCs w:val="28"/>
        </w:rPr>
        <w:object w:dxaOrig="800" w:dyaOrig="380">
          <v:shape id="_x0000_i1250" type="#_x0000_t75" style="width:39.75pt;height:18.75pt" o:ole="">
            <v:imagedata r:id="rId433" o:title=""/>
          </v:shape>
          <o:OLEObject Type="Embed" ProgID="Equation.3" ShapeID="_x0000_i1250" DrawAspect="Content" ObjectID="_1588755026" r:id="rId434"/>
        </w:object>
      </w:r>
      <w:r w:rsidRPr="00AB6EE3">
        <w:rPr>
          <w:sz w:val="28"/>
          <w:szCs w:val="28"/>
        </w:rPr>
        <w:t xml:space="preserve">, </w:t>
      </w:r>
      <w:r w:rsidRPr="00AB6EE3">
        <w:rPr>
          <w:position w:val="-12"/>
          <w:sz w:val="28"/>
          <w:szCs w:val="28"/>
        </w:rPr>
        <w:object w:dxaOrig="740" w:dyaOrig="380">
          <v:shape id="_x0000_i1251" type="#_x0000_t75" style="width:36.75pt;height:18.75pt" o:ole="">
            <v:imagedata r:id="rId375" o:title=""/>
          </v:shape>
          <o:OLEObject Type="Embed" ProgID="Equation.3" ShapeID="_x0000_i1251" DrawAspect="Content" ObjectID="_1588755027" r:id="rId435"/>
        </w:object>
      </w:r>
      <w:r w:rsidRPr="00AB6EE3">
        <w:rPr>
          <w:sz w:val="28"/>
          <w:szCs w:val="28"/>
        </w:rPr>
        <w:t xml:space="preserve">, а также время  </w:t>
      </w:r>
      <w:r w:rsidRPr="00AB6EE3">
        <w:rPr>
          <w:position w:val="-16"/>
          <w:sz w:val="28"/>
          <w:szCs w:val="28"/>
        </w:rPr>
        <w:object w:dxaOrig="1200" w:dyaOrig="420">
          <v:shape id="_x0000_i1252" type="#_x0000_t75" style="width:60pt;height:21pt" o:ole="">
            <v:imagedata r:id="rId436" o:title=""/>
          </v:shape>
          <o:OLEObject Type="Embed" ProgID="Equation.3" ShapeID="_x0000_i1252" DrawAspect="Content" ObjectID="_1588755028" r:id="rId437"/>
        </w:object>
      </w:r>
      <w:r w:rsidRPr="00AB6EE3">
        <w:rPr>
          <w:sz w:val="28"/>
          <w:szCs w:val="28"/>
        </w:rPr>
        <w:t>с и рассчитаем третий вариант закона управления:</w:t>
      </w:r>
    </w:p>
    <w:p w:rsidR="002D3493" w:rsidRPr="00AB6EE3" w:rsidRDefault="002D3493" w:rsidP="002D3493">
      <w:pPr>
        <w:shd w:val="clear" w:color="auto" w:fill="FFFFFF"/>
        <w:spacing w:line="360" w:lineRule="auto"/>
        <w:ind w:firstLine="709"/>
        <w:jc w:val="center"/>
        <w:rPr>
          <w:sz w:val="28"/>
          <w:szCs w:val="28"/>
        </w:rPr>
      </w:pPr>
      <w:r w:rsidRPr="00AB6EE3">
        <w:rPr>
          <w:position w:val="-12"/>
          <w:sz w:val="28"/>
          <w:szCs w:val="28"/>
        </w:rPr>
        <w:object w:dxaOrig="4940" w:dyaOrig="440">
          <v:shape id="_x0000_i1253" type="#_x0000_t75" style="width:246.75pt;height:21.75pt" o:ole="">
            <v:imagedata r:id="rId438" o:title=""/>
          </v:shape>
          <o:OLEObject Type="Embed" ProgID="Equation.3" ShapeID="_x0000_i1253" DrawAspect="Content" ObjectID="_1588755029" r:id="rId439"/>
        </w:object>
      </w:r>
      <w:r w:rsidRPr="00AB6EE3">
        <w:rPr>
          <w:sz w:val="28"/>
          <w:szCs w:val="28"/>
        </w:rPr>
        <w:t>.</w:t>
      </w:r>
    </w:p>
    <w:p w:rsidR="002D3493" w:rsidRPr="00AB6EE3" w:rsidRDefault="002D3493" w:rsidP="002D3493">
      <w:pPr>
        <w:shd w:val="clear" w:color="auto" w:fill="FFFFFF"/>
        <w:spacing w:line="360" w:lineRule="auto"/>
        <w:ind w:firstLine="709"/>
        <w:jc w:val="center"/>
        <w:rPr>
          <w:sz w:val="28"/>
          <w:szCs w:val="28"/>
        </w:rPr>
      </w:pPr>
    </w:p>
    <w:p w:rsidR="002D3493" w:rsidRPr="00AB6EE3" w:rsidRDefault="002D3493" w:rsidP="002D3493">
      <w:pPr>
        <w:pStyle w:val="2"/>
        <w:spacing w:before="0" w:after="0" w:line="360" w:lineRule="auto"/>
        <w:ind w:firstLine="708"/>
        <w:rPr>
          <w:rFonts w:ascii="Times New Roman" w:hAnsi="Times New Roman" w:cs="Times New Roman"/>
          <w:i w:val="0"/>
          <w:iCs w:val="0"/>
        </w:rPr>
      </w:pPr>
      <w:bookmarkStart w:id="53" w:name="_Toc136795626"/>
      <w:r w:rsidRPr="00AB6EE3">
        <w:rPr>
          <w:rFonts w:ascii="Times New Roman" w:hAnsi="Times New Roman" w:cs="Times New Roman"/>
          <w:i w:val="0"/>
          <w:iCs w:val="0"/>
        </w:rPr>
        <w:t>2.3. Моделирование</w:t>
      </w:r>
      <w:bookmarkEnd w:id="53"/>
    </w:p>
    <w:p w:rsidR="002D3493" w:rsidRPr="00AB6EE3" w:rsidRDefault="002D3493" w:rsidP="002D3493">
      <w:pPr>
        <w:spacing w:line="360" w:lineRule="auto"/>
        <w:ind w:firstLine="709"/>
        <w:jc w:val="both"/>
        <w:rPr>
          <w:sz w:val="28"/>
          <w:szCs w:val="28"/>
        </w:rPr>
      </w:pPr>
      <w:r w:rsidRPr="00AB6EE3">
        <w:rPr>
          <w:sz w:val="28"/>
          <w:szCs w:val="28"/>
        </w:rPr>
        <w:t>Проведем моделирование замкнутой системы управления, для трех вариантов, уравнения которых</w:t>
      </w:r>
    </w:p>
    <w:p w:rsidR="002D3493" w:rsidRPr="00AB6EE3" w:rsidRDefault="002D3493" w:rsidP="002D3493">
      <w:pPr>
        <w:spacing w:line="360" w:lineRule="auto"/>
        <w:ind w:firstLine="709"/>
        <w:jc w:val="right"/>
        <w:rPr>
          <w:sz w:val="28"/>
          <w:szCs w:val="28"/>
        </w:rPr>
      </w:pPr>
      <w:r w:rsidRPr="00AB6EE3">
        <w:rPr>
          <w:position w:val="-82"/>
          <w:sz w:val="28"/>
          <w:szCs w:val="28"/>
        </w:rPr>
        <w:object w:dxaOrig="5679" w:dyaOrig="1780">
          <v:shape id="_x0000_i1254" type="#_x0000_t75" style="width:284.25pt;height:89.25pt" o:ole="">
            <v:imagedata r:id="rId440" o:title=""/>
          </v:shape>
          <o:OLEObject Type="Embed" ProgID="Equation.3" ShapeID="_x0000_i1254" DrawAspect="Content" ObjectID="_1588755030" r:id="rId441"/>
        </w:object>
      </w:r>
      <w:r w:rsidRPr="00AB6EE3">
        <w:rPr>
          <w:sz w:val="28"/>
          <w:szCs w:val="28"/>
        </w:rPr>
        <w:t>,             (2.26)</w:t>
      </w:r>
    </w:p>
    <w:p w:rsidR="002D3493" w:rsidRPr="00AB6EE3" w:rsidRDefault="002D3493" w:rsidP="002D3493">
      <w:pPr>
        <w:spacing w:line="360" w:lineRule="auto"/>
        <w:ind w:firstLine="709"/>
        <w:jc w:val="right"/>
        <w:rPr>
          <w:sz w:val="28"/>
          <w:szCs w:val="28"/>
        </w:rPr>
      </w:pPr>
      <w:r w:rsidRPr="00AB6EE3">
        <w:rPr>
          <w:position w:val="-70"/>
          <w:sz w:val="28"/>
          <w:szCs w:val="28"/>
        </w:rPr>
        <w:object w:dxaOrig="4860" w:dyaOrig="1520">
          <v:shape id="_x0000_i1255" type="#_x0000_t75" style="width:243pt;height:75.75pt" o:ole="">
            <v:imagedata r:id="rId442" o:title=""/>
          </v:shape>
          <o:OLEObject Type="Embed" ProgID="Equation.3" ShapeID="_x0000_i1255" DrawAspect="Content" ObjectID="_1588755031" r:id="rId443"/>
        </w:object>
      </w:r>
      <w:r w:rsidRPr="00AB6EE3">
        <w:rPr>
          <w:sz w:val="28"/>
          <w:szCs w:val="28"/>
        </w:rPr>
        <w:t>,             (2.27)</w:t>
      </w:r>
    </w:p>
    <w:p w:rsidR="002D3493" w:rsidRPr="00AB6EE3" w:rsidRDefault="002D3493" w:rsidP="002D3493">
      <w:pPr>
        <w:spacing w:line="360" w:lineRule="auto"/>
        <w:ind w:firstLine="709"/>
        <w:jc w:val="right"/>
        <w:rPr>
          <w:sz w:val="28"/>
          <w:szCs w:val="28"/>
        </w:rPr>
      </w:pPr>
      <w:r w:rsidRPr="00AB6EE3">
        <w:rPr>
          <w:position w:val="-82"/>
          <w:sz w:val="28"/>
          <w:szCs w:val="28"/>
        </w:rPr>
        <w:object w:dxaOrig="5899" w:dyaOrig="1780">
          <v:shape id="_x0000_i1256" type="#_x0000_t75" style="width:294.75pt;height:89.25pt" o:ole="">
            <v:imagedata r:id="rId444" o:title=""/>
          </v:shape>
          <o:OLEObject Type="Embed" ProgID="Equation.3" ShapeID="_x0000_i1256" DrawAspect="Content" ObjectID="_1588755032" r:id="rId445"/>
        </w:object>
      </w:r>
      <w:r w:rsidRPr="00AB6EE3">
        <w:rPr>
          <w:sz w:val="28"/>
          <w:szCs w:val="28"/>
        </w:rPr>
        <w:t xml:space="preserve"> .          (2.28)               </w:t>
      </w:r>
    </w:p>
    <w:p w:rsidR="002D3493" w:rsidRPr="00AB6EE3" w:rsidRDefault="002D3493" w:rsidP="002D3493">
      <w:pPr>
        <w:spacing w:line="360" w:lineRule="auto"/>
        <w:ind w:firstLine="708"/>
        <w:jc w:val="both"/>
        <w:rPr>
          <w:sz w:val="28"/>
          <w:szCs w:val="28"/>
        </w:rPr>
      </w:pPr>
      <w:r w:rsidRPr="00AB6EE3">
        <w:rPr>
          <w:sz w:val="28"/>
          <w:szCs w:val="28"/>
        </w:rPr>
        <w:t xml:space="preserve">Моделирование выполняется в программном пакете </w:t>
      </w:r>
      <w:r w:rsidRPr="00AB6EE3">
        <w:rPr>
          <w:sz w:val="28"/>
          <w:szCs w:val="28"/>
          <w:lang w:val="en-US"/>
        </w:rPr>
        <w:t>MATLAB</w:t>
      </w:r>
      <w:r w:rsidRPr="00AB6EE3">
        <w:rPr>
          <w:sz w:val="28"/>
          <w:szCs w:val="28"/>
        </w:rPr>
        <w:t>. Результаты моделирования представлены на рисунке 2.2 – рисунке 2.4.</w:t>
      </w:r>
    </w:p>
    <w:p w:rsidR="002D3493" w:rsidRPr="00AB6EE3" w:rsidRDefault="002D3493" w:rsidP="002D3493">
      <w:pPr>
        <w:shd w:val="clear" w:color="auto" w:fill="FFFFFF"/>
        <w:spacing w:line="360" w:lineRule="auto"/>
        <w:ind w:firstLine="709"/>
        <w:jc w:val="both"/>
        <w:rPr>
          <w:sz w:val="28"/>
          <w:szCs w:val="28"/>
        </w:rPr>
      </w:pPr>
      <w:r w:rsidRPr="00AB6EE3">
        <w:rPr>
          <w:sz w:val="28"/>
          <w:szCs w:val="28"/>
        </w:rPr>
        <w:t>На рисунке 2.2 представлен переходной процесс замкнутой системы (2.26). На рисунках 2.3, 2.4 также изображены переходные процессы замкнутых систем (2.27) и (2.28) соответственно.</w:t>
      </w:r>
    </w:p>
    <w:p w:rsidR="002D3493" w:rsidRPr="00AB6EE3" w:rsidRDefault="002D3493" w:rsidP="002D3493">
      <w:pPr>
        <w:shd w:val="clear" w:color="auto" w:fill="FFFFFF"/>
        <w:spacing w:line="360" w:lineRule="auto"/>
        <w:jc w:val="center"/>
        <w:rPr>
          <w:sz w:val="28"/>
          <w:szCs w:val="28"/>
        </w:rPr>
      </w:pPr>
      <w:r>
        <w:rPr>
          <w:noProof/>
          <w:sz w:val="28"/>
          <w:szCs w:val="28"/>
        </w:rPr>
        <w:lastRenderedPageBreak/>
        <w:drawing>
          <wp:inline distT="0" distB="0" distL="0" distR="0">
            <wp:extent cx="4267200" cy="320040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46"/>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2D3493" w:rsidRPr="00AB6EE3" w:rsidRDefault="002D3493" w:rsidP="002D3493">
      <w:pPr>
        <w:shd w:val="clear" w:color="auto" w:fill="FFFFFF"/>
        <w:spacing w:line="360" w:lineRule="auto"/>
        <w:ind w:firstLine="709"/>
        <w:jc w:val="center"/>
        <w:rPr>
          <w:sz w:val="28"/>
          <w:szCs w:val="28"/>
        </w:rPr>
      </w:pPr>
      <w:r w:rsidRPr="00AB6EE3">
        <w:rPr>
          <w:sz w:val="28"/>
          <w:szCs w:val="28"/>
        </w:rPr>
        <w:t>Рисунок 2.2</w:t>
      </w:r>
      <w:r>
        <w:rPr>
          <w:sz w:val="28"/>
          <w:szCs w:val="28"/>
        </w:rPr>
        <w:t xml:space="preserve"> –</w:t>
      </w:r>
      <w:r w:rsidRPr="00B0311F">
        <w:rPr>
          <w:sz w:val="28"/>
          <w:szCs w:val="28"/>
        </w:rPr>
        <w:t xml:space="preserve"> </w:t>
      </w:r>
      <w:r>
        <w:rPr>
          <w:sz w:val="28"/>
          <w:szCs w:val="28"/>
        </w:rPr>
        <w:t>П</w:t>
      </w:r>
      <w:r w:rsidRPr="00AB6EE3">
        <w:rPr>
          <w:sz w:val="28"/>
          <w:szCs w:val="28"/>
        </w:rPr>
        <w:t>ереходной процесс замкнутой системы</w:t>
      </w:r>
      <w:r>
        <w:rPr>
          <w:sz w:val="28"/>
          <w:szCs w:val="28"/>
        </w:rPr>
        <w:t xml:space="preserve"> (2.26)</w:t>
      </w:r>
    </w:p>
    <w:p w:rsidR="002D3493" w:rsidRPr="00AB6EE3" w:rsidRDefault="002D3493" w:rsidP="002D3493">
      <w:pPr>
        <w:shd w:val="clear" w:color="auto" w:fill="FFFFFF"/>
        <w:spacing w:line="360" w:lineRule="auto"/>
        <w:ind w:firstLine="709"/>
        <w:jc w:val="center"/>
        <w:rPr>
          <w:sz w:val="28"/>
          <w:szCs w:val="28"/>
        </w:rPr>
      </w:pPr>
    </w:p>
    <w:p w:rsidR="002D3493" w:rsidRPr="00AB6EE3" w:rsidRDefault="002D3493" w:rsidP="002D3493">
      <w:pPr>
        <w:shd w:val="clear" w:color="auto" w:fill="FFFFFF"/>
        <w:spacing w:line="360" w:lineRule="auto"/>
        <w:jc w:val="center"/>
        <w:rPr>
          <w:sz w:val="28"/>
          <w:szCs w:val="28"/>
        </w:rPr>
      </w:pPr>
      <w:r>
        <w:rPr>
          <w:noProof/>
          <w:sz w:val="28"/>
          <w:szCs w:val="28"/>
        </w:rPr>
        <w:drawing>
          <wp:inline distT="0" distB="0" distL="0" distR="0">
            <wp:extent cx="4267200" cy="320040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47"/>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2D3493" w:rsidRPr="00AB6EE3" w:rsidRDefault="002D3493" w:rsidP="002D3493">
      <w:pPr>
        <w:shd w:val="clear" w:color="auto" w:fill="FFFFFF"/>
        <w:spacing w:line="360" w:lineRule="auto"/>
        <w:ind w:firstLine="709"/>
        <w:jc w:val="center"/>
        <w:rPr>
          <w:sz w:val="28"/>
          <w:szCs w:val="28"/>
        </w:rPr>
      </w:pPr>
      <w:r w:rsidRPr="00AB6EE3">
        <w:rPr>
          <w:sz w:val="28"/>
          <w:szCs w:val="28"/>
        </w:rPr>
        <w:t>Рисунок 2.3</w:t>
      </w:r>
      <w:r>
        <w:rPr>
          <w:sz w:val="28"/>
          <w:szCs w:val="28"/>
        </w:rPr>
        <w:t xml:space="preserve"> –</w:t>
      </w:r>
      <w:r w:rsidRPr="00B0311F">
        <w:rPr>
          <w:sz w:val="28"/>
          <w:szCs w:val="28"/>
        </w:rPr>
        <w:t xml:space="preserve"> </w:t>
      </w:r>
      <w:r>
        <w:rPr>
          <w:sz w:val="28"/>
          <w:szCs w:val="28"/>
        </w:rPr>
        <w:t>П</w:t>
      </w:r>
      <w:r w:rsidRPr="00AB6EE3">
        <w:rPr>
          <w:sz w:val="28"/>
          <w:szCs w:val="28"/>
        </w:rPr>
        <w:t>ереходной процесс замкнутой системы</w:t>
      </w:r>
      <w:r>
        <w:rPr>
          <w:sz w:val="28"/>
          <w:szCs w:val="28"/>
        </w:rPr>
        <w:t xml:space="preserve"> (2.27)</w:t>
      </w:r>
    </w:p>
    <w:p w:rsidR="002D3493" w:rsidRPr="00AB6EE3" w:rsidRDefault="002D3493" w:rsidP="002D3493">
      <w:pPr>
        <w:shd w:val="clear" w:color="auto" w:fill="FFFFFF"/>
        <w:spacing w:line="360" w:lineRule="auto"/>
        <w:ind w:hanging="12"/>
        <w:jc w:val="center"/>
        <w:rPr>
          <w:sz w:val="28"/>
          <w:szCs w:val="28"/>
        </w:rPr>
      </w:pPr>
      <w:r>
        <w:rPr>
          <w:noProof/>
          <w:sz w:val="28"/>
          <w:szCs w:val="28"/>
        </w:rPr>
        <w:lastRenderedPageBreak/>
        <w:drawing>
          <wp:inline distT="0" distB="0" distL="0" distR="0">
            <wp:extent cx="4267200" cy="320040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48"/>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2D3493" w:rsidRPr="00AB6EE3" w:rsidRDefault="002D3493" w:rsidP="002D3493">
      <w:pPr>
        <w:shd w:val="clear" w:color="auto" w:fill="FFFFFF"/>
        <w:spacing w:line="360" w:lineRule="auto"/>
        <w:ind w:firstLine="720"/>
        <w:jc w:val="center"/>
        <w:rPr>
          <w:sz w:val="28"/>
          <w:szCs w:val="28"/>
        </w:rPr>
      </w:pPr>
      <w:r w:rsidRPr="00AB6EE3">
        <w:rPr>
          <w:sz w:val="28"/>
          <w:szCs w:val="28"/>
        </w:rPr>
        <w:t>Рисунок 2.4</w:t>
      </w:r>
      <w:r>
        <w:rPr>
          <w:sz w:val="28"/>
          <w:szCs w:val="28"/>
        </w:rPr>
        <w:t>–</w:t>
      </w:r>
      <w:r w:rsidRPr="00B0311F">
        <w:rPr>
          <w:sz w:val="28"/>
          <w:szCs w:val="28"/>
        </w:rPr>
        <w:t xml:space="preserve"> </w:t>
      </w:r>
      <w:r>
        <w:rPr>
          <w:sz w:val="28"/>
          <w:szCs w:val="28"/>
        </w:rPr>
        <w:t>П</w:t>
      </w:r>
      <w:r w:rsidRPr="00AB6EE3">
        <w:rPr>
          <w:sz w:val="28"/>
          <w:szCs w:val="28"/>
        </w:rPr>
        <w:t>ереходной процесс замкнутой системы</w:t>
      </w:r>
      <w:r>
        <w:rPr>
          <w:sz w:val="28"/>
          <w:szCs w:val="28"/>
        </w:rPr>
        <w:t xml:space="preserve"> (2.28)</w:t>
      </w:r>
    </w:p>
    <w:p w:rsidR="002D3493" w:rsidRPr="00AB6EE3" w:rsidRDefault="002D3493" w:rsidP="002D3493">
      <w:pPr>
        <w:shd w:val="clear" w:color="auto" w:fill="FFFFFF"/>
        <w:spacing w:line="360" w:lineRule="auto"/>
        <w:ind w:firstLine="709"/>
        <w:jc w:val="both"/>
        <w:rPr>
          <w:sz w:val="28"/>
          <w:szCs w:val="28"/>
        </w:rPr>
      </w:pPr>
      <w:r w:rsidRPr="00AB6EE3">
        <w:rPr>
          <w:sz w:val="28"/>
          <w:szCs w:val="28"/>
        </w:rPr>
        <w:t>Как видно, переходные процессы во всех трех вариантах синтезируемой системы удовлетворяют предъявляемым требованиям, т. е. с точки зрения динамики процесса стабилизации спутника они практически равноценны.</w:t>
      </w:r>
    </w:p>
    <w:p w:rsidR="002D3493" w:rsidRDefault="002D3493" w:rsidP="002D3493">
      <w:pPr>
        <w:pStyle w:val="2"/>
        <w:spacing w:before="0" w:after="0" w:line="360" w:lineRule="auto"/>
        <w:ind w:firstLine="708"/>
        <w:jc w:val="both"/>
        <w:rPr>
          <w:rFonts w:ascii="Times New Roman" w:hAnsi="Times New Roman" w:cs="Times New Roman"/>
          <w:i w:val="0"/>
          <w:iCs w:val="0"/>
        </w:rPr>
      </w:pPr>
      <w:bookmarkStart w:id="54" w:name="_Toc136795627"/>
    </w:p>
    <w:p w:rsidR="002D3493" w:rsidRPr="00AB6EE3" w:rsidRDefault="002D3493" w:rsidP="002D3493">
      <w:pPr>
        <w:pStyle w:val="2"/>
        <w:spacing w:before="0" w:after="0" w:line="360" w:lineRule="auto"/>
        <w:ind w:firstLine="708"/>
        <w:jc w:val="both"/>
        <w:rPr>
          <w:rFonts w:ascii="Times New Roman" w:hAnsi="Times New Roman" w:cs="Times New Roman"/>
          <w:i w:val="0"/>
          <w:iCs w:val="0"/>
        </w:rPr>
      </w:pPr>
      <w:r w:rsidRPr="00AB6EE3">
        <w:rPr>
          <w:rFonts w:ascii="Times New Roman" w:hAnsi="Times New Roman" w:cs="Times New Roman"/>
          <w:i w:val="0"/>
          <w:iCs w:val="0"/>
        </w:rPr>
        <w:t>2.4. Выбор оптимального регулятора</w:t>
      </w:r>
      <w:bookmarkEnd w:id="54"/>
    </w:p>
    <w:p w:rsidR="002D3493" w:rsidRPr="00AB6EE3" w:rsidRDefault="002D3493" w:rsidP="002D3493">
      <w:pPr>
        <w:spacing w:line="360" w:lineRule="auto"/>
        <w:ind w:firstLine="709"/>
        <w:jc w:val="both"/>
        <w:rPr>
          <w:sz w:val="28"/>
          <w:szCs w:val="28"/>
        </w:rPr>
      </w:pPr>
      <w:r w:rsidRPr="00AB6EE3">
        <w:rPr>
          <w:sz w:val="28"/>
          <w:szCs w:val="28"/>
        </w:rPr>
        <w:t>Так как с точки зрения динамики процесса стабилизации спутника рассмотренные варианты системы стабилизации практически равноценны, то выбор оптимального регулятора осуществляется по минимуму критерия</w:t>
      </w:r>
    </w:p>
    <w:p w:rsidR="002D3493" w:rsidRPr="00AB6EE3" w:rsidRDefault="002D3493" w:rsidP="002D3493">
      <w:pPr>
        <w:spacing w:line="360" w:lineRule="auto"/>
        <w:ind w:firstLine="709"/>
        <w:jc w:val="right"/>
        <w:rPr>
          <w:sz w:val="28"/>
          <w:szCs w:val="28"/>
        </w:rPr>
      </w:pPr>
      <w:r w:rsidRPr="00AB6EE3">
        <w:rPr>
          <w:sz w:val="28"/>
          <w:szCs w:val="28"/>
          <w:lang w:val="en-US"/>
        </w:rPr>
        <w:t>J</w:t>
      </w:r>
      <w:r w:rsidRPr="00AB6EE3">
        <w:rPr>
          <w:sz w:val="28"/>
          <w:szCs w:val="28"/>
        </w:rPr>
        <w:t xml:space="preserve">= </w:t>
      </w:r>
      <w:r w:rsidRPr="00AB6EE3">
        <w:rPr>
          <w:position w:val="-18"/>
          <w:sz w:val="28"/>
          <w:szCs w:val="28"/>
          <w:lang w:val="en-US"/>
        </w:rPr>
        <w:object w:dxaOrig="520" w:dyaOrig="499">
          <v:shape id="_x0000_i1257" type="#_x0000_t75" style="width:26.25pt;height:24.75pt" o:ole="">
            <v:imagedata r:id="rId449" o:title=""/>
          </v:shape>
          <o:OLEObject Type="Embed" ProgID="Equation.3" ShapeID="_x0000_i1257" DrawAspect="Content" ObjectID="_1588755033" r:id="rId450"/>
        </w:object>
      </w:r>
      <w:r w:rsidRPr="00AB6EE3">
        <w:rPr>
          <w:sz w:val="28"/>
          <w:szCs w:val="28"/>
        </w:rPr>
        <w:t>,                                                      (2.29)</w:t>
      </w:r>
    </w:p>
    <w:p w:rsidR="002D3493" w:rsidRDefault="002D3493" w:rsidP="002D3493">
      <w:pPr>
        <w:spacing w:line="360" w:lineRule="auto"/>
        <w:jc w:val="both"/>
        <w:rPr>
          <w:sz w:val="28"/>
          <w:szCs w:val="28"/>
        </w:rPr>
      </w:pPr>
      <w:r w:rsidRPr="00AB6EE3">
        <w:rPr>
          <w:sz w:val="28"/>
          <w:szCs w:val="28"/>
        </w:rPr>
        <w:t xml:space="preserve">где </w:t>
      </w:r>
      <w:r>
        <w:rPr>
          <w:sz w:val="28"/>
          <w:szCs w:val="28"/>
        </w:rPr>
        <w:tab/>
      </w:r>
      <w:r w:rsidRPr="00AB6EE3">
        <w:rPr>
          <w:i/>
          <w:sz w:val="28"/>
          <w:szCs w:val="28"/>
        </w:rPr>
        <w:t>μ</w:t>
      </w:r>
      <w:r w:rsidRPr="00AB6EE3">
        <w:rPr>
          <w:sz w:val="28"/>
          <w:szCs w:val="28"/>
        </w:rPr>
        <w:t xml:space="preserve"> – номер варианта, </w:t>
      </w:r>
    </w:p>
    <w:p w:rsidR="002D3493" w:rsidRPr="00AB6EE3" w:rsidRDefault="002D3493" w:rsidP="002D3493">
      <w:pPr>
        <w:spacing w:line="360" w:lineRule="auto"/>
        <w:ind w:firstLine="708"/>
        <w:jc w:val="both"/>
        <w:rPr>
          <w:sz w:val="28"/>
          <w:szCs w:val="28"/>
        </w:rPr>
      </w:pPr>
      <w:r w:rsidRPr="00AB6EE3">
        <w:rPr>
          <w:position w:val="-14"/>
          <w:sz w:val="28"/>
          <w:szCs w:val="28"/>
        </w:rPr>
        <w:object w:dxaOrig="1680" w:dyaOrig="380">
          <v:shape id="_x0000_i1258" type="#_x0000_t75" style="width:84pt;height:18.75pt" o:ole="">
            <v:imagedata r:id="rId451" o:title=""/>
          </v:shape>
          <o:OLEObject Type="Embed" ProgID="Equation.3" ShapeID="_x0000_i1258" DrawAspect="Content" ObjectID="_1588755034" r:id="rId452"/>
        </w:object>
      </w:r>
      <w:r w:rsidRPr="00AB6EE3">
        <w:rPr>
          <w:sz w:val="28"/>
          <w:szCs w:val="28"/>
        </w:rPr>
        <w:t xml:space="preserve"> – вектор коэффициентов </w:t>
      </w:r>
      <w:r w:rsidRPr="00AB6EE3">
        <w:rPr>
          <w:i/>
          <w:sz w:val="28"/>
          <w:szCs w:val="28"/>
        </w:rPr>
        <w:t>μ</w:t>
      </w:r>
      <w:r w:rsidRPr="00AB6EE3">
        <w:rPr>
          <w:sz w:val="28"/>
          <w:szCs w:val="28"/>
        </w:rPr>
        <w:t>-го варианта модального управления.</w:t>
      </w:r>
    </w:p>
    <w:p w:rsidR="002D3493" w:rsidRPr="00AB6EE3" w:rsidRDefault="002D3493" w:rsidP="002D3493">
      <w:pPr>
        <w:spacing w:line="360" w:lineRule="auto"/>
        <w:ind w:firstLine="709"/>
        <w:jc w:val="both"/>
        <w:rPr>
          <w:sz w:val="28"/>
          <w:szCs w:val="28"/>
        </w:rPr>
      </w:pPr>
      <w:r w:rsidRPr="00AB6EE3">
        <w:rPr>
          <w:sz w:val="28"/>
          <w:szCs w:val="28"/>
        </w:rPr>
        <w:t xml:space="preserve">Выбор критерия </w:t>
      </w:r>
      <w:r w:rsidRPr="00AB6EE3">
        <w:rPr>
          <w:sz w:val="28"/>
          <w:szCs w:val="28"/>
          <w:lang w:val="en-US"/>
        </w:rPr>
        <w:t>J</w:t>
      </w:r>
      <w:r w:rsidRPr="00AB6EE3">
        <w:rPr>
          <w:sz w:val="28"/>
          <w:szCs w:val="28"/>
        </w:rPr>
        <w:t xml:space="preserve"> (2.29) обусловлен тем, что </w:t>
      </w:r>
      <w:r w:rsidRPr="00AB6EE3">
        <w:rPr>
          <w:position w:val="-14"/>
          <w:sz w:val="28"/>
          <w:szCs w:val="28"/>
          <w:lang w:val="en-US"/>
        </w:rPr>
        <w:object w:dxaOrig="279" w:dyaOrig="380">
          <v:shape id="_x0000_i1259" type="#_x0000_t75" style="width:14.25pt;height:18.75pt" o:ole="">
            <v:imagedata r:id="rId453" o:title=""/>
          </v:shape>
          <o:OLEObject Type="Embed" ProgID="Equation.3" ShapeID="_x0000_i1259" DrawAspect="Content" ObjectID="_1588755035" r:id="rId454"/>
        </w:object>
      </w:r>
      <w:r w:rsidRPr="00AB6EE3">
        <w:rPr>
          <w:sz w:val="28"/>
          <w:szCs w:val="28"/>
        </w:rPr>
        <w:t xml:space="preserve"> – это коэффициент усиления некоторого усилителя. Поэтому чем больше </w:t>
      </w:r>
      <w:r w:rsidRPr="00AB6EE3">
        <w:rPr>
          <w:position w:val="-14"/>
          <w:sz w:val="28"/>
          <w:szCs w:val="28"/>
          <w:lang w:val="en-US"/>
        </w:rPr>
        <w:object w:dxaOrig="279" w:dyaOrig="380">
          <v:shape id="_x0000_i1260" type="#_x0000_t75" style="width:14.25pt;height:18.75pt" o:ole="">
            <v:imagedata r:id="rId453" o:title=""/>
          </v:shape>
          <o:OLEObject Type="Embed" ProgID="Equation.3" ShapeID="_x0000_i1260" DrawAspect="Content" ObjectID="_1588755036" r:id="rId455"/>
        </w:object>
      </w:r>
      <w:r w:rsidRPr="00AB6EE3">
        <w:rPr>
          <w:sz w:val="28"/>
          <w:szCs w:val="28"/>
        </w:rPr>
        <w:t>, тем выше вероятность того, что усилитель будет работать в нелинейном режиме. В этом режиме для расчета параметров регулятора необходимо  использовать нелинейные модели, что значительно усложнит процедуру расчета.</w:t>
      </w:r>
    </w:p>
    <w:p w:rsidR="002D3493" w:rsidRPr="00AB6EE3" w:rsidRDefault="002D3493" w:rsidP="002D3493">
      <w:pPr>
        <w:spacing w:line="360" w:lineRule="auto"/>
        <w:ind w:firstLine="709"/>
        <w:jc w:val="both"/>
        <w:rPr>
          <w:sz w:val="28"/>
          <w:szCs w:val="28"/>
        </w:rPr>
      </w:pPr>
      <w:r w:rsidRPr="00AB6EE3">
        <w:rPr>
          <w:sz w:val="28"/>
          <w:szCs w:val="28"/>
        </w:rPr>
        <w:lastRenderedPageBreak/>
        <w:t xml:space="preserve">С тем, чтобы обеспечить работу регулятора в линейном режиме и применяется критерий (2.29). </w:t>
      </w:r>
    </w:p>
    <w:p w:rsidR="002D3493" w:rsidRPr="00AB6EE3" w:rsidRDefault="002D3493" w:rsidP="002D3493">
      <w:pPr>
        <w:spacing w:line="360" w:lineRule="auto"/>
        <w:ind w:firstLine="709"/>
        <w:jc w:val="both"/>
        <w:rPr>
          <w:sz w:val="28"/>
          <w:szCs w:val="28"/>
        </w:rPr>
      </w:pPr>
      <w:r w:rsidRPr="00AB6EE3">
        <w:rPr>
          <w:sz w:val="28"/>
          <w:szCs w:val="28"/>
        </w:rPr>
        <w:t xml:space="preserve"> Расчет критерия </w:t>
      </w:r>
      <w:r w:rsidRPr="00AB6EE3">
        <w:rPr>
          <w:sz w:val="28"/>
          <w:szCs w:val="28"/>
          <w:lang w:val="en-US"/>
        </w:rPr>
        <w:t>J</w:t>
      </w:r>
      <w:r w:rsidRPr="00AB6EE3">
        <w:rPr>
          <w:sz w:val="28"/>
          <w:szCs w:val="28"/>
        </w:rPr>
        <w:t xml:space="preserve"> производится по формуле</w:t>
      </w:r>
    </w:p>
    <w:p w:rsidR="002D3493" w:rsidRPr="00AB6EE3" w:rsidRDefault="002D3493" w:rsidP="002D3493">
      <w:pPr>
        <w:spacing w:line="360" w:lineRule="auto"/>
        <w:ind w:firstLine="709"/>
        <w:jc w:val="right"/>
        <w:rPr>
          <w:sz w:val="28"/>
          <w:szCs w:val="28"/>
        </w:rPr>
      </w:pPr>
      <w:r w:rsidRPr="00AB6EE3">
        <w:rPr>
          <w:sz w:val="28"/>
          <w:szCs w:val="28"/>
        </w:rPr>
        <w:t xml:space="preserve">  </w:t>
      </w:r>
      <w:r w:rsidRPr="00AB6EE3">
        <w:rPr>
          <w:position w:val="-16"/>
          <w:sz w:val="28"/>
          <w:szCs w:val="28"/>
        </w:rPr>
        <w:object w:dxaOrig="2380" w:dyaOrig="480">
          <v:shape id="_x0000_i1261" type="#_x0000_t75" style="width:119.25pt;height:24pt" o:ole="">
            <v:imagedata r:id="rId456" o:title=""/>
          </v:shape>
          <o:OLEObject Type="Embed" ProgID="Equation.3" ShapeID="_x0000_i1261" DrawAspect="Content" ObjectID="_1588755037" r:id="rId457"/>
        </w:object>
      </w:r>
      <w:r w:rsidRPr="00AB6EE3">
        <w:rPr>
          <w:sz w:val="28"/>
          <w:szCs w:val="28"/>
        </w:rPr>
        <w:t>.                                (2.29)</w:t>
      </w:r>
    </w:p>
    <w:p w:rsidR="002D3493" w:rsidRPr="00AB6EE3" w:rsidRDefault="002D3493" w:rsidP="002D3493">
      <w:pPr>
        <w:spacing w:line="360" w:lineRule="auto"/>
        <w:jc w:val="both"/>
        <w:rPr>
          <w:sz w:val="28"/>
          <w:szCs w:val="28"/>
        </w:rPr>
      </w:pPr>
      <w:r w:rsidRPr="00AB6EE3">
        <w:rPr>
          <w:sz w:val="28"/>
          <w:szCs w:val="28"/>
        </w:rPr>
        <w:t xml:space="preserve">Найдем значения критерия </w:t>
      </w:r>
      <w:r w:rsidRPr="00AB6EE3">
        <w:rPr>
          <w:sz w:val="28"/>
          <w:szCs w:val="28"/>
          <w:lang w:val="en-US"/>
        </w:rPr>
        <w:t>J</w:t>
      </w:r>
      <w:r w:rsidRPr="00AB6EE3">
        <w:rPr>
          <w:sz w:val="28"/>
          <w:szCs w:val="28"/>
        </w:rPr>
        <w:t xml:space="preserve"> для каждого варианта:</w:t>
      </w:r>
    </w:p>
    <w:p w:rsidR="002D3493" w:rsidRPr="00AB6EE3" w:rsidRDefault="002D3493" w:rsidP="002D3493">
      <w:pPr>
        <w:spacing w:line="360" w:lineRule="auto"/>
        <w:ind w:firstLine="709"/>
        <w:jc w:val="both"/>
        <w:rPr>
          <w:sz w:val="28"/>
          <w:szCs w:val="28"/>
        </w:rPr>
      </w:pPr>
      <w:r w:rsidRPr="00AB6EE3">
        <w:rPr>
          <w:position w:val="-12"/>
          <w:sz w:val="28"/>
          <w:szCs w:val="28"/>
        </w:rPr>
        <w:object w:dxaOrig="1460" w:dyaOrig="380">
          <v:shape id="_x0000_i1262" type="#_x0000_t75" style="width:72.75pt;height:18.75pt" o:ole="">
            <v:imagedata r:id="rId458" o:title=""/>
          </v:shape>
          <o:OLEObject Type="Embed" ProgID="Equation.3" ShapeID="_x0000_i1262" DrawAspect="Content" ObjectID="_1588755038" r:id="rId459"/>
        </w:object>
      </w:r>
      <w:r w:rsidRPr="00AB6EE3">
        <w:rPr>
          <w:sz w:val="28"/>
          <w:szCs w:val="28"/>
        </w:rPr>
        <w:t>,</w:t>
      </w:r>
    </w:p>
    <w:p w:rsidR="002D3493" w:rsidRPr="00AB6EE3" w:rsidRDefault="002D3493" w:rsidP="002D3493">
      <w:pPr>
        <w:spacing w:line="360" w:lineRule="auto"/>
        <w:ind w:firstLine="709"/>
        <w:jc w:val="both"/>
        <w:rPr>
          <w:sz w:val="28"/>
          <w:szCs w:val="28"/>
        </w:rPr>
      </w:pPr>
      <w:r w:rsidRPr="00AB6EE3">
        <w:rPr>
          <w:position w:val="-12"/>
          <w:sz w:val="28"/>
          <w:szCs w:val="28"/>
        </w:rPr>
        <w:object w:dxaOrig="1460" w:dyaOrig="380">
          <v:shape id="_x0000_i1263" type="#_x0000_t75" style="width:72.75pt;height:18.75pt" o:ole="">
            <v:imagedata r:id="rId460" o:title=""/>
          </v:shape>
          <o:OLEObject Type="Embed" ProgID="Equation.3" ShapeID="_x0000_i1263" DrawAspect="Content" ObjectID="_1588755039" r:id="rId461"/>
        </w:object>
      </w:r>
      <w:r w:rsidRPr="00AB6EE3">
        <w:rPr>
          <w:sz w:val="28"/>
          <w:szCs w:val="28"/>
        </w:rPr>
        <w:t>,</w:t>
      </w:r>
    </w:p>
    <w:p w:rsidR="002D3493" w:rsidRPr="00AB6EE3" w:rsidRDefault="002D3493" w:rsidP="002D3493">
      <w:pPr>
        <w:spacing w:line="360" w:lineRule="auto"/>
        <w:ind w:firstLine="709"/>
        <w:jc w:val="both"/>
        <w:rPr>
          <w:sz w:val="28"/>
          <w:szCs w:val="28"/>
        </w:rPr>
      </w:pPr>
      <w:r w:rsidRPr="00AB6EE3">
        <w:rPr>
          <w:position w:val="-12"/>
          <w:sz w:val="28"/>
          <w:szCs w:val="28"/>
        </w:rPr>
        <w:object w:dxaOrig="1620" w:dyaOrig="380">
          <v:shape id="_x0000_i1264" type="#_x0000_t75" style="width:81pt;height:18.75pt" o:ole="">
            <v:imagedata r:id="rId462" o:title=""/>
          </v:shape>
          <o:OLEObject Type="Embed" ProgID="Equation.3" ShapeID="_x0000_i1264" DrawAspect="Content" ObjectID="_1588755040" r:id="rId463"/>
        </w:object>
      </w:r>
      <w:r w:rsidRPr="00AB6EE3">
        <w:rPr>
          <w:sz w:val="28"/>
          <w:szCs w:val="28"/>
        </w:rPr>
        <w:t>.</w:t>
      </w:r>
    </w:p>
    <w:p w:rsidR="002D3493" w:rsidRPr="00AB6EE3" w:rsidRDefault="002D3493" w:rsidP="002D3493">
      <w:pPr>
        <w:spacing w:line="360" w:lineRule="auto"/>
        <w:ind w:firstLine="709"/>
        <w:jc w:val="both"/>
        <w:rPr>
          <w:sz w:val="28"/>
          <w:szCs w:val="28"/>
        </w:rPr>
      </w:pPr>
      <w:r w:rsidRPr="00AB6EE3">
        <w:rPr>
          <w:sz w:val="28"/>
          <w:szCs w:val="28"/>
        </w:rPr>
        <w:t xml:space="preserve"> Так как </w:t>
      </w:r>
      <w:r w:rsidRPr="00AB6EE3">
        <w:rPr>
          <w:position w:val="-12"/>
          <w:sz w:val="28"/>
          <w:szCs w:val="28"/>
        </w:rPr>
        <w:object w:dxaOrig="1180" w:dyaOrig="360">
          <v:shape id="_x0000_i1265" type="#_x0000_t75" style="width:59.25pt;height:18pt" o:ole="">
            <v:imagedata r:id="rId464" o:title=""/>
          </v:shape>
          <o:OLEObject Type="Embed" ProgID="Equation.3" ShapeID="_x0000_i1265" DrawAspect="Content" ObjectID="_1588755041" r:id="rId465"/>
        </w:object>
      </w:r>
      <w:r w:rsidRPr="00AB6EE3">
        <w:rPr>
          <w:sz w:val="28"/>
          <w:szCs w:val="28"/>
        </w:rPr>
        <w:t xml:space="preserve">, то следовательно, второй вариант регулятора является оптимальным с точки зрения принятого критерия и дальнейшая реализация системы управления будет осуществляться для закона управления </w:t>
      </w:r>
    </w:p>
    <w:bookmarkStart w:id="55" w:name="OLE_LINK2"/>
    <w:p w:rsidR="002D3493" w:rsidRPr="00AB6EE3" w:rsidRDefault="002D3493" w:rsidP="002D3493">
      <w:pPr>
        <w:spacing w:line="360" w:lineRule="auto"/>
        <w:ind w:firstLine="709"/>
        <w:jc w:val="right"/>
        <w:rPr>
          <w:sz w:val="28"/>
          <w:szCs w:val="28"/>
        </w:rPr>
      </w:pPr>
      <w:r w:rsidRPr="00AB6EE3">
        <w:rPr>
          <w:position w:val="-14"/>
          <w:sz w:val="28"/>
          <w:szCs w:val="28"/>
        </w:rPr>
        <w:object w:dxaOrig="3980" w:dyaOrig="400">
          <v:shape id="_x0000_i1266" type="#_x0000_t75" style="width:198.75pt;height:20.25pt" o:ole="">
            <v:imagedata r:id="rId466" o:title=""/>
          </v:shape>
          <o:OLEObject Type="Embed" ProgID="Equation.3" ShapeID="_x0000_i1266" DrawAspect="Content" ObjectID="_1588755042" r:id="rId467"/>
        </w:object>
      </w:r>
      <w:bookmarkEnd w:id="55"/>
      <w:r w:rsidRPr="00AB6EE3">
        <w:rPr>
          <w:sz w:val="28"/>
          <w:szCs w:val="28"/>
        </w:rPr>
        <w:t xml:space="preserve">.      </w:t>
      </w:r>
      <w:r w:rsidRPr="002D3493">
        <w:rPr>
          <w:sz w:val="28"/>
          <w:szCs w:val="28"/>
        </w:rPr>
        <w:t xml:space="preserve">   </w:t>
      </w:r>
      <w:r w:rsidRPr="00AB6EE3">
        <w:rPr>
          <w:sz w:val="28"/>
          <w:szCs w:val="28"/>
        </w:rPr>
        <w:t xml:space="preserve">          </w:t>
      </w:r>
      <w:r w:rsidRPr="002D3493">
        <w:rPr>
          <w:sz w:val="28"/>
          <w:szCs w:val="28"/>
        </w:rPr>
        <w:t xml:space="preserve">   </w:t>
      </w:r>
      <w:r w:rsidRPr="00AB6EE3">
        <w:rPr>
          <w:sz w:val="28"/>
          <w:szCs w:val="28"/>
        </w:rPr>
        <w:t xml:space="preserve">  (2.30)</w:t>
      </w:r>
    </w:p>
    <w:p w:rsidR="002D3493" w:rsidRPr="00AB6EE3" w:rsidRDefault="002D3493" w:rsidP="002D3493">
      <w:pPr>
        <w:shd w:val="clear" w:color="auto" w:fill="FFFFFF"/>
        <w:spacing w:line="360" w:lineRule="auto"/>
        <w:ind w:firstLine="709"/>
        <w:jc w:val="both"/>
        <w:rPr>
          <w:sz w:val="28"/>
          <w:szCs w:val="28"/>
        </w:rPr>
      </w:pPr>
    </w:p>
    <w:p w:rsidR="002D3493" w:rsidRDefault="002D3493" w:rsidP="002D3493">
      <w:pPr>
        <w:pStyle w:val="1"/>
        <w:spacing w:before="0" w:after="0" w:line="360" w:lineRule="auto"/>
        <w:jc w:val="center"/>
        <w:rPr>
          <w:rFonts w:ascii="Times New Roman" w:hAnsi="Times New Roman" w:cs="Times New Roman"/>
          <w:b w:val="0"/>
          <w:sz w:val="28"/>
          <w:szCs w:val="28"/>
        </w:rPr>
      </w:pPr>
      <w:bookmarkStart w:id="56" w:name="_Toc136795628"/>
    </w:p>
    <w:p w:rsidR="002D3493" w:rsidRPr="00B0311F" w:rsidRDefault="002D3493" w:rsidP="002D3493">
      <w:pPr>
        <w:pStyle w:val="1"/>
        <w:spacing w:before="0" w:after="0" w:line="360" w:lineRule="auto"/>
        <w:jc w:val="center"/>
        <w:rPr>
          <w:rFonts w:ascii="Times New Roman" w:hAnsi="Times New Roman" w:cs="Times New Roman"/>
          <w:sz w:val="28"/>
          <w:szCs w:val="28"/>
        </w:rPr>
      </w:pPr>
      <w:r>
        <w:rPr>
          <w:rFonts w:ascii="Times New Roman" w:hAnsi="Times New Roman" w:cs="Times New Roman"/>
          <w:sz w:val="28"/>
          <w:szCs w:val="28"/>
        </w:rPr>
        <w:br w:type="page"/>
      </w:r>
      <w:r w:rsidRPr="00B0311F">
        <w:rPr>
          <w:rFonts w:ascii="Times New Roman" w:hAnsi="Times New Roman" w:cs="Times New Roman"/>
          <w:sz w:val="28"/>
          <w:szCs w:val="28"/>
        </w:rPr>
        <w:lastRenderedPageBreak/>
        <w:t xml:space="preserve"> 3. РЕАЛИЗАЦИЯ СИСТЕМЫ УПРАВЛЕНИЯ</w:t>
      </w:r>
      <w:bookmarkEnd w:id="56"/>
    </w:p>
    <w:p w:rsidR="002D3493" w:rsidRPr="00AB6EE3" w:rsidRDefault="002D3493" w:rsidP="002D3493">
      <w:pPr>
        <w:pStyle w:val="2"/>
        <w:spacing w:before="0" w:after="0" w:line="360" w:lineRule="auto"/>
        <w:ind w:firstLine="708"/>
        <w:rPr>
          <w:rFonts w:ascii="Times New Roman" w:hAnsi="Times New Roman" w:cs="Times New Roman"/>
          <w:i w:val="0"/>
        </w:rPr>
      </w:pPr>
      <w:bookmarkStart w:id="57" w:name="_Toc136795629"/>
      <w:r w:rsidRPr="00AB6EE3">
        <w:rPr>
          <w:rFonts w:ascii="Times New Roman" w:hAnsi="Times New Roman" w:cs="Times New Roman"/>
          <w:i w:val="0"/>
        </w:rPr>
        <w:t>3.1. Необходимость измерения координат</w:t>
      </w:r>
      <w:bookmarkEnd w:id="57"/>
    </w:p>
    <w:p w:rsidR="002D3493" w:rsidRPr="00AB6EE3" w:rsidRDefault="002D3493" w:rsidP="002D3493">
      <w:pPr>
        <w:pStyle w:val="2"/>
        <w:spacing w:before="0" w:after="0" w:line="360" w:lineRule="auto"/>
        <w:ind w:firstLine="709"/>
        <w:jc w:val="both"/>
        <w:rPr>
          <w:rFonts w:ascii="Times New Roman" w:hAnsi="Times New Roman" w:cs="Times New Roman"/>
          <w:b w:val="0"/>
          <w:i w:val="0"/>
        </w:rPr>
      </w:pPr>
    </w:p>
    <w:p w:rsidR="002D3493" w:rsidRPr="00AB6EE3" w:rsidRDefault="002D3493" w:rsidP="002D3493">
      <w:pPr>
        <w:spacing w:line="360" w:lineRule="auto"/>
        <w:ind w:firstLine="709"/>
        <w:jc w:val="both"/>
        <w:rPr>
          <w:sz w:val="28"/>
          <w:szCs w:val="28"/>
        </w:rPr>
      </w:pPr>
      <w:r w:rsidRPr="00AB6EE3">
        <w:rPr>
          <w:sz w:val="28"/>
          <w:szCs w:val="28"/>
        </w:rPr>
        <w:t>Надежное функционирование современных спутников в широком диапазоне изменения характеристик и условий окружающей среды, выдвигают задачу создания качественной системы управления. В целом ряде случаев при проектировании систем управления полетом спутников рассматривается совокупность основных режимов полета. Управление полетом спутника является сложным процессом, зависящим от задач, решаемых космическим аппаратом (КА) во время полета.</w:t>
      </w:r>
    </w:p>
    <w:p w:rsidR="002D3493" w:rsidRPr="00AB6EE3" w:rsidRDefault="002D3493" w:rsidP="002D3493">
      <w:pPr>
        <w:spacing w:line="360" w:lineRule="auto"/>
        <w:ind w:firstLine="709"/>
        <w:jc w:val="both"/>
        <w:rPr>
          <w:sz w:val="28"/>
          <w:szCs w:val="28"/>
        </w:rPr>
      </w:pPr>
      <w:r w:rsidRPr="00AB6EE3">
        <w:rPr>
          <w:sz w:val="28"/>
          <w:szCs w:val="28"/>
        </w:rPr>
        <w:t>Под управлением полетом КА будем понимать направленное изменение его положения в пространстве. Процесс управления спутником в общем случае включает определение и прогнозирование траектории движения, и выборку команд управления.</w:t>
      </w:r>
    </w:p>
    <w:p w:rsidR="002D3493" w:rsidRPr="00AB6EE3" w:rsidRDefault="002D3493" w:rsidP="002D3493">
      <w:pPr>
        <w:spacing w:line="360" w:lineRule="auto"/>
        <w:ind w:firstLine="709"/>
        <w:jc w:val="both"/>
        <w:rPr>
          <w:sz w:val="28"/>
          <w:szCs w:val="28"/>
        </w:rPr>
      </w:pPr>
      <w:r w:rsidRPr="00AB6EE3">
        <w:rPr>
          <w:sz w:val="28"/>
          <w:szCs w:val="28"/>
        </w:rPr>
        <w:t xml:space="preserve">Определение закона управления требует учета основных параметров траектории движения спутника и системы основных сил. Для нахождения основных параметров должны быть произведены навигационные измерения. Параметры чаще всего не могут быть измерены непосредственно, поэтому для их определения приходиться измерять некоторые параметры траектории, функционально связанные с ними. Обработка траекторной информации позволяет выполнить прогноз орбиты, т.е. определить будущее движение объекта. По этому прогнозу делают заключение о необходимости коррекции орбиты и рассчитывают исходные данные для ее проведения. </w:t>
      </w:r>
    </w:p>
    <w:p w:rsidR="002D3493" w:rsidRPr="00AB6EE3" w:rsidRDefault="002D3493" w:rsidP="002D3493">
      <w:pPr>
        <w:spacing w:line="360" w:lineRule="auto"/>
        <w:ind w:firstLine="709"/>
        <w:jc w:val="both"/>
        <w:rPr>
          <w:sz w:val="28"/>
          <w:szCs w:val="28"/>
        </w:rPr>
      </w:pPr>
      <w:r w:rsidRPr="00AB6EE3">
        <w:rPr>
          <w:sz w:val="28"/>
          <w:szCs w:val="28"/>
        </w:rPr>
        <w:t>В соответствии с полученным законом управления (2.30) для его реализации необходимо измерять следующие величины, определяющие траекторию спутника:</w:t>
      </w:r>
    </w:p>
    <w:p w:rsidR="002D3493" w:rsidRPr="00AB6EE3" w:rsidRDefault="002D3493" w:rsidP="002D3493">
      <w:pPr>
        <w:spacing w:line="360" w:lineRule="auto"/>
        <w:ind w:firstLine="709"/>
        <w:jc w:val="both"/>
        <w:rPr>
          <w:sz w:val="28"/>
          <w:szCs w:val="28"/>
        </w:rPr>
      </w:pPr>
      <w:r w:rsidRPr="00AB6EE3">
        <w:rPr>
          <w:sz w:val="28"/>
          <w:szCs w:val="28"/>
        </w:rPr>
        <w:t xml:space="preserve">– угол крена </w:t>
      </w:r>
      <w:r w:rsidRPr="00AB6EE3">
        <w:rPr>
          <w:position w:val="-6"/>
          <w:sz w:val="28"/>
          <w:szCs w:val="28"/>
        </w:rPr>
        <w:object w:dxaOrig="220" w:dyaOrig="300">
          <v:shape id="_x0000_i1267" type="#_x0000_t75" style="width:11.25pt;height:15pt" o:ole="">
            <v:imagedata r:id="rId468" o:title=""/>
          </v:shape>
          <o:OLEObject Type="Embed" ProgID="Equation.3" ShapeID="_x0000_i1267" DrawAspect="Content" ObjectID="_1588755043" r:id="rId469"/>
        </w:object>
      </w:r>
      <w:r w:rsidRPr="00AB6EE3">
        <w:rPr>
          <w:sz w:val="28"/>
          <w:szCs w:val="28"/>
        </w:rPr>
        <w:t>,</w:t>
      </w:r>
    </w:p>
    <w:p w:rsidR="002D3493" w:rsidRPr="00AB6EE3" w:rsidRDefault="002D3493" w:rsidP="002D3493">
      <w:pPr>
        <w:spacing w:line="360" w:lineRule="auto"/>
        <w:ind w:firstLine="709"/>
        <w:jc w:val="both"/>
        <w:rPr>
          <w:sz w:val="28"/>
          <w:szCs w:val="28"/>
        </w:rPr>
      </w:pPr>
      <w:r w:rsidRPr="00AB6EE3">
        <w:rPr>
          <w:sz w:val="28"/>
          <w:szCs w:val="28"/>
        </w:rPr>
        <w:t xml:space="preserve">– линейную скорость </w:t>
      </w:r>
      <w:r w:rsidRPr="00AB6EE3">
        <w:rPr>
          <w:position w:val="-6"/>
          <w:sz w:val="28"/>
          <w:szCs w:val="28"/>
        </w:rPr>
        <w:object w:dxaOrig="220" w:dyaOrig="240">
          <v:shape id="_x0000_i1268" type="#_x0000_t75" style="width:11.25pt;height:12pt" o:ole="">
            <v:imagedata r:id="rId470" o:title=""/>
          </v:shape>
          <o:OLEObject Type="Embed" ProgID="Equation.3" ShapeID="_x0000_i1268" DrawAspect="Content" ObjectID="_1588755044" r:id="rId471"/>
        </w:object>
      </w:r>
      <w:r w:rsidRPr="00AB6EE3">
        <w:rPr>
          <w:sz w:val="28"/>
          <w:szCs w:val="28"/>
        </w:rPr>
        <w:t xml:space="preserve"> движения спутника по круговой стационарной орбите,</w:t>
      </w:r>
    </w:p>
    <w:p w:rsidR="002D3493" w:rsidRPr="00AB6EE3" w:rsidRDefault="002D3493" w:rsidP="002D3493">
      <w:pPr>
        <w:spacing w:line="360" w:lineRule="auto"/>
        <w:ind w:firstLine="709"/>
        <w:jc w:val="both"/>
        <w:rPr>
          <w:sz w:val="28"/>
          <w:szCs w:val="28"/>
        </w:rPr>
      </w:pPr>
      <w:r w:rsidRPr="00AB6EE3">
        <w:rPr>
          <w:sz w:val="28"/>
          <w:szCs w:val="28"/>
        </w:rPr>
        <w:t xml:space="preserve">– высоту полета </w:t>
      </w:r>
      <w:r w:rsidRPr="00AB6EE3">
        <w:rPr>
          <w:i/>
          <w:sz w:val="28"/>
          <w:szCs w:val="28"/>
        </w:rPr>
        <w:t>Н</w:t>
      </w:r>
      <w:r w:rsidRPr="00AB6EE3">
        <w:rPr>
          <w:sz w:val="28"/>
          <w:szCs w:val="28"/>
        </w:rPr>
        <w:t xml:space="preserve"> спутника над Землей.</w:t>
      </w:r>
    </w:p>
    <w:p w:rsidR="002D3493" w:rsidRPr="00AB6EE3" w:rsidRDefault="002D3493" w:rsidP="002D3493">
      <w:pPr>
        <w:spacing w:line="360" w:lineRule="auto"/>
        <w:ind w:firstLine="709"/>
        <w:jc w:val="both"/>
        <w:rPr>
          <w:sz w:val="28"/>
          <w:szCs w:val="28"/>
        </w:rPr>
      </w:pPr>
      <w:r w:rsidRPr="00AB6EE3">
        <w:rPr>
          <w:sz w:val="28"/>
          <w:szCs w:val="28"/>
        </w:rPr>
        <w:lastRenderedPageBreak/>
        <w:t>Для измерений этих величин обычно используются приборы двух типов: бортовые измерительные приборы; наземные измерительные приборы. К бортовым измерительным приборам относятся различные типы оптических приборов, измеряющих углы между разными направлениями, бортовые высотомеры радиотехнического или лазерного типа и т. п.</w:t>
      </w:r>
    </w:p>
    <w:p w:rsidR="002D3493" w:rsidRPr="00AB6EE3" w:rsidRDefault="002D3493" w:rsidP="002D3493">
      <w:pPr>
        <w:spacing w:line="360" w:lineRule="auto"/>
        <w:ind w:firstLine="709"/>
        <w:jc w:val="both"/>
        <w:rPr>
          <w:sz w:val="28"/>
          <w:szCs w:val="28"/>
        </w:rPr>
      </w:pPr>
      <w:r w:rsidRPr="00AB6EE3">
        <w:rPr>
          <w:sz w:val="28"/>
          <w:szCs w:val="28"/>
        </w:rPr>
        <w:t>К наземным измерительным приборам относятся различные типы радиолокационных устройств, оптические астрометрические устройства типа телескоп, лазерные локаторы и т. д.</w:t>
      </w:r>
    </w:p>
    <w:p w:rsidR="002D3493" w:rsidRPr="00AB6EE3" w:rsidRDefault="002D3493" w:rsidP="002D3493">
      <w:pPr>
        <w:spacing w:line="360" w:lineRule="auto"/>
        <w:ind w:firstLine="709"/>
        <w:jc w:val="both"/>
        <w:rPr>
          <w:sz w:val="28"/>
          <w:szCs w:val="28"/>
        </w:rPr>
      </w:pPr>
      <w:r w:rsidRPr="00AB6EE3">
        <w:rPr>
          <w:sz w:val="28"/>
          <w:szCs w:val="28"/>
        </w:rPr>
        <w:t>Измерения всегда сопровождаются ошибками. Основными причинами этих ошибок являются:</w:t>
      </w:r>
    </w:p>
    <w:p w:rsidR="002D3493" w:rsidRPr="00AB6EE3" w:rsidRDefault="002D3493" w:rsidP="002D3493">
      <w:pPr>
        <w:spacing w:line="360" w:lineRule="auto"/>
        <w:ind w:firstLine="709"/>
        <w:jc w:val="both"/>
        <w:rPr>
          <w:sz w:val="28"/>
          <w:szCs w:val="28"/>
        </w:rPr>
      </w:pPr>
      <w:r w:rsidRPr="00AB6EE3">
        <w:rPr>
          <w:sz w:val="28"/>
          <w:szCs w:val="28"/>
        </w:rPr>
        <w:t>– погрешности измерительных приборов, обусловленные неточностями их изготовления и функционирования;</w:t>
      </w:r>
    </w:p>
    <w:p w:rsidR="002D3493" w:rsidRPr="00AB6EE3" w:rsidRDefault="002D3493" w:rsidP="002D3493">
      <w:pPr>
        <w:spacing w:line="360" w:lineRule="auto"/>
        <w:ind w:firstLine="709"/>
        <w:jc w:val="both"/>
        <w:rPr>
          <w:sz w:val="28"/>
          <w:szCs w:val="28"/>
        </w:rPr>
      </w:pPr>
      <w:r w:rsidRPr="00AB6EE3">
        <w:rPr>
          <w:sz w:val="28"/>
          <w:szCs w:val="28"/>
        </w:rPr>
        <w:t>– погрешности определения координат наземных измерительных средств;</w:t>
      </w:r>
    </w:p>
    <w:p w:rsidR="002D3493" w:rsidRPr="00AB6EE3" w:rsidRDefault="002D3493" w:rsidP="002D3493">
      <w:pPr>
        <w:spacing w:line="360" w:lineRule="auto"/>
        <w:ind w:firstLine="709"/>
        <w:jc w:val="both"/>
        <w:rPr>
          <w:sz w:val="28"/>
          <w:szCs w:val="28"/>
        </w:rPr>
      </w:pPr>
      <w:r w:rsidRPr="00AB6EE3">
        <w:rPr>
          <w:sz w:val="28"/>
          <w:szCs w:val="28"/>
        </w:rPr>
        <w:t>– погрешности привязки измерений к астрономическому времени;</w:t>
      </w:r>
    </w:p>
    <w:p w:rsidR="002D3493" w:rsidRPr="00AB6EE3" w:rsidRDefault="002D3493" w:rsidP="002D3493">
      <w:pPr>
        <w:spacing w:line="360" w:lineRule="auto"/>
        <w:ind w:firstLine="709"/>
        <w:jc w:val="both"/>
        <w:rPr>
          <w:sz w:val="28"/>
          <w:szCs w:val="28"/>
        </w:rPr>
      </w:pPr>
      <w:r w:rsidRPr="00AB6EE3">
        <w:rPr>
          <w:sz w:val="28"/>
          <w:szCs w:val="28"/>
        </w:rPr>
        <w:t>– неточности знания различных астрономических и астрофизических констант, используемых в процессе измерения (скорости распространения радиоволн, размеры Земли и небесных тел и т. д.).</w:t>
      </w:r>
    </w:p>
    <w:p w:rsidR="002D3493" w:rsidRPr="00AB6EE3" w:rsidRDefault="002D3493" w:rsidP="002D3493">
      <w:pPr>
        <w:spacing w:line="360" w:lineRule="auto"/>
        <w:rPr>
          <w:sz w:val="28"/>
          <w:szCs w:val="28"/>
        </w:rPr>
      </w:pPr>
    </w:p>
    <w:p w:rsidR="002D3493" w:rsidRPr="00AB6EE3" w:rsidRDefault="002D3493" w:rsidP="002D3493">
      <w:pPr>
        <w:pStyle w:val="2"/>
        <w:spacing w:before="0" w:after="0" w:line="360" w:lineRule="auto"/>
        <w:ind w:firstLine="708"/>
        <w:jc w:val="both"/>
        <w:rPr>
          <w:rFonts w:ascii="Times New Roman" w:hAnsi="Times New Roman" w:cs="Times New Roman"/>
          <w:i w:val="0"/>
          <w:iCs w:val="0"/>
        </w:rPr>
      </w:pPr>
      <w:bookmarkStart w:id="58" w:name="_Toc136795630"/>
      <w:r w:rsidRPr="00AB6EE3">
        <w:rPr>
          <w:rFonts w:ascii="Times New Roman" w:hAnsi="Times New Roman" w:cs="Times New Roman"/>
          <w:i w:val="0"/>
          <w:iCs w:val="0"/>
        </w:rPr>
        <w:t>3.2. Выбор измерительных приборов</w:t>
      </w:r>
      <w:bookmarkEnd w:id="58"/>
    </w:p>
    <w:p w:rsidR="002D3493" w:rsidRPr="00AB6EE3" w:rsidRDefault="002D3493" w:rsidP="002D3493">
      <w:pPr>
        <w:pStyle w:val="3"/>
        <w:spacing w:before="0" w:after="0" w:line="360" w:lineRule="auto"/>
        <w:rPr>
          <w:rFonts w:ascii="Times New Roman" w:hAnsi="Times New Roman" w:cs="Times New Roman"/>
          <w:sz w:val="28"/>
          <w:szCs w:val="28"/>
        </w:rPr>
      </w:pPr>
      <w:r w:rsidRPr="00AB6EE3">
        <w:rPr>
          <w:rFonts w:ascii="Times New Roman" w:hAnsi="Times New Roman" w:cs="Times New Roman"/>
          <w:sz w:val="28"/>
          <w:szCs w:val="28"/>
        </w:rPr>
        <w:tab/>
      </w:r>
      <w:bookmarkStart w:id="59" w:name="_Toc136795631"/>
      <w:r w:rsidRPr="00AB6EE3">
        <w:rPr>
          <w:rFonts w:ascii="Times New Roman" w:hAnsi="Times New Roman" w:cs="Times New Roman"/>
          <w:sz w:val="28"/>
          <w:szCs w:val="28"/>
        </w:rPr>
        <w:t>3.2.1. Выбор датчика угла</w:t>
      </w:r>
      <w:bookmarkEnd w:id="59"/>
    </w:p>
    <w:p w:rsidR="002D3493" w:rsidRPr="00AB6EE3" w:rsidRDefault="002D3493" w:rsidP="002D3493">
      <w:pPr>
        <w:spacing w:line="360" w:lineRule="auto"/>
        <w:jc w:val="both"/>
        <w:rPr>
          <w:sz w:val="28"/>
          <w:szCs w:val="28"/>
        </w:rPr>
      </w:pPr>
      <w:r w:rsidRPr="00AB6EE3">
        <w:rPr>
          <w:sz w:val="28"/>
          <w:szCs w:val="28"/>
        </w:rPr>
        <w:tab/>
        <w:t>Эффективная бортовая система управления движениями спутника позволяет: минимизировать расход топлива и тем самым максимизировать полезную нагрузку, доставляемую спутником на орбиту; улучшить условия работы бортовых систем, в частности научной аппаратуры, предназначенной для наблюдений. Центральное место в конструкции бортовых управления движениями занимают датчики углового положения.</w:t>
      </w:r>
    </w:p>
    <w:p w:rsidR="002D3493" w:rsidRPr="00AB6EE3" w:rsidRDefault="002D3493" w:rsidP="002D3493">
      <w:pPr>
        <w:spacing w:line="360" w:lineRule="auto"/>
        <w:jc w:val="both"/>
        <w:rPr>
          <w:sz w:val="28"/>
          <w:szCs w:val="28"/>
        </w:rPr>
      </w:pPr>
      <w:r w:rsidRPr="00AB6EE3">
        <w:rPr>
          <w:sz w:val="28"/>
          <w:szCs w:val="28"/>
        </w:rPr>
        <w:tab/>
        <w:t>Основные требования, предъявляемые к системам датчиков углового положения:</w:t>
      </w:r>
    </w:p>
    <w:p w:rsidR="002D3493" w:rsidRPr="00AB6EE3" w:rsidRDefault="002D3493" w:rsidP="002D3493">
      <w:pPr>
        <w:numPr>
          <w:ilvl w:val="0"/>
          <w:numId w:val="4"/>
        </w:numPr>
        <w:tabs>
          <w:tab w:val="clear" w:pos="1065"/>
          <w:tab w:val="num" w:pos="0"/>
        </w:tabs>
        <w:spacing w:line="360" w:lineRule="auto"/>
        <w:ind w:left="0" w:firstLine="705"/>
        <w:jc w:val="both"/>
        <w:rPr>
          <w:sz w:val="28"/>
          <w:szCs w:val="28"/>
        </w:rPr>
      </w:pPr>
      <w:r w:rsidRPr="00AB6EE3">
        <w:rPr>
          <w:sz w:val="28"/>
          <w:szCs w:val="28"/>
        </w:rPr>
        <w:lastRenderedPageBreak/>
        <w:t>требования, связанные с программой запуска спутника, где основными факторами является характер орбиты, опорные небесные тела, принятый способ стабилизации, точностные характеристики;</w:t>
      </w:r>
    </w:p>
    <w:p w:rsidR="002D3493" w:rsidRPr="00AB6EE3" w:rsidRDefault="002D3493" w:rsidP="002D3493">
      <w:pPr>
        <w:numPr>
          <w:ilvl w:val="0"/>
          <w:numId w:val="4"/>
        </w:numPr>
        <w:tabs>
          <w:tab w:val="clear" w:pos="1065"/>
          <w:tab w:val="num" w:pos="0"/>
        </w:tabs>
        <w:spacing w:line="360" w:lineRule="auto"/>
        <w:ind w:left="0" w:firstLine="705"/>
        <w:jc w:val="both"/>
        <w:rPr>
          <w:sz w:val="28"/>
          <w:szCs w:val="28"/>
        </w:rPr>
      </w:pPr>
      <w:r w:rsidRPr="00AB6EE3">
        <w:rPr>
          <w:sz w:val="28"/>
          <w:szCs w:val="28"/>
        </w:rPr>
        <w:t>требования, предъявляемые к собственным характеристикам системы стабилизации, где можно выделить зависимость выходных координат системы от входных по амплитудам при наличии сигнала помехи; временные характеристики (или частотные); показатели точности, связанные с совершенством выбора опорного светила на небесной сфере, влиянием температурных полей, условиями запуска спутника, изменением плотности космической среды, уровнем помех;</w:t>
      </w:r>
    </w:p>
    <w:p w:rsidR="002D3493" w:rsidRPr="00AB6EE3" w:rsidRDefault="002D3493" w:rsidP="002D3493">
      <w:pPr>
        <w:numPr>
          <w:ilvl w:val="0"/>
          <w:numId w:val="4"/>
        </w:numPr>
        <w:tabs>
          <w:tab w:val="clear" w:pos="1065"/>
          <w:tab w:val="num" w:pos="0"/>
        </w:tabs>
        <w:spacing w:line="360" w:lineRule="auto"/>
        <w:ind w:left="0" w:firstLine="705"/>
        <w:jc w:val="both"/>
        <w:rPr>
          <w:sz w:val="28"/>
          <w:szCs w:val="28"/>
        </w:rPr>
      </w:pPr>
      <w:r w:rsidRPr="00AB6EE3">
        <w:rPr>
          <w:sz w:val="28"/>
          <w:szCs w:val="28"/>
        </w:rPr>
        <w:t>требования, связанные с внешними условиями, – температурой, механическими условиями, электрическими и магнитными полями, электропитанием.</w:t>
      </w:r>
    </w:p>
    <w:p w:rsidR="002D3493" w:rsidRPr="00AB6EE3" w:rsidRDefault="002D3493" w:rsidP="002D3493">
      <w:pPr>
        <w:spacing w:line="360" w:lineRule="auto"/>
        <w:ind w:firstLine="705"/>
        <w:jc w:val="both"/>
        <w:rPr>
          <w:sz w:val="28"/>
          <w:szCs w:val="28"/>
        </w:rPr>
      </w:pPr>
      <w:r w:rsidRPr="00AB6EE3">
        <w:rPr>
          <w:sz w:val="28"/>
          <w:szCs w:val="28"/>
        </w:rPr>
        <w:t xml:space="preserve">Специфические требования к космической аппаратуре вызываются радиационными свойствами выбранного небесного светила и характеристиками детектирования радиационного излучения светила в системе датчиков. </w:t>
      </w:r>
    </w:p>
    <w:p w:rsidR="002D3493" w:rsidRPr="00AB6EE3" w:rsidRDefault="002D3493" w:rsidP="002D3493">
      <w:pPr>
        <w:spacing w:line="360" w:lineRule="auto"/>
        <w:ind w:firstLine="705"/>
        <w:jc w:val="both"/>
        <w:rPr>
          <w:sz w:val="28"/>
          <w:szCs w:val="28"/>
        </w:rPr>
      </w:pPr>
      <w:r w:rsidRPr="00AB6EE3">
        <w:rPr>
          <w:sz w:val="28"/>
          <w:szCs w:val="28"/>
        </w:rPr>
        <w:t>При выборе в качестве опорной звезды тела достаточно большого радиуса необходимо обратить внимание на равномерность плотности распределения спектра излучения и точность определения его центра.</w:t>
      </w:r>
    </w:p>
    <w:p w:rsidR="002D3493" w:rsidRPr="00AB6EE3" w:rsidRDefault="002D3493" w:rsidP="002D3493">
      <w:pPr>
        <w:spacing w:line="360" w:lineRule="auto"/>
        <w:ind w:firstLine="705"/>
        <w:jc w:val="both"/>
        <w:rPr>
          <w:sz w:val="28"/>
          <w:szCs w:val="28"/>
        </w:rPr>
      </w:pPr>
      <w:r w:rsidRPr="00AB6EE3">
        <w:rPr>
          <w:sz w:val="28"/>
          <w:szCs w:val="28"/>
        </w:rPr>
        <w:t>Наиболее общими технологическими требованиями, предъявляемыми к радиационным датчикам, являются: малые габаритные размеры, малая потребляемая мощность, высокая надежность конструкции при ее достаточной простоте. Этим требованиям в основном удовлетворяют: среди солнечных датчиков – силиконовые элементы; среди датчиков ориентированных на Землю, – термопары; среди звездных датчиков – анализаторные трубки и силиконовые, а также силиконовые фотодиоды. Другие типы датчиков требуют, как правило, специальные среды или условий работы.</w:t>
      </w:r>
    </w:p>
    <w:p w:rsidR="002D3493" w:rsidRPr="00AB6EE3" w:rsidRDefault="002D3493" w:rsidP="002D3493">
      <w:pPr>
        <w:spacing w:line="360" w:lineRule="auto"/>
        <w:ind w:firstLine="705"/>
        <w:jc w:val="both"/>
        <w:rPr>
          <w:sz w:val="28"/>
          <w:szCs w:val="28"/>
        </w:rPr>
      </w:pPr>
      <w:r w:rsidRPr="00AB6EE3">
        <w:rPr>
          <w:sz w:val="28"/>
          <w:szCs w:val="28"/>
        </w:rPr>
        <w:t xml:space="preserve">Оптические датчики положения находят широкое применение при решении различных задач космической навигации: пространственная </w:t>
      </w:r>
      <w:r w:rsidRPr="00AB6EE3">
        <w:rPr>
          <w:sz w:val="28"/>
          <w:szCs w:val="28"/>
        </w:rPr>
        <w:lastRenderedPageBreak/>
        <w:t>стабилизация спутника, ориентация спутника на орбите, стабилизация измерительной аппаратуры, коррекция угловых величин.</w:t>
      </w:r>
    </w:p>
    <w:p w:rsidR="002D3493" w:rsidRPr="00AB6EE3" w:rsidRDefault="002D3493" w:rsidP="002D3493">
      <w:pPr>
        <w:spacing w:line="360" w:lineRule="auto"/>
        <w:ind w:firstLine="705"/>
        <w:jc w:val="both"/>
        <w:rPr>
          <w:sz w:val="28"/>
          <w:szCs w:val="28"/>
        </w:rPr>
      </w:pPr>
      <w:r w:rsidRPr="00AB6EE3">
        <w:rPr>
          <w:sz w:val="28"/>
          <w:szCs w:val="28"/>
        </w:rPr>
        <w:t xml:space="preserve">Скорости вращения стабилизируемых спутников бывают обычно порядка 5 </w:t>
      </w:r>
      <w:r w:rsidRPr="00AB6EE3">
        <w:rPr>
          <w:i/>
          <w:sz w:val="28"/>
          <w:szCs w:val="28"/>
        </w:rPr>
        <w:t>рад/сек</w:t>
      </w:r>
      <w:r w:rsidRPr="00AB6EE3">
        <w:rPr>
          <w:sz w:val="28"/>
          <w:szCs w:val="28"/>
        </w:rPr>
        <w:t xml:space="preserve">, зона чувствительности датчика редко превышает 0,03 </w:t>
      </w:r>
      <w:r w:rsidRPr="00AB6EE3">
        <w:rPr>
          <w:i/>
          <w:sz w:val="28"/>
          <w:szCs w:val="28"/>
        </w:rPr>
        <w:t>рад</w:t>
      </w:r>
      <w:r w:rsidRPr="00AB6EE3">
        <w:rPr>
          <w:sz w:val="28"/>
          <w:szCs w:val="28"/>
        </w:rPr>
        <w:t xml:space="preserve"> при точности измерения 1 мрад. Время измерения скорости составляет около </w:t>
      </w:r>
      <w:r>
        <w:rPr>
          <w:sz w:val="28"/>
          <w:szCs w:val="28"/>
        </w:rPr>
        <w:br/>
      </w:r>
      <w:r w:rsidRPr="00AB6EE3">
        <w:rPr>
          <w:sz w:val="28"/>
          <w:szCs w:val="28"/>
        </w:rPr>
        <w:t xml:space="preserve">5±0,2 </w:t>
      </w:r>
      <w:r w:rsidRPr="00AB6EE3">
        <w:rPr>
          <w:i/>
          <w:sz w:val="28"/>
          <w:szCs w:val="28"/>
        </w:rPr>
        <w:t>мсек</w:t>
      </w:r>
      <w:r w:rsidRPr="00AB6EE3">
        <w:rPr>
          <w:sz w:val="28"/>
          <w:szCs w:val="28"/>
        </w:rPr>
        <w:t xml:space="preserve">. Частоты процесса наблюдения лежат в пределах </w:t>
      </w:r>
      <w:r w:rsidRPr="00AB6EE3">
        <w:rPr>
          <w:position w:val="-6"/>
          <w:sz w:val="28"/>
          <w:szCs w:val="28"/>
        </w:rPr>
        <w:object w:dxaOrig="999" w:dyaOrig="300">
          <v:shape id="_x0000_i1269" type="#_x0000_t75" style="width:50.25pt;height:15pt" o:ole="">
            <v:imagedata r:id="rId472" o:title=""/>
          </v:shape>
          <o:OLEObject Type="Embed" ProgID="Equation.3" ShapeID="_x0000_i1269" DrawAspect="Content" ObjectID="_1588755045" r:id="rId473"/>
        </w:object>
      </w:r>
      <w:r w:rsidRPr="00AB6EE3">
        <w:rPr>
          <w:i/>
          <w:sz w:val="28"/>
          <w:szCs w:val="28"/>
        </w:rPr>
        <w:t>Гц</w:t>
      </w:r>
      <w:r w:rsidRPr="00AB6EE3">
        <w:rPr>
          <w:sz w:val="28"/>
          <w:szCs w:val="28"/>
        </w:rPr>
        <w:t>. Работа бортовых систем управления движениями на постоянном токе не предъявляет высоких требований к частоте поступления сигнала с оптического датчика, что в свою очередь позволяет осуществлять запоминание и обработку длительных измерительных процессов.</w:t>
      </w:r>
    </w:p>
    <w:p w:rsidR="002D3493" w:rsidRPr="00AB6EE3" w:rsidRDefault="002D3493" w:rsidP="002D3493">
      <w:pPr>
        <w:spacing w:line="360" w:lineRule="auto"/>
        <w:ind w:firstLine="705"/>
        <w:jc w:val="both"/>
        <w:rPr>
          <w:sz w:val="28"/>
          <w:szCs w:val="28"/>
        </w:rPr>
      </w:pPr>
      <w:r w:rsidRPr="00AB6EE3">
        <w:rPr>
          <w:sz w:val="28"/>
          <w:szCs w:val="28"/>
        </w:rPr>
        <w:t>В аналоговых солнечных датчиках выходной сигнал представляет комбинацию сигналов на выходе фотодиодных ячеек, изменяющих свою величину с изменением положения датчика или его диафрагмирования. Две силиконовые фотодиодные ячейки помещаются здесь в одной плоскости, на одинаковом расстоянии от которых находятся прямоугольные щели, Они обеспечивают неравномерное освещение фотоячеек с целью последующего сравнения их сигналов. При таком способе визирования повышается точность измерений и уменьшается их зависимость от различного рода возмущающих факторов, как, например, температурных  колебаний среды. В основе конструкции цифровых солнечных датчиков лежит применение перфорированной в соответствии с кодом Грея  маски. Таким образом, здесь на фотоячейки падают определенные участки потока солнечной энергии. Аналогичные принципы реализуются в датчиках вертикали.</w:t>
      </w:r>
    </w:p>
    <w:p w:rsidR="002D3493" w:rsidRPr="00AB6EE3" w:rsidRDefault="002D3493" w:rsidP="002D3493">
      <w:pPr>
        <w:spacing w:line="360" w:lineRule="auto"/>
        <w:ind w:firstLine="705"/>
        <w:jc w:val="both"/>
        <w:rPr>
          <w:sz w:val="28"/>
          <w:szCs w:val="28"/>
        </w:rPr>
      </w:pPr>
      <w:r w:rsidRPr="00AB6EE3">
        <w:rPr>
          <w:sz w:val="28"/>
          <w:szCs w:val="28"/>
        </w:rPr>
        <w:t xml:space="preserve">Особое место среди датчиков занимают сканирующие системы, где обзор космического пространства осуществляется за счет непрерывного вращения оптического зеркала, помещаемого перед фокусирующей линзой, соответствующей оси наблюдения. При этом главная оптическая ось описывает с постоянной скоростью некоторый конус наблюдения. Другим возможным способом движения зеркала является его колебания вокруг оси, перпендикулярной оси измерений. При этом область колебаний зеркала </w:t>
      </w:r>
      <w:r w:rsidRPr="00AB6EE3">
        <w:rPr>
          <w:sz w:val="28"/>
          <w:szCs w:val="28"/>
        </w:rPr>
        <w:lastRenderedPageBreak/>
        <w:t>ограничивается из условий точности измерений и надежности механической системы. В обоих указанных выше случаях информацию о положении спутника получают в момент пересечения оптической осью датчика контура Земли. Основным преимуществом, связанным с реализацией сканирующих систем, является возможность измерения двух угловых координат опорного небесного светила. Общим недостатком сканирующих систем является ограниченность частоты съема информации, определяемых соотношением скорости разворота спутника и частотой сканирования.</w:t>
      </w:r>
    </w:p>
    <w:p w:rsidR="002D3493" w:rsidRPr="00AB6EE3" w:rsidRDefault="002D3493" w:rsidP="002D3493">
      <w:pPr>
        <w:spacing w:line="360" w:lineRule="auto"/>
        <w:ind w:firstLine="705"/>
        <w:jc w:val="both"/>
        <w:rPr>
          <w:sz w:val="28"/>
          <w:szCs w:val="28"/>
        </w:rPr>
      </w:pPr>
      <w:r w:rsidRPr="00AB6EE3">
        <w:rPr>
          <w:sz w:val="28"/>
          <w:szCs w:val="28"/>
        </w:rPr>
        <w:t>В качестве измерительных устройств в автоматах угловой стабилизации спутников применяют гироскопические приборы, чувствительным элементом которых является гироскоп.</w:t>
      </w:r>
    </w:p>
    <w:p w:rsidR="002D3493" w:rsidRPr="00AB6EE3" w:rsidRDefault="002D3493" w:rsidP="002D3493">
      <w:pPr>
        <w:spacing w:line="360" w:lineRule="auto"/>
        <w:ind w:firstLine="705"/>
        <w:jc w:val="both"/>
        <w:rPr>
          <w:sz w:val="28"/>
          <w:szCs w:val="28"/>
        </w:rPr>
      </w:pPr>
      <w:r w:rsidRPr="00AB6EE3">
        <w:rPr>
          <w:sz w:val="28"/>
          <w:szCs w:val="28"/>
        </w:rPr>
        <w:t>Гироскоп представляет собой массивный маховик (ротор), укрепленный в подшипниках и вращающийся с большой угловой скоростью. Для того чтобы ось вращения ротора могла занимать любое положение в пространстве, его помещают в карданный подвес. Такой гироскоп называют свободным, или степенным, так кА ротор может поворачиваться вокруг трех осей. Гироскоп должен быть хорошо сбалансирован: все три оси должны пересекаться в одной точке – в центре тяжести подвижной системы (ротора, внутренней рамки и внутренней рамки). В этом случае гироскоп называют уравновешенным. Для достижения высокой точности гироскопических приборов трение в подшипниках внутренней и внешней рамок должно быть сведено к минимальной величине.</w:t>
      </w:r>
    </w:p>
    <w:p w:rsidR="002D3493" w:rsidRPr="00AB6EE3" w:rsidRDefault="002D3493" w:rsidP="002D3493">
      <w:pPr>
        <w:spacing w:line="360" w:lineRule="auto"/>
        <w:ind w:firstLine="709"/>
        <w:jc w:val="both"/>
        <w:rPr>
          <w:sz w:val="28"/>
          <w:szCs w:val="28"/>
        </w:rPr>
      </w:pPr>
      <w:r w:rsidRPr="00AB6EE3">
        <w:rPr>
          <w:sz w:val="28"/>
          <w:szCs w:val="28"/>
        </w:rPr>
        <w:t>Основное, хорошо известное свойство гироскопов заключается в том, что они стремятся сохранять неизменным положение оси вращения ротора в пространстве. Если приложить к гироскопу внешний момент для изменения положения этой оси, то гироскоп может противостоять повороту. Именно это свойство позволяет использовать гироскопы в системах угловой стабилизации.</w:t>
      </w:r>
    </w:p>
    <w:p w:rsidR="002D3493" w:rsidRPr="00AB6EE3" w:rsidRDefault="002D3493" w:rsidP="002D3493">
      <w:pPr>
        <w:spacing w:line="360" w:lineRule="auto"/>
        <w:ind w:firstLine="709"/>
        <w:jc w:val="both"/>
        <w:rPr>
          <w:sz w:val="28"/>
          <w:szCs w:val="28"/>
        </w:rPr>
      </w:pPr>
      <w:r w:rsidRPr="00AB6EE3">
        <w:rPr>
          <w:sz w:val="28"/>
          <w:szCs w:val="28"/>
        </w:rPr>
        <w:t xml:space="preserve">В данной работе для измерения  углового положения спутника используем угловой прецессионный датчик </w:t>
      </w:r>
      <w:r w:rsidRPr="00AB6EE3">
        <w:rPr>
          <w:sz w:val="28"/>
          <w:szCs w:val="28"/>
          <w:lang w:val="en-US"/>
        </w:rPr>
        <w:t>ADXRS</w:t>
      </w:r>
      <w:r w:rsidRPr="00AB6EE3">
        <w:rPr>
          <w:sz w:val="28"/>
          <w:szCs w:val="28"/>
        </w:rPr>
        <w:t>300</w:t>
      </w:r>
      <w:r w:rsidRPr="00AB6EE3">
        <w:rPr>
          <w:position w:val="-4"/>
          <w:sz w:val="28"/>
          <w:szCs w:val="28"/>
          <w:lang w:val="en-US"/>
        </w:rPr>
        <w:object w:dxaOrig="240" w:dyaOrig="260">
          <v:shape id="_x0000_i1270" type="#_x0000_t75" style="width:12pt;height:12.75pt" o:ole="">
            <v:imagedata r:id="rId474" o:title=""/>
          </v:shape>
          <o:OLEObject Type="Embed" ProgID="Equation.3" ShapeID="_x0000_i1270" DrawAspect="Content" ObjectID="_1588755046" r:id="rId475"/>
        </w:object>
      </w:r>
      <w:r w:rsidRPr="00AB6EE3">
        <w:rPr>
          <w:sz w:val="28"/>
          <w:szCs w:val="28"/>
        </w:rPr>
        <w:t>300</w:t>
      </w:r>
      <w:r w:rsidRPr="00AB6EE3">
        <w:rPr>
          <w:sz w:val="28"/>
          <w:szCs w:val="28"/>
          <w:vertAlign w:val="superscript"/>
          <w:lang w:val="en-US"/>
        </w:rPr>
        <w:t>o</w:t>
      </w:r>
      <w:r w:rsidRPr="00AB6EE3">
        <w:rPr>
          <w:sz w:val="28"/>
          <w:szCs w:val="28"/>
        </w:rPr>
        <w:t>/</w:t>
      </w:r>
      <w:r w:rsidRPr="00AB6EE3">
        <w:rPr>
          <w:sz w:val="28"/>
          <w:szCs w:val="28"/>
          <w:lang w:val="en-US"/>
        </w:rPr>
        <w:t>s</w:t>
      </w:r>
      <w:r w:rsidRPr="00AB6EE3">
        <w:rPr>
          <w:sz w:val="28"/>
          <w:szCs w:val="28"/>
        </w:rPr>
        <w:t xml:space="preserve">.    </w:t>
      </w:r>
    </w:p>
    <w:p w:rsidR="002D3493" w:rsidRPr="00AB6EE3" w:rsidRDefault="002D3493" w:rsidP="002D3493">
      <w:pPr>
        <w:spacing w:line="360" w:lineRule="auto"/>
        <w:ind w:firstLine="705"/>
        <w:jc w:val="both"/>
        <w:rPr>
          <w:sz w:val="28"/>
          <w:szCs w:val="28"/>
        </w:rPr>
      </w:pPr>
    </w:p>
    <w:p w:rsidR="002D3493" w:rsidRPr="00AB6EE3" w:rsidRDefault="002D3493" w:rsidP="00222F60">
      <w:pPr>
        <w:pStyle w:val="3"/>
        <w:spacing w:before="0" w:after="0" w:line="336" w:lineRule="auto"/>
        <w:ind w:firstLine="709"/>
        <w:rPr>
          <w:rFonts w:ascii="Times New Roman" w:hAnsi="Times New Roman" w:cs="Times New Roman"/>
          <w:sz w:val="28"/>
          <w:szCs w:val="28"/>
        </w:rPr>
      </w:pPr>
      <w:bookmarkStart w:id="60" w:name="_Toc136795632"/>
      <w:r w:rsidRPr="00AB6EE3">
        <w:rPr>
          <w:rFonts w:ascii="Times New Roman" w:hAnsi="Times New Roman" w:cs="Times New Roman"/>
          <w:sz w:val="28"/>
          <w:szCs w:val="28"/>
        </w:rPr>
        <w:lastRenderedPageBreak/>
        <w:t>3.2.3. Способы определения дальности полета спутника</w:t>
      </w:r>
      <w:bookmarkEnd w:id="60"/>
    </w:p>
    <w:p w:rsidR="002D3493" w:rsidRPr="00AB6EE3" w:rsidRDefault="002D3493" w:rsidP="00222F60">
      <w:pPr>
        <w:spacing w:line="336" w:lineRule="auto"/>
        <w:ind w:firstLine="709"/>
        <w:jc w:val="both"/>
        <w:rPr>
          <w:sz w:val="28"/>
          <w:szCs w:val="28"/>
        </w:rPr>
      </w:pPr>
      <w:r w:rsidRPr="00AB6EE3">
        <w:rPr>
          <w:sz w:val="28"/>
          <w:szCs w:val="28"/>
        </w:rPr>
        <w:t xml:space="preserve">По прямой линии между антенной измерительного пункта и спутником (по линии визирования) проходят радиосигналы. Если известны скорость радиоволн </w:t>
      </w:r>
      <w:r w:rsidRPr="00AB6EE3">
        <w:rPr>
          <w:i/>
          <w:sz w:val="28"/>
          <w:szCs w:val="28"/>
        </w:rPr>
        <w:t>с</w:t>
      </w:r>
      <w:r w:rsidRPr="00AB6EE3">
        <w:rPr>
          <w:sz w:val="28"/>
          <w:szCs w:val="28"/>
        </w:rPr>
        <w:t xml:space="preserve"> и время </w:t>
      </w:r>
      <w:r w:rsidRPr="00AB6EE3">
        <w:rPr>
          <w:position w:val="-6"/>
          <w:sz w:val="28"/>
          <w:szCs w:val="28"/>
        </w:rPr>
        <w:object w:dxaOrig="200" w:dyaOrig="240">
          <v:shape id="_x0000_i1271" type="#_x0000_t75" style="width:9.75pt;height:12pt" o:ole="">
            <v:imagedata r:id="rId476" o:title=""/>
          </v:shape>
          <o:OLEObject Type="Embed" ProgID="Equation.3" ShapeID="_x0000_i1271" DrawAspect="Content" ObjectID="_1588755047" r:id="rId477"/>
        </w:object>
      </w:r>
      <w:r w:rsidRPr="00AB6EE3">
        <w:rPr>
          <w:sz w:val="28"/>
          <w:szCs w:val="28"/>
        </w:rPr>
        <w:t xml:space="preserve">, которое требуется радиосигналу, чтобы преодолеть  расстояние “антенна – спутник”, то дальность </w:t>
      </w:r>
      <w:r w:rsidRPr="00AB6EE3">
        <w:rPr>
          <w:position w:val="-6"/>
          <w:sz w:val="28"/>
          <w:szCs w:val="28"/>
        </w:rPr>
        <w:object w:dxaOrig="200" w:dyaOrig="240">
          <v:shape id="_x0000_i1272" type="#_x0000_t75" style="width:9.75pt;height:12pt" o:ole="">
            <v:imagedata r:id="rId478" o:title=""/>
          </v:shape>
          <o:OLEObject Type="Embed" ProgID="Equation.3" ShapeID="_x0000_i1272" DrawAspect="Content" ObjectID="_1588755048" r:id="rId479"/>
        </w:object>
      </w:r>
      <w:r w:rsidRPr="00AB6EE3">
        <w:rPr>
          <w:sz w:val="28"/>
          <w:szCs w:val="28"/>
        </w:rPr>
        <w:t xml:space="preserve"> легко рассчитать </w:t>
      </w:r>
      <w:r w:rsidRPr="00AB6EE3">
        <w:rPr>
          <w:position w:val="-6"/>
          <w:sz w:val="28"/>
          <w:szCs w:val="28"/>
        </w:rPr>
        <w:object w:dxaOrig="760" w:dyaOrig="240">
          <v:shape id="_x0000_i1273" type="#_x0000_t75" style="width:38.25pt;height:12pt" o:ole="">
            <v:imagedata r:id="rId480" o:title=""/>
          </v:shape>
          <o:OLEObject Type="Embed" ProgID="Equation.3" ShapeID="_x0000_i1273" DrawAspect="Content" ObjectID="_1588755049" r:id="rId481"/>
        </w:object>
      </w:r>
      <w:r w:rsidRPr="00AB6EE3">
        <w:rPr>
          <w:sz w:val="28"/>
          <w:szCs w:val="28"/>
        </w:rPr>
        <w:t>,</w:t>
      </w:r>
    </w:p>
    <w:p w:rsidR="002D3493" w:rsidRPr="00AB6EE3" w:rsidRDefault="002D3493" w:rsidP="00222F60">
      <w:pPr>
        <w:spacing w:line="336" w:lineRule="auto"/>
        <w:ind w:firstLine="709"/>
        <w:jc w:val="both"/>
        <w:rPr>
          <w:sz w:val="28"/>
          <w:szCs w:val="28"/>
        </w:rPr>
      </w:pPr>
      <w:r w:rsidRPr="00AB6EE3">
        <w:rPr>
          <w:sz w:val="28"/>
          <w:szCs w:val="28"/>
        </w:rPr>
        <w:t>Предполагается, что время излучения сигнала с Земли, и время когда сигнал пришел на спутник отсчитывается по часам, которые идут абсолютно точно, то есть показывают строго одинаковое время, а этого достичь не возможно.</w:t>
      </w:r>
    </w:p>
    <w:p w:rsidR="002D3493" w:rsidRPr="00AB6EE3" w:rsidRDefault="002D3493" w:rsidP="00222F60">
      <w:pPr>
        <w:spacing w:line="336" w:lineRule="auto"/>
        <w:ind w:firstLine="709"/>
        <w:jc w:val="both"/>
        <w:rPr>
          <w:sz w:val="28"/>
          <w:szCs w:val="28"/>
        </w:rPr>
      </w:pPr>
      <w:r w:rsidRPr="00AB6EE3">
        <w:rPr>
          <w:sz w:val="28"/>
          <w:szCs w:val="28"/>
        </w:rPr>
        <w:t xml:space="preserve">Поступают иначе. Радиосигнал излучают со спутника, принимают на Земле и переизлучают обратно на спутник. Теперь за время </w:t>
      </w:r>
      <w:r w:rsidRPr="00AB6EE3">
        <w:rPr>
          <w:position w:val="-6"/>
          <w:sz w:val="28"/>
          <w:szCs w:val="28"/>
        </w:rPr>
        <w:object w:dxaOrig="200" w:dyaOrig="240">
          <v:shape id="_x0000_i1274" type="#_x0000_t75" style="width:9.75pt;height:12pt" o:ole="">
            <v:imagedata r:id="rId476" o:title=""/>
          </v:shape>
          <o:OLEObject Type="Embed" ProgID="Equation.3" ShapeID="_x0000_i1274" DrawAspect="Content" ObjectID="_1588755050" r:id="rId482"/>
        </w:object>
      </w:r>
      <w:r w:rsidRPr="00AB6EE3">
        <w:rPr>
          <w:sz w:val="28"/>
          <w:szCs w:val="28"/>
        </w:rPr>
        <w:t xml:space="preserve"> сигнал проходит удвоенное расстояние </w:t>
      </w:r>
      <w:r w:rsidRPr="00AB6EE3">
        <w:rPr>
          <w:position w:val="-6"/>
          <w:sz w:val="28"/>
          <w:szCs w:val="28"/>
        </w:rPr>
        <w:object w:dxaOrig="340" w:dyaOrig="300">
          <v:shape id="_x0000_i1275" type="#_x0000_t75" style="width:17.25pt;height:15pt" o:ole="">
            <v:imagedata r:id="rId483" o:title=""/>
          </v:shape>
          <o:OLEObject Type="Embed" ProgID="Equation.3" ShapeID="_x0000_i1275" DrawAspect="Content" ObjectID="_1588755051" r:id="rId484"/>
        </w:object>
      </w:r>
      <w:r w:rsidRPr="00AB6EE3">
        <w:rPr>
          <w:sz w:val="28"/>
          <w:szCs w:val="28"/>
        </w:rPr>
        <w:t xml:space="preserve">, дальность по-прежнему легко рассчитать  </w:t>
      </w:r>
      <w:r w:rsidRPr="00AB6EE3">
        <w:rPr>
          <w:position w:val="-6"/>
          <w:sz w:val="28"/>
          <w:szCs w:val="28"/>
        </w:rPr>
        <w:object w:dxaOrig="1040" w:dyaOrig="300">
          <v:shape id="_x0000_i1276" type="#_x0000_t75" style="width:51.75pt;height:15pt" o:ole="">
            <v:imagedata r:id="rId485" o:title=""/>
          </v:shape>
          <o:OLEObject Type="Embed" ProgID="Equation.3" ShapeID="_x0000_i1276" DrawAspect="Content" ObjectID="_1588755052" r:id="rId486"/>
        </w:object>
      </w:r>
      <w:r w:rsidRPr="00AB6EE3">
        <w:rPr>
          <w:sz w:val="28"/>
          <w:szCs w:val="28"/>
        </w:rPr>
        <w:t xml:space="preserve">. Преимущество нового пути очевидно: моменты ухода и прихода сигнала определяют по одним и тем же (спутниковым) часам и не надо заботиться о согласовании двух времени. Тем самым устраняется ошибка, свойственная первому способу измерения. </w:t>
      </w:r>
    </w:p>
    <w:p w:rsidR="002D3493" w:rsidRPr="00AB6EE3" w:rsidRDefault="002D3493" w:rsidP="00222F60">
      <w:pPr>
        <w:spacing w:line="336" w:lineRule="auto"/>
        <w:ind w:firstLine="709"/>
        <w:jc w:val="both"/>
        <w:rPr>
          <w:sz w:val="28"/>
          <w:szCs w:val="28"/>
        </w:rPr>
      </w:pPr>
      <w:r w:rsidRPr="00AB6EE3">
        <w:rPr>
          <w:sz w:val="28"/>
          <w:szCs w:val="28"/>
        </w:rPr>
        <w:t>Первый способ определения дальности полета спутника называется – беззапросным  методом, второй – запросным методом.</w:t>
      </w:r>
    </w:p>
    <w:p w:rsidR="002D3493" w:rsidRPr="00AB6EE3" w:rsidRDefault="002D3493" w:rsidP="00222F60">
      <w:pPr>
        <w:spacing w:line="336" w:lineRule="auto"/>
        <w:ind w:firstLine="709"/>
        <w:jc w:val="both"/>
        <w:rPr>
          <w:sz w:val="28"/>
          <w:szCs w:val="28"/>
        </w:rPr>
      </w:pPr>
      <w:r w:rsidRPr="00AB6EE3">
        <w:rPr>
          <w:sz w:val="28"/>
          <w:szCs w:val="28"/>
        </w:rPr>
        <w:t xml:space="preserve">В данной работе для измерения  дальности полета спутника используется радиолокатор, расположенный на борту КА.    </w:t>
      </w:r>
    </w:p>
    <w:p w:rsidR="002D3493" w:rsidRPr="00AB6EE3" w:rsidRDefault="002D3493" w:rsidP="00222F60">
      <w:pPr>
        <w:spacing w:line="336" w:lineRule="auto"/>
        <w:ind w:firstLine="705"/>
        <w:jc w:val="both"/>
        <w:rPr>
          <w:sz w:val="28"/>
          <w:szCs w:val="28"/>
        </w:rPr>
      </w:pPr>
    </w:p>
    <w:p w:rsidR="002D3493" w:rsidRPr="00AB6EE3" w:rsidRDefault="002D3493" w:rsidP="00222F60">
      <w:pPr>
        <w:pStyle w:val="3"/>
        <w:spacing w:before="0" w:after="0" w:line="336" w:lineRule="auto"/>
        <w:ind w:firstLine="703"/>
        <w:rPr>
          <w:rFonts w:ascii="Times New Roman" w:hAnsi="Times New Roman" w:cs="Times New Roman"/>
          <w:sz w:val="28"/>
          <w:szCs w:val="28"/>
        </w:rPr>
      </w:pPr>
      <w:bookmarkStart w:id="61" w:name="_Toc136795633"/>
      <w:r w:rsidRPr="00AB6EE3">
        <w:rPr>
          <w:rFonts w:ascii="Times New Roman" w:hAnsi="Times New Roman" w:cs="Times New Roman"/>
          <w:sz w:val="28"/>
          <w:szCs w:val="28"/>
        </w:rPr>
        <w:t>3.2.4. Способы определения скорости спутника</w:t>
      </w:r>
      <w:bookmarkEnd w:id="61"/>
    </w:p>
    <w:p w:rsidR="002D3493" w:rsidRDefault="002D3493" w:rsidP="00222F60">
      <w:pPr>
        <w:spacing w:line="336" w:lineRule="auto"/>
        <w:ind w:firstLine="720"/>
        <w:jc w:val="both"/>
        <w:rPr>
          <w:sz w:val="28"/>
          <w:szCs w:val="28"/>
        </w:rPr>
      </w:pPr>
      <w:r w:rsidRPr="00AB6EE3">
        <w:rPr>
          <w:sz w:val="28"/>
          <w:szCs w:val="28"/>
        </w:rPr>
        <w:t>В основе измерения скорости лежит эффект Доплера (рисунок 3.1)</w:t>
      </w:r>
    </w:p>
    <w:p w:rsidR="002D3493" w:rsidRPr="00AB6EE3" w:rsidRDefault="002D3493" w:rsidP="00222F60">
      <w:pPr>
        <w:spacing w:line="336" w:lineRule="auto"/>
        <w:jc w:val="center"/>
        <w:rPr>
          <w:sz w:val="28"/>
          <w:szCs w:val="28"/>
        </w:rPr>
      </w:pPr>
      <w:r>
        <w:rPr>
          <w:noProof/>
          <w:sz w:val="28"/>
          <w:szCs w:val="28"/>
        </w:rPr>
        <w:drawing>
          <wp:inline distT="0" distB="0" distL="0" distR="0">
            <wp:extent cx="2619375" cy="1733550"/>
            <wp:effectExtent l="19050" t="0" r="9525"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87"/>
                    <a:srcRect t="9901" r="7095"/>
                    <a:stretch>
                      <a:fillRect/>
                    </a:stretch>
                  </pic:blipFill>
                  <pic:spPr bwMode="auto">
                    <a:xfrm>
                      <a:off x="0" y="0"/>
                      <a:ext cx="2619375" cy="1733550"/>
                    </a:xfrm>
                    <a:prstGeom prst="rect">
                      <a:avLst/>
                    </a:prstGeom>
                    <a:noFill/>
                    <a:ln w="9525">
                      <a:noFill/>
                      <a:miter lim="800000"/>
                      <a:headEnd/>
                      <a:tailEnd/>
                    </a:ln>
                  </pic:spPr>
                </pic:pic>
              </a:graphicData>
            </a:graphic>
          </wp:inline>
        </w:drawing>
      </w:r>
    </w:p>
    <w:p w:rsidR="002D3493" w:rsidRPr="00AB6EE3" w:rsidRDefault="002D3493" w:rsidP="00222F60">
      <w:pPr>
        <w:spacing w:line="336" w:lineRule="auto"/>
        <w:jc w:val="center"/>
        <w:rPr>
          <w:sz w:val="28"/>
          <w:szCs w:val="28"/>
        </w:rPr>
      </w:pPr>
      <w:r w:rsidRPr="00AB6EE3">
        <w:rPr>
          <w:sz w:val="28"/>
          <w:szCs w:val="28"/>
        </w:rPr>
        <w:t>Рисунок 3.1</w:t>
      </w:r>
      <w:r>
        <w:rPr>
          <w:sz w:val="28"/>
          <w:szCs w:val="28"/>
        </w:rPr>
        <w:t>–</w:t>
      </w:r>
      <w:r w:rsidRPr="00AB6EE3">
        <w:rPr>
          <w:sz w:val="28"/>
          <w:szCs w:val="28"/>
        </w:rPr>
        <w:t xml:space="preserve"> Эффект Доплера: если приемник удаляется или сближается с передатчиком, частота принятого сигнала не равна частоте передатчика.</w:t>
      </w:r>
    </w:p>
    <w:p w:rsidR="002D3493" w:rsidRPr="00AB6EE3" w:rsidRDefault="002D3493" w:rsidP="00222F60">
      <w:pPr>
        <w:spacing w:line="336" w:lineRule="auto"/>
        <w:jc w:val="both"/>
        <w:rPr>
          <w:sz w:val="28"/>
          <w:szCs w:val="28"/>
        </w:rPr>
      </w:pPr>
      <w:r w:rsidRPr="00AB6EE3">
        <w:rPr>
          <w:sz w:val="28"/>
          <w:szCs w:val="28"/>
        </w:rPr>
        <w:lastRenderedPageBreak/>
        <w:tab/>
        <w:t xml:space="preserve">Он проявляется так. Пусть передатчик излучает электромагнитные колебания на частоте </w:t>
      </w:r>
      <w:r w:rsidRPr="00AB6EE3">
        <w:rPr>
          <w:i/>
          <w:sz w:val="28"/>
          <w:szCs w:val="28"/>
          <w:lang w:val="en-US"/>
        </w:rPr>
        <w:t>f</w:t>
      </w:r>
      <w:r w:rsidRPr="00AB6EE3">
        <w:rPr>
          <w:i/>
          <w:sz w:val="28"/>
          <w:szCs w:val="28"/>
          <w:vertAlign w:val="subscript"/>
        </w:rPr>
        <w:t>0</w:t>
      </w:r>
      <w:r w:rsidRPr="00AB6EE3">
        <w:rPr>
          <w:sz w:val="28"/>
          <w:szCs w:val="28"/>
        </w:rPr>
        <w:t xml:space="preserve">, а приемник улавливает эти колебания. Если расстояние между передатчиком и приемником </w:t>
      </w:r>
      <w:r w:rsidRPr="00AB6EE3">
        <w:rPr>
          <w:i/>
          <w:sz w:val="28"/>
          <w:szCs w:val="28"/>
          <w:lang w:val="en-US"/>
        </w:rPr>
        <w:t>s</w:t>
      </w:r>
      <w:r w:rsidRPr="00AB6EE3">
        <w:rPr>
          <w:sz w:val="28"/>
          <w:szCs w:val="28"/>
        </w:rPr>
        <w:t xml:space="preserve"> не изменяется, то частота принятого сигнала тоже будет </w:t>
      </w:r>
      <w:r w:rsidRPr="00AB6EE3">
        <w:rPr>
          <w:i/>
          <w:sz w:val="28"/>
          <w:szCs w:val="28"/>
          <w:lang w:val="en-US"/>
        </w:rPr>
        <w:t>f</w:t>
      </w:r>
      <w:r w:rsidRPr="00AB6EE3">
        <w:rPr>
          <w:i/>
          <w:sz w:val="28"/>
          <w:szCs w:val="28"/>
          <w:vertAlign w:val="subscript"/>
        </w:rPr>
        <w:t>0</w:t>
      </w:r>
      <w:r w:rsidRPr="00AB6EE3">
        <w:rPr>
          <w:sz w:val="28"/>
          <w:szCs w:val="28"/>
        </w:rPr>
        <w:t>.</w:t>
      </w:r>
    </w:p>
    <w:p w:rsidR="002D3493" w:rsidRPr="00AB6EE3" w:rsidRDefault="002D3493" w:rsidP="00222F60">
      <w:pPr>
        <w:spacing w:line="336" w:lineRule="auto"/>
        <w:ind w:firstLine="708"/>
        <w:jc w:val="both"/>
        <w:rPr>
          <w:sz w:val="28"/>
          <w:szCs w:val="28"/>
        </w:rPr>
      </w:pPr>
      <w:r w:rsidRPr="00AB6EE3">
        <w:rPr>
          <w:sz w:val="28"/>
          <w:szCs w:val="28"/>
        </w:rPr>
        <w:t xml:space="preserve">Но вот приемник начал движение – например, удаляется от передатчика со скоростью </w:t>
      </w:r>
      <w:r w:rsidRPr="00AB6EE3">
        <w:rPr>
          <w:position w:val="-6"/>
          <w:sz w:val="28"/>
          <w:szCs w:val="28"/>
        </w:rPr>
        <w:object w:dxaOrig="200" w:dyaOrig="300">
          <v:shape id="_x0000_i1277" type="#_x0000_t75" style="width:9.75pt;height:15pt" o:ole="">
            <v:imagedata r:id="rId488" o:title=""/>
          </v:shape>
          <o:OLEObject Type="Embed" ProgID="Equation.3" ShapeID="_x0000_i1277" DrawAspect="Content" ObjectID="_1588755053" r:id="rId489"/>
        </w:object>
      </w:r>
      <w:r w:rsidRPr="00AB6EE3">
        <w:rPr>
          <w:sz w:val="28"/>
          <w:szCs w:val="28"/>
        </w:rPr>
        <w:t xml:space="preserve">. Тогда и частота принимаемого высокочастотного сигнала </w:t>
      </w:r>
      <w:r w:rsidRPr="00AB6EE3">
        <w:rPr>
          <w:i/>
          <w:sz w:val="28"/>
          <w:szCs w:val="28"/>
          <w:lang w:val="en-US"/>
        </w:rPr>
        <w:t>f</w:t>
      </w:r>
      <w:r w:rsidRPr="00AB6EE3">
        <w:rPr>
          <w:sz w:val="28"/>
          <w:szCs w:val="28"/>
        </w:rPr>
        <w:t xml:space="preserve">  станет меньше, чем при неподвижном приемнике </w:t>
      </w:r>
      <w:r w:rsidRPr="00AB6EE3">
        <w:rPr>
          <w:position w:val="-12"/>
          <w:sz w:val="28"/>
          <w:szCs w:val="28"/>
        </w:rPr>
        <w:object w:dxaOrig="999" w:dyaOrig="380">
          <v:shape id="_x0000_i1278" type="#_x0000_t75" style="width:50.25pt;height:18.75pt" o:ole="">
            <v:imagedata r:id="rId490" o:title=""/>
          </v:shape>
          <o:OLEObject Type="Embed" ProgID="Equation.3" ShapeID="_x0000_i1278" DrawAspect="Content" ObjectID="_1588755054" r:id="rId491"/>
        </w:object>
      </w:r>
      <w:r w:rsidRPr="00AB6EE3">
        <w:rPr>
          <w:sz w:val="28"/>
          <w:szCs w:val="28"/>
        </w:rPr>
        <w:t xml:space="preserve">. При сближении приемника с передатчиком, частота наоборот возрастает </w:t>
      </w:r>
      <w:r w:rsidRPr="00AB6EE3">
        <w:rPr>
          <w:position w:val="-12"/>
          <w:sz w:val="28"/>
          <w:szCs w:val="28"/>
        </w:rPr>
        <w:object w:dxaOrig="999" w:dyaOrig="380">
          <v:shape id="_x0000_i1279" type="#_x0000_t75" style="width:50.25pt;height:18.75pt" o:ole="">
            <v:imagedata r:id="rId492" o:title=""/>
          </v:shape>
          <o:OLEObject Type="Embed" ProgID="Equation.3" ShapeID="_x0000_i1279" DrawAspect="Content" ObjectID="_1588755055" r:id="rId493"/>
        </w:object>
      </w:r>
      <w:r w:rsidRPr="00AB6EE3">
        <w:rPr>
          <w:sz w:val="28"/>
          <w:szCs w:val="28"/>
        </w:rPr>
        <w:t>.</w:t>
      </w:r>
    </w:p>
    <w:p w:rsidR="002D3493" w:rsidRPr="00AB6EE3" w:rsidRDefault="002D3493" w:rsidP="00222F60">
      <w:pPr>
        <w:spacing w:line="336" w:lineRule="auto"/>
        <w:ind w:firstLine="708"/>
        <w:jc w:val="both"/>
        <w:rPr>
          <w:sz w:val="28"/>
          <w:szCs w:val="28"/>
        </w:rPr>
      </w:pPr>
      <w:r w:rsidRPr="00AB6EE3">
        <w:rPr>
          <w:sz w:val="28"/>
          <w:szCs w:val="28"/>
        </w:rPr>
        <w:t xml:space="preserve">Разность частот называют частотным сдвигом Доплера или короче, частотой Доплера. Эта разность пропорциональна скорости. Измерив частоту Доплера </w:t>
      </w:r>
      <w:r w:rsidRPr="00AB6EE3">
        <w:rPr>
          <w:position w:val="-16"/>
          <w:sz w:val="28"/>
          <w:szCs w:val="28"/>
        </w:rPr>
        <w:object w:dxaOrig="360" w:dyaOrig="420">
          <v:shape id="_x0000_i1280" type="#_x0000_t75" style="width:18pt;height:21pt" o:ole="">
            <v:imagedata r:id="rId494" o:title=""/>
          </v:shape>
          <o:OLEObject Type="Embed" ProgID="Equation.3" ShapeID="_x0000_i1280" DrawAspect="Content" ObjectID="_1588755056" r:id="rId495"/>
        </w:object>
      </w:r>
      <w:r w:rsidRPr="00AB6EE3">
        <w:rPr>
          <w:sz w:val="28"/>
          <w:szCs w:val="28"/>
        </w:rPr>
        <w:t xml:space="preserve">, тем самым определим скорость </w:t>
      </w:r>
      <w:r w:rsidRPr="00AB6EE3">
        <w:rPr>
          <w:position w:val="-6"/>
          <w:sz w:val="28"/>
          <w:szCs w:val="28"/>
        </w:rPr>
        <w:object w:dxaOrig="200" w:dyaOrig="300">
          <v:shape id="_x0000_i1281" type="#_x0000_t75" style="width:9.75pt;height:15pt" o:ole="">
            <v:imagedata r:id="rId488" o:title=""/>
          </v:shape>
          <o:OLEObject Type="Embed" ProgID="Equation.3" ShapeID="_x0000_i1281" DrawAspect="Content" ObjectID="_1588755057" r:id="rId496"/>
        </w:object>
      </w:r>
      <w:r w:rsidRPr="00AB6EE3">
        <w:rPr>
          <w:sz w:val="28"/>
          <w:szCs w:val="28"/>
        </w:rPr>
        <w:t xml:space="preserve">, если, конечно точно известен коэффициент пропорциональности между ними, которой зависит от исходной частоты </w:t>
      </w:r>
      <w:r w:rsidRPr="00AB6EE3">
        <w:rPr>
          <w:i/>
          <w:sz w:val="28"/>
          <w:szCs w:val="28"/>
          <w:lang w:val="en-US"/>
        </w:rPr>
        <w:t>f</w:t>
      </w:r>
      <w:r w:rsidRPr="00AB6EE3">
        <w:rPr>
          <w:i/>
          <w:sz w:val="28"/>
          <w:szCs w:val="28"/>
          <w:vertAlign w:val="subscript"/>
        </w:rPr>
        <w:t>0</w:t>
      </w:r>
      <w:r w:rsidRPr="00AB6EE3">
        <w:rPr>
          <w:sz w:val="28"/>
          <w:szCs w:val="28"/>
        </w:rPr>
        <w:t xml:space="preserve"> и скорости распространения радиоволн </w:t>
      </w:r>
      <w:r w:rsidRPr="00AB6EE3">
        <w:rPr>
          <w:i/>
          <w:sz w:val="28"/>
          <w:szCs w:val="28"/>
        </w:rPr>
        <w:t>с</w:t>
      </w:r>
      <w:r w:rsidRPr="00AB6EE3">
        <w:rPr>
          <w:sz w:val="28"/>
          <w:szCs w:val="28"/>
        </w:rPr>
        <w:t>.</w:t>
      </w:r>
    </w:p>
    <w:p w:rsidR="002D3493" w:rsidRPr="00AB6EE3" w:rsidRDefault="002D3493" w:rsidP="00222F60">
      <w:pPr>
        <w:spacing w:line="336" w:lineRule="auto"/>
        <w:ind w:firstLine="708"/>
        <w:jc w:val="both"/>
        <w:rPr>
          <w:sz w:val="28"/>
          <w:szCs w:val="28"/>
        </w:rPr>
      </w:pPr>
      <w:r w:rsidRPr="00AB6EE3">
        <w:rPr>
          <w:sz w:val="28"/>
          <w:szCs w:val="28"/>
        </w:rPr>
        <w:t xml:space="preserve">Для траекторных измерений эффект Доплера используются так (рисунок 3.2). Земная измерительная станция состоит из передатчика и эталонного генератора частоты </w:t>
      </w:r>
      <w:r w:rsidRPr="00AB6EE3">
        <w:rPr>
          <w:i/>
          <w:sz w:val="28"/>
          <w:szCs w:val="28"/>
          <w:lang w:val="en-US"/>
        </w:rPr>
        <w:t>f</w:t>
      </w:r>
      <w:r w:rsidRPr="00AB6EE3">
        <w:rPr>
          <w:i/>
          <w:sz w:val="28"/>
          <w:szCs w:val="28"/>
          <w:vertAlign w:val="subscript"/>
        </w:rPr>
        <w:t>0</w:t>
      </w:r>
      <w:r w:rsidRPr="00AB6EE3">
        <w:rPr>
          <w:sz w:val="28"/>
          <w:szCs w:val="28"/>
        </w:rPr>
        <w:t xml:space="preserve"> с высокой степенью стабильности колебаний. На спутнике размещают приемник, эталонный генератор той же частоты </w:t>
      </w:r>
      <w:r w:rsidRPr="00AB6EE3">
        <w:rPr>
          <w:i/>
          <w:sz w:val="28"/>
          <w:szCs w:val="28"/>
          <w:lang w:val="en-US"/>
        </w:rPr>
        <w:t>f</w:t>
      </w:r>
      <w:r w:rsidRPr="00AB6EE3">
        <w:rPr>
          <w:i/>
          <w:sz w:val="28"/>
          <w:szCs w:val="28"/>
          <w:vertAlign w:val="subscript"/>
        </w:rPr>
        <w:t>0</w:t>
      </w:r>
      <w:r w:rsidRPr="00AB6EE3">
        <w:rPr>
          <w:sz w:val="28"/>
          <w:szCs w:val="28"/>
          <w:vertAlign w:val="subscript"/>
        </w:rPr>
        <w:t xml:space="preserve"> </w:t>
      </w:r>
      <w:r w:rsidRPr="00AB6EE3">
        <w:rPr>
          <w:sz w:val="28"/>
          <w:szCs w:val="28"/>
        </w:rPr>
        <w:t xml:space="preserve"> и схемы сравнения частот. Эта схема измеряет разность </w:t>
      </w:r>
      <w:r w:rsidRPr="00AB6EE3">
        <w:rPr>
          <w:position w:val="-12"/>
          <w:sz w:val="28"/>
          <w:szCs w:val="28"/>
        </w:rPr>
        <w:object w:dxaOrig="780" w:dyaOrig="380">
          <v:shape id="_x0000_i1282" type="#_x0000_t75" style="width:39pt;height:18.75pt" o:ole="">
            <v:imagedata r:id="rId497" o:title=""/>
          </v:shape>
          <o:OLEObject Type="Embed" ProgID="Equation.3" ShapeID="_x0000_i1282" DrawAspect="Content" ObjectID="_1588755058" r:id="rId498"/>
        </w:object>
      </w:r>
      <w:r w:rsidRPr="00AB6EE3">
        <w:rPr>
          <w:sz w:val="28"/>
          <w:szCs w:val="28"/>
        </w:rPr>
        <w:t xml:space="preserve">, то есть частоту Доплера </w:t>
      </w:r>
      <w:r w:rsidRPr="00AB6EE3">
        <w:rPr>
          <w:position w:val="-16"/>
          <w:sz w:val="28"/>
          <w:szCs w:val="28"/>
        </w:rPr>
        <w:object w:dxaOrig="360" w:dyaOrig="420">
          <v:shape id="_x0000_i1283" type="#_x0000_t75" style="width:18pt;height:21pt" o:ole="">
            <v:imagedata r:id="rId499" o:title=""/>
          </v:shape>
          <o:OLEObject Type="Embed" ProgID="Equation.3" ShapeID="_x0000_i1283" DrawAspect="Content" ObjectID="_1588755059" r:id="rId500"/>
        </w:object>
      </w:r>
      <w:r w:rsidRPr="00AB6EE3">
        <w:rPr>
          <w:sz w:val="28"/>
          <w:szCs w:val="28"/>
        </w:rPr>
        <w:t xml:space="preserve"> или (в ином масштабе) скорость </w:t>
      </w:r>
      <w:r w:rsidRPr="00AB6EE3">
        <w:rPr>
          <w:position w:val="-6"/>
          <w:sz w:val="28"/>
          <w:szCs w:val="28"/>
        </w:rPr>
        <w:object w:dxaOrig="200" w:dyaOrig="300">
          <v:shape id="_x0000_i1284" type="#_x0000_t75" style="width:9.75pt;height:15pt" o:ole="">
            <v:imagedata r:id="rId488" o:title=""/>
          </v:shape>
          <o:OLEObject Type="Embed" ProgID="Equation.3" ShapeID="_x0000_i1284" DrawAspect="Content" ObjectID="_1588755060" r:id="rId501"/>
        </w:object>
      </w:r>
      <w:r w:rsidRPr="00AB6EE3">
        <w:rPr>
          <w:sz w:val="28"/>
          <w:szCs w:val="28"/>
        </w:rPr>
        <w:t xml:space="preserve">.     </w:t>
      </w:r>
    </w:p>
    <w:p w:rsidR="002D3493" w:rsidRPr="00AB6EE3" w:rsidRDefault="002D3493" w:rsidP="00222F60">
      <w:pPr>
        <w:spacing w:line="336" w:lineRule="auto"/>
        <w:jc w:val="center"/>
        <w:rPr>
          <w:sz w:val="28"/>
          <w:szCs w:val="28"/>
        </w:rPr>
      </w:pPr>
      <w:r>
        <w:rPr>
          <w:noProof/>
          <w:sz w:val="28"/>
          <w:szCs w:val="28"/>
        </w:rPr>
        <w:drawing>
          <wp:inline distT="0" distB="0" distL="0" distR="0">
            <wp:extent cx="4438650" cy="1505971"/>
            <wp:effectExtent l="1905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502"/>
                    <a:srcRect/>
                    <a:stretch>
                      <a:fillRect/>
                    </a:stretch>
                  </pic:blipFill>
                  <pic:spPr bwMode="auto">
                    <a:xfrm>
                      <a:off x="0" y="0"/>
                      <a:ext cx="4438650" cy="1505971"/>
                    </a:xfrm>
                    <a:prstGeom prst="rect">
                      <a:avLst/>
                    </a:prstGeom>
                    <a:noFill/>
                    <a:ln w="9525">
                      <a:noFill/>
                      <a:miter lim="800000"/>
                      <a:headEnd/>
                      <a:tailEnd/>
                    </a:ln>
                  </pic:spPr>
                </pic:pic>
              </a:graphicData>
            </a:graphic>
          </wp:inline>
        </w:drawing>
      </w:r>
    </w:p>
    <w:p w:rsidR="002D3493" w:rsidRPr="00AB6EE3" w:rsidRDefault="002D3493" w:rsidP="00222F60">
      <w:pPr>
        <w:spacing w:line="336" w:lineRule="auto"/>
        <w:ind w:firstLine="708"/>
        <w:jc w:val="center"/>
        <w:rPr>
          <w:sz w:val="28"/>
          <w:szCs w:val="28"/>
        </w:rPr>
      </w:pPr>
      <w:r w:rsidRPr="00AB6EE3">
        <w:rPr>
          <w:sz w:val="28"/>
          <w:szCs w:val="28"/>
        </w:rPr>
        <w:t>Рисунок 3.2</w:t>
      </w:r>
      <w:r>
        <w:rPr>
          <w:sz w:val="28"/>
          <w:szCs w:val="28"/>
        </w:rPr>
        <w:t xml:space="preserve"> – </w:t>
      </w:r>
      <w:r w:rsidRPr="00AB6EE3">
        <w:rPr>
          <w:sz w:val="28"/>
          <w:szCs w:val="28"/>
        </w:rPr>
        <w:t>Измерение скорости на основе эффекта Доплера.</w:t>
      </w:r>
    </w:p>
    <w:p w:rsidR="002D3493" w:rsidRPr="00AB6EE3" w:rsidRDefault="002D3493" w:rsidP="00222F60">
      <w:pPr>
        <w:spacing w:line="336" w:lineRule="auto"/>
        <w:ind w:firstLine="709"/>
        <w:jc w:val="both"/>
        <w:rPr>
          <w:sz w:val="28"/>
          <w:szCs w:val="28"/>
        </w:rPr>
      </w:pPr>
      <w:r w:rsidRPr="00AB6EE3">
        <w:rPr>
          <w:sz w:val="28"/>
          <w:szCs w:val="28"/>
        </w:rPr>
        <w:t xml:space="preserve">Точность измерения определяется двумя обстоятельствами: тем, во-первых, насколько точно измерена частота Доплера, и, во-вторых, тем, насколько величина коэффициента </w:t>
      </w:r>
      <w:r w:rsidRPr="00AB6EE3">
        <w:rPr>
          <w:position w:val="-12"/>
          <w:sz w:val="28"/>
          <w:szCs w:val="28"/>
        </w:rPr>
        <w:object w:dxaOrig="600" w:dyaOrig="380">
          <v:shape id="_x0000_i1285" type="#_x0000_t75" style="width:30pt;height:18.75pt" o:ole="">
            <v:imagedata r:id="rId503" o:title=""/>
          </v:shape>
          <o:OLEObject Type="Embed" ProgID="Equation.3" ShapeID="_x0000_i1285" DrawAspect="Content" ObjectID="_1588755061" r:id="rId504"/>
        </w:object>
      </w:r>
      <w:r w:rsidRPr="00AB6EE3">
        <w:rPr>
          <w:sz w:val="28"/>
          <w:szCs w:val="28"/>
        </w:rPr>
        <w:t xml:space="preserve">, принятая для пересчета частоты </w:t>
      </w:r>
      <w:r w:rsidRPr="00AB6EE3">
        <w:rPr>
          <w:position w:val="-16"/>
          <w:sz w:val="28"/>
          <w:szCs w:val="28"/>
        </w:rPr>
        <w:object w:dxaOrig="360" w:dyaOrig="420">
          <v:shape id="_x0000_i1286" type="#_x0000_t75" style="width:18pt;height:21pt" o:ole="">
            <v:imagedata r:id="rId499" o:title=""/>
          </v:shape>
          <o:OLEObject Type="Embed" ProgID="Equation.3" ShapeID="_x0000_i1286" DrawAspect="Content" ObjectID="_1588755062" r:id="rId505"/>
        </w:object>
      </w:r>
      <w:r w:rsidRPr="00AB6EE3">
        <w:rPr>
          <w:sz w:val="28"/>
          <w:szCs w:val="28"/>
        </w:rPr>
        <w:t xml:space="preserve"> в скорость </w:t>
      </w:r>
      <w:r w:rsidRPr="00AB6EE3">
        <w:rPr>
          <w:position w:val="-6"/>
          <w:sz w:val="28"/>
          <w:szCs w:val="28"/>
        </w:rPr>
        <w:object w:dxaOrig="200" w:dyaOrig="300">
          <v:shape id="_x0000_i1287" type="#_x0000_t75" style="width:9.75pt;height:15pt" o:ole="">
            <v:imagedata r:id="rId488" o:title=""/>
          </v:shape>
          <o:OLEObject Type="Embed" ProgID="Equation.3" ShapeID="_x0000_i1287" DrawAspect="Content" ObjectID="_1588755063" r:id="rId506"/>
        </w:object>
      </w:r>
      <w:r w:rsidRPr="00AB6EE3">
        <w:rPr>
          <w:sz w:val="28"/>
          <w:szCs w:val="28"/>
        </w:rPr>
        <w:t>, соответствует реальности.</w:t>
      </w:r>
    </w:p>
    <w:p w:rsidR="002D3493" w:rsidRPr="00AB6EE3" w:rsidRDefault="002D3493" w:rsidP="00222F60">
      <w:pPr>
        <w:spacing w:line="336" w:lineRule="auto"/>
        <w:ind w:firstLine="709"/>
        <w:jc w:val="both"/>
        <w:rPr>
          <w:sz w:val="28"/>
          <w:szCs w:val="28"/>
        </w:rPr>
      </w:pPr>
      <w:r w:rsidRPr="00AB6EE3">
        <w:rPr>
          <w:sz w:val="28"/>
          <w:szCs w:val="28"/>
        </w:rPr>
        <w:lastRenderedPageBreak/>
        <w:t xml:space="preserve">В данной работе измерение скорости производиться так же на основе эффекта Доплера с применением установки изображенной на рис 3.2. </w:t>
      </w:r>
    </w:p>
    <w:p w:rsidR="002D3493" w:rsidRPr="00AB6EE3" w:rsidRDefault="002D3493" w:rsidP="00222F60">
      <w:pPr>
        <w:pStyle w:val="2"/>
        <w:spacing w:before="0" w:after="0" w:line="336" w:lineRule="auto"/>
        <w:ind w:firstLine="708"/>
        <w:jc w:val="both"/>
        <w:rPr>
          <w:rFonts w:ascii="Times New Roman" w:hAnsi="Times New Roman" w:cs="Times New Roman"/>
          <w:i w:val="0"/>
          <w:iCs w:val="0"/>
        </w:rPr>
      </w:pPr>
      <w:bookmarkStart w:id="62" w:name="_Toc136795634"/>
      <w:r w:rsidRPr="00AB6EE3">
        <w:rPr>
          <w:rFonts w:ascii="Times New Roman" w:hAnsi="Times New Roman" w:cs="Times New Roman"/>
          <w:i w:val="0"/>
          <w:iCs w:val="0"/>
        </w:rPr>
        <w:t>3.3. Разработка системы стабилизации спутника</w:t>
      </w:r>
      <w:bookmarkEnd w:id="62"/>
    </w:p>
    <w:p w:rsidR="002D3493" w:rsidRPr="00AB6EE3" w:rsidRDefault="002D3493" w:rsidP="00222F60">
      <w:pPr>
        <w:pStyle w:val="3"/>
        <w:spacing w:before="0" w:after="0" w:line="336" w:lineRule="auto"/>
        <w:ind w:firstLine="709"/>
        <w:rPr>
          <w:rFonts w:ascii="Times New Roman" w:hAnsi="Times New Roman" w:cs="Times New Roman"/>
          <w:sz w:val="28"/>
          <w:szCs w:val="28"/>
        </w:rPr>
      </w:pPr>
      <w:bookmarkStart w:id="63" w:name="_Toc136795635"/>
      <w:r w:rsidRPr="00AB6EE3">
        <w:rPr>
          <w:rFonts w:ascii="Times New Roman" w:hAnsi="Times New Roman" w:cs="Times New Roman"/>
          <w:sz w:val="28"/>
          <w:szCs w:val="28"/>
        </w:rPr>
        <w:t>3.3.1. Целесообразность применения операционных</w:t>
      </w:r>
      <w:r>
        <w:rPr>
          <w:rFonts w:ascii="Times New Roman" w:hAnsi="Times New Roman" w:cs="Times New Roman"/>
          <w:sz w:val="28"/>
          <w:szCs w:val="28"/>
        </w:rPr>
        <w:t xml:space="preserve"> </w:t>
      </w:r>
      <w:r w:rsidRPr="00AB6EE3">
        <w:rPr>
          <w:rFonts w:ascii="Times New Roman" w:hAnsi="Times New Roman" w:cs="Times New Roman"/>
          <w:sz w:val="28"/>
          <w:szCs w:val="28"/>
        </w:rPr>
        <w:t>усилителей</w:t>
      </w:r>
      <w:bookmarkEnd w:id="63"/>
    </w:p>
    <w:p w:rsidR="002D3493" w:rsidRPr="00AB6EE3" w:rsidRDefault="002D3493" w:rsidP="00222F60">
      <w:pPr>
        <w:spacing w:line="336" w:lineRule="auto"/>
        <w:ind w:firstLine="709"/>
        <w:rPr>
          <w:sz w:val="28"/>
          <w:szCs w:val="28"/>
        </w:rPr>
      </w:pPr>
      <w:r w:rsidRPr="00AB6EE3">
        <w:rPr>
          <w:sz w:val="28"/>
          <w:szCs w:val="28"/>
        </w:rPr>
        <w:t>Управление, полученное в предыдуще</w:t>
      </w:r>
      <w:r>
        <w:rPr>
          <w:sz w:val="28"/>
          <w:szCs w:val="28"/>
        </w:rPr>
        <w:t>м разделе</w:t>
      </w:r>
    </w:p>
    <w:p w:rsidR="002D3493" w:rsidRPr="00AB6EE3" w:rsidRDefault="002D3493" w:rsidP="00222F60">
      <w:pPr>
        <w:spacing w:line="336" w:lineRule="auto"/>
        <w:jc w:val="center"/>
        <w:rPr>
          <w:sz w:val="28"/>
          <w:szCs w:val="28"/>
        </w:rPr>
      </w:pPr>
      <w:r w:rsidRPr="00AB6EE3">
        <w:rPr>
          <w:position w:val="-16"/>
          <w:sz w:val="28"/>
          <w:szCs w:val="28"/>
        </w:rPr>
        <w:object w:dxaOrig="4800" w:dyaOrig="480">
          <v:shape id="_x0000_i1288" type="#_x0000_t75" style="width:240pt;height:24pt" o:ole="">
            <v:imagedata r:id="rId507" o:title=""/>
          </v:shape>
          <o:OLEObject Type="Embed" ProgID="Equation.3" ShapeID="_x0000_i1288" DrawAspect="Content" ObjectID="_1588755064" r:id="rId508"/>
        </w:object>
      </w:r>
      <w:r w:rsidRPr="00AB6EE3">
        <w:rPr>
          <w:sz w:val="28"/>
          <w:szCs w:val="28"/>
        </w:rPr>
        <w:t>,</w:t>
      </w:r>
    </w:p>
    <w:p w:rsidR="002D3493" w:rsidRPr="00AB6EE3" w:rsidRDefault="002D3493" w:rsidP="00222F60">
      <w:pPr>
        <w:spacing w:line="336" w:lineRule="auto"/>
        <w:jc w:val="both"/>
        <w:rPr>
          <w:sz w:val="28"/>
          <w:szCs w:val="28"/>
        </w:rPr>
      </w:pPr>
      <w:r w:rsidRPr="00AB6EE3">
        <w:rPr>
          <w:sz w:val="28"/>
          <w:szCs w:val="28"/>
        </w:rPr>
        <w:t>необходимо реализовать. Вначале построим функциональную схему устройства управления, которая приведена на рисунок 3.4.</w:t>
      </w:r>
    </w:p>
    <w:p w:rsidR="002D3493" w:rsidRPr="00AB6EE3" w:rsidRDefault="002D3493" w:rsidP="00222F60">
      <w:pPr>
        <w:spacing w:line="336" w:lineRule="auto"/>
        <w:jc w:val="center"/>
        <w:rPr>
          <w:sz w:val="28"/>
          <w:szCs w:val="28"/>
        </w:rPr>
      </w:pPr>
      <w:r>
        <w:rPr>
          <w:noProof/>
          <w:sz w:val="28"/>
          <w:szCs w:val="28"/>
        </w:rPr>
        <w:drawing>
          <wp:inline distT="0" distB="0" distL="0" distR="0">
            <wp:extent cx="4225966" cy="1876425"/>
            <wp:effectExtent l="19050" t="0" r="3134"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509"/>
                    <a:srcRect r="3656" b="8949"/>
                    <a:stretch>
                      <a:fillRect/>
                    </a:stretch>
                  </pic:blipFill>
                  <pic:spPr bwMode="auto">
                    <a:xfrm>
                      <a:off x="0" y="0"/>
                      <a:ext cx="4225966" cy="1876425"/>
                    </a:xfrm>
                    <a:prstGeom prst="rect">
                      <a:avLst/>
                    </a:prstGeom>
                    <a:noFill/>
                    <a:ln w="9525">
                      <a:noFill/>
                      <a:miter lim="800000"/>
                      <a:headEnd/>
                      <a:tailEnd/>
                    </a:ln>
                  </pic:spPr>
                </pic:pic>
              </a:graphicData>
            </a:graphic>
          </wp:inline>
        </w:drawing>
      </w:r>
    </w:p>
    <w:p w:rsidR="002D3493" w:rsidRPr="00AB6EE3" w:rsidRDefault="002D3493" w:rsidP="00222F60">
      <w:pPr>
        <w:spacing w:line="336" w:lineRule="auto"/>
        <w:jc w:val="center"/>
        <w:rPr>
          <w:sz w:val="28"/>
          <w:szCs w:val="28"/>
        </w:rPr>
      </w:pPr>
      <w:r w:rsidRPr="00AB6EE3">
        <w:rPr>
          <w:sz w:val="28"/>
          <w:szCs w:val="28"/>
        </w:rPr>
        <w:t>Рисунок 3.4</w:t>
      </w:r>
      <w:r>
        <w:rPr>
          <w:sz w:val="28"/>
          <w:szCs w:val="28"/>
        </w:rPr>
        <w:t>–</w:t>
      </w:r>
      <w:r w:rsidRPr="00AB6EE3">
        <w:rPr>
          <w:sz w:val="28"/>
          <w:szCs w:val="28"/>
        </w:rPr>
        <w:t xml:space="preserve"> Функциональная схема устройства управления</w:t>
      </w:r>
    </w:p>
    <w:p w:rsidR="002D3493" w:rsidRPr="00AB6EE3" w:rsidRDefault="002D3493" w:rsidP="00222F60">
      <w:pPr>
        <w:spacing w:line="336" w:lineRule="auto"/>
        <w:ind w:firstLine="720"/>
        <w:jc w:val="both"/>
        <w:rPr>
          <w:sz w:val="28"/>
          <w:szCs w:val="28"/>
        </w:rPr>
      </w:pPr>
      <w:r w:rsidRPr="00AB6EE3">
        <w:rPr>
          <w:sz w:val="28"/>
          <w:szCs w:val="28"/>
        </w:rPr>
        <w:t>Для реализации устройства управления в данном случае целесообразно использовать операционные усилители.</w:t>
      </w:r>
    </w:p>
    <w:p w:rsidR="002D3493" w:rsidRPr="00AB6EE3" w:rsidRDefault="002D3493" w:rsidP="00222F60">
      <w:pPr>
        <w:spacing w:line="336" w:lineRule="auto"/>
        <w:ind w:firstLine="720"/>
        <w:jc w:val="both"/>
        <w:rPr>
          <w:sz w:val="28"/>
          <w:szCs w:val="28"/>
        </w:rPr>
      </w:pPr>
      <w:r w:rsidRPr="00AB6EE3">
        <w:rPr>
          <w:sz w:val="28"/>
          <w:szCs w:val="28"/>
        </w:rPr>
        <w:t>Операционный усилитель (ОУ) – это усилитель с большим коэффициентом усиления и непосредственными связями, применяемый в основном в качестве активного элемента в схемах с обратными связями. При достаточном коэффициенте усиления ОУ по напряжению передаточная характеристика устройства вместе с цепями обратной связи может являться функцией только параметров цепей обратной связи, независящих от усилителя.</w:t>
      </w:r>
    </w:p>
    <w:p w:rsidR="002D3493" w:rsidRPr="00AB6EE3" w:rsidRDefault="002D3493" w:rsidP="00222F60">
      <w:pPr>
        <w:spacing w:line="336" w:lineRule="auto"/>
        <w:ind w:firstLine="720"/>
        <w:jc w:val="both"/>
        <w:rPr>
          <w:sz w:val="28"/>
          <w:szCs w:val="28"/>
        </w:rPr>
      </w:pPr>
      <w:r w:rsidRPr="00AB6EE3">
        <w:rPr>
          <w:sz w:val="28"/>
          <w:szCs w:val="28"/>
        </w:rPr>
        <w:t>С помощью ОУ выполняют, как традиционные математические операции: суммирование, вычитание, интегрирование и дифференцирование, так и реализуют всевозможные усилители постоянного и переменного тока и напряжения, логарифмические усилители, модуляторы, повторители напряжений, функциональные преобразователи и т. д.</w:t>
      </w:r>
    </w:p>
    <w:p w:rsidR="002D3493" w:rsidRPr="00AB6EE3" w:rsidRDefault="002D3493" w:rsidP="00222F60">
      <w:pPr>
        <w:spacing w:line="336" w:lineRule="auto"/>
        <w:ind w:firstLine="720"/>
        <w:jc w:val="both"/>
        <w:rPr>
          <w:sz w:val="28"/>
          <w:szCs w:val="28"/>
        </w:rPr>
      </w:pPr>
      <w:r w:rsidRPr="00AB6EE3">
        <w:rPr>
          <w:sz w:val="28"/>
          <w:szCs w:val="28"/>
        </w:rPr>
        <w:t>ОУ тем точнее будет реализовать заданную для него конкретной схемой включения функцию, чем ближе его электрические параметры будут приближаться к параметрам идеального ОУ.</w:t>
      </w:r>
    </w:p>
    <w:p w:rsidR="002D3493" w:rsidRPr="00AB6EE3" w:rsidRDefault="002D3493" w:rsidP="002D3493">
      <w:pPr>
        <w:spacing w:line="360" w:lineRule="auto"/>
        <w:ind w:firstLine="720"/>
        <w:jc w:val="both"/>
        <w:rPr>
          <w:sz w:val="28"/>
          <w:szCs w:val="28"/>
        </w:rPr>
        <w:sectPr w:rsidR="002D3493" w:rsidRPr="00AB6EE3" w:rsidSect="00222F60">
          <w:headerReference w:type="default" r:id="rId510"/>
          <w:pgSz w:w="11906" w:h="16838"/>
          <w:pgMar w:top="1134" w:right="567" w:bottom="1134" w:left="1701" w:header="709" w:footer="709" w:gutter="0"/>
          <w:pgNumType w:start="4"/>
          <w:cols w:space="708"/>
          <w:docGrid w:linePitch="360"/>
        </w:sectPr>
      </w:pPr>
    </w:p>
    <w:p w:rsidR="002D3493" w:rsidRPr="00AB6EE3" w:rsidRDefault="00674722" w:rsidP="002D3493">
      <w:pPr>
        <w:spacing w:line="360" w:lineRule="auto"/>
        <w:rPr>
          <w:sz w:val="28"/>
          <w:szCs w:val="28"/>
        </w:rPr>
      </w:pPr>
      <w:r>
        <w:rPr>
          <w:noProof/>
          <w:sz w:val="28"/>
          <w:szCs w:val="28"/>
        </w:rPr>
        <w:lastRenderedPageBreak/>
        <w:pict>
          <v:shape id="_x0000_s1029" type="#_x0000_t75" style="position:absolute;margin-left:17.85pt;margin-top:-45pt;width:679.75pt;height:457.4pt;z-index:251660288">
            <v:imagedata r:id="rId511" o:title=""/>
            <w10:wrap type="square" side="right"/>
          </v:shape>
          <o:OLEObject Type="Embed" ProgID="Visio.Drawing.11" ShapeID="_x0000_s1029" DrawAspect="Content" ObjectID="_1588755144" r:id="rId512"/>
        </w:pict>
      </w:r>
      <w:r w:rsidR="002D3493" w:rsidRPr="00AB6EE3">
        <w:rPr>
          <w:sz w:val="28"/>
          <w:szCs w:val="28"/>
        </w:rPr>
        <w:br w:type="textWrapping" w:clear="all"/>
      </w:r>
    </w:p>
    <w:p w:rsidR="002D3493" w:rsidRPr="00AB6EE3" w:rsidRDefault="002D3493" w:rsidP="002D3493">
      <w:pPr>
        <w:spacing w:line="360" w:lineRule="auto"/>
        <w:jc w:val="center"/>
        <w:rPr>
          <w:sz w:val="28"/>
          <w:szCs w:val="28"/>
        </w:rPr>
      </w:pPr>
      <w:r w:rsidRPr="00AB6EE3">
        <w:rPr>
          <w:sz w:val="28"/>
          <w:szCs w:val="28"/>
        </w:rPr>
        <w:t>Рисунок 3.5</w:t>
      </w:r>
      <w:r>
        <w:rPr>
          <w:sz w:val="28"/>
          <w:szCs w:val="28"/>
        </w:rPr>
        <w:t xml:space="preserve"> –</w:t>
      </w:r>
      <w:r w:rsidRPr="00AB6EE3">
        <w:rPr>
          <w:sz w:val="28"/>
          <w:szCs w:val="28"/>
        </w:rPr>
        <w:t xml:space="preserve"> Схема реализации устройства стабилизации</w:t>
      </w:r>
    </w:p>
    <w:p w:rsidR="002D3493" w:rsidRPr="00AB6EE3" w:rsidRDefault="002D3493" w:rsidP="002D3493">
      <w:pPr>
        <w:spacing w:line="360" w:lineRule="auto"/>
        <w:jc w:val="center"/>
        <w:rPr>
          <w:sz w:val="28"/>
          <w:szCs w:val="28"/>
        </w:rPr>
      </w:pPr>
    </w:p>
    <w:p w:rsidR="002D3493" w:rsidRPr="00AB6EE3" w:rsidRDefault="002D3493" w:rsidP="002D3493">
      <w:pPr>
        <w:spacing w:line="360" w:lineRule="auto"/>
        <w:jc w:val="center"/>
        <w:rPr>
          <w:sz w:val="28"/>
          <w:szCs w:val="28"/>
        </w:rPr>
      </w:pPr>
      <w:r w:rsidRPr="00AB6EE3">
        <w:rPr>
          <w:sz w:val="28"/>
          <w:szCs w:val="28"/>
        </w:rPr>
        <w:object w:dxaOrig="24226" w:dyaOrig="12660">
          <v:shape id="_x0000_i1289" type="#_x0000_t75" style="width:667.5pt;height:348.75pt" o:ole="">
            <v:imagedata r:id="rId513" o:title=""/>
          </v:shape>
          <o:OLEObject Type="Embed" ProgID="Visio.Drawing.11" ShapeID="_x0000_i1289" DrawAspect="Content" ObjectID="_1588755065" r:id="rId514"/>
        </w:object>
      </w:r>
    </w:p>
    <w:p w:rsidR="002D3493" w:rsidRPr="00AB6EE3" w:rsidRDefault="002D3493" w:rsidP="002D3493">
      <w:pPr>
        <w:spacing w:line="360" w:lineRule="auto"/>
        <w:ind w:firstLine="720"/>
        <w:jc w:val="center"/>
        <w:rPr>
          <w:sz w:val="28"/>
          <w:szCs w:val="28"/>
        </w:rPr>
      </w:pPr>
    </w:p>
    <w:p w:rsidR="002D3493" w:rsidRPr="00AB6EE3" w:rsidRDefault="002D3493" w:rsidP="002D3493">
      <w:pPr>
        <w:spacing w:line="360" w:lineRule="auto"/>
        <w:ind w:firstLine="720"/>
        <w:jc w:val="center"/>
        <w:rPr>
          <w:sz w:val="28"/>
          <w:szCs w:val="28"/>
        </w:rPr>
      </w:pPr>
      <w:r w:rsidRPr="00AB6EE3">
        <w:rPr>
          <w:sz w:val="28"/>
          <w:szCs w:val="28"/>
        </w:rPr>
        <w:t>Рисунок 3.6</w:t>
      </w:r>
      <w:r>
        <w:rPr>
          <w:sz w:val="28"/>
          <w:szCs w:val="28"/>
        </w:rPr>
        <w:t xml:space="preserve"> –</w:t>
      </w:r>
      <w:r w:rsidRPr="00AB6EE3">
        <w:rPr>
          <w:sz w:val="28"/>
          <w:szCs w:val="28"/>
        </w:rPr>
        <w:t xml:space="preserve"> Принципиальная электрическая схема стабилизирующего устройства</w:t>
      </w:r>
    </w:p>
    <w:p w:rsidR="002D3493" w:rsidRPr="00AB6EE3" w:rsidRDefault="002D3493" w:rsidP="002D3493">
      <w:pPr>
        <w:spacing w:line="360" w:lineRule="auto"/>
        <w:rPr>
          <w:sz w:val="28"/>
          <w:szCs w:val="28"/>
        </w:rPr>
        <w:sectPr w:rsidR="002D3493" w:rsidRPr="00AB6EE3" w:rsidSect="00372FFE">
          <w:pgSz w:w="16838" w:h="11906" w:orient="landscape"/>
          <w:pgMar w:top="1134" w:right="851" w:bottom="1134" w:left="1701" w:header="709" w:footer="709" w:gutter="0"/>
          <w:cols w:space="708"/>
          <w:docGrid w:linePitch="360"/>
        </w:sectPr>
      </w:pPr>
    </w:p>
    <w:p w:rsidR="002D3493" w:rsidRDefault="002D3493" w:rsidP="002D3493">
      <w:pPr>
        <w:spacing w:line="360" w:lineRule="auto"/>
        <w:ind w:firstLine="708"/>
        <w:jc w:val="both"/>
        <w:rPr>
          <w:sz w:val="28"/>
          <w:szCs w:val="28"/>
        </w:rPr>
      </w:pPr>
      <w:bookmarkStart w:id="64" w:name="_Toc72915148"/>
      <w:bookmarkStart w:id="65" w:name="_Toc106726561"/>
      <w:r w:rsidRPr="00AB6EE3">
        <w:rPr>
          <w:sz w:val="28"/>
          <w:szCs w:val="28"/>
        </w:rPr>
        <w:lastRenderedPageBreak/>
        <w:t>Схема реализации устройства стабилизации и принципиальная электрическая схема стабилизирующего устройства, выполненные на УО, изображены на рисунок 3.5 и рисунок 3.6 соответственно. Разное количество ОУ объясняется тем, что первый и третий коэффициенты усиления, по скорости и углу, соответственно, небольшие  и для их исполнения достаточно одного ОУ. Второй коэффициент усиления, по высоте, наоборот велик, поэтому используется три ОУ.</w:t>
      </w:r>
    </w:p>
    <w:p w:rsidR="002D3493" w:rsidRPr="002D3493" w:rsidRDefault="002D3493" w:rsidP="002D3493">
      <w:pPr>
        <w:spacing w:line="360" w:lineRule="auto"/>
        <w:ind w:firstLine="708"/>
        <w:jc w:val="both"/>
        <w:rPr>
          <w:sz w:val="28"/>
          <w:szCs w:val="28"/>
        </w:rPr>
      </w:pPr>
    </w:p>
    <w:p w:rsidR="002D3493" w:rsidRPr="00AB6EE3" w:rsidRDefault="002D3493" w:rsidP="002D3493">
      <w:pPr>
        <w:pStyle w:val="3"/>
        <w:spacing w:before="0" w:after="0" w:line="360" w:lineRule="auto"/>
        <w:ind w:firstLine="709"/>
        <w:rPr>
          <w:rFonts w:ascii="Times New Roman" w:hAnsi="Times New Roman" w:cs="Times New Roman"/>
          <w:sz w:val="28"/>
          <w:szCs w:val="28"/>
        </w:rPr>
      </w:pPr>
      <w:bookmarkStart w:id="66" w:name="_Toc136795636"/>
      <w:r w:rsidRPr="00AB6EE3">
        <w:rPr>
          <w:rFonts w:ascii="Times New Roman" w:hAnsi="Times New Roman" w:cs="Times New Roman"/>
          <w:sz w:val="28"/>
          <w:szCs w:val="28"/>
        </w:rPr>
        <w:t>3.3.2. Расчет и выбор элементов устройства</w:t>
      </w:r>
      <w:bookmarkEnd w:id="66"/>
      <w:r w:rsidRPr="00AB6EE3">
        <w:rPr>
          <w:rFonts w:ascii="Times New Roman" w:hAnsi="Times New Roman" w:cs="Times New Roman"/>
          <w:sz w:val="28"/>
          <w:szCs w:val="28"/>
        </w:rPr>
        <w:t xml:space="preserve"> управления</w:t>
      </w:r>
    </w:p>
    <w:p w:rsidR="002D3493" w:rsidRPr="00AB6EE3" w:rsidRDefault="002D3493" w:rsidP="002D3493">
      <w:pPr>
        <w:spacing w:line="360" w:lineRule="auto"/>
        <w:ind w:firstLine="709"/>
        <w:jc w:val="both"/>
        <w:rPr>
          <w:sz w:val="28"/>
          <w:szCs w:val="28"/>
        </w:rPr>
      </w:pPr>
      <w:r w:rsidRPr="00AB6EE3">
        <w:rPr>
          <w:sz w:val="28"/>
          <w:szCs w:val="28"/>
        </w:rPr>
        <w:t xml:space="preserve">Схема устройства управления, изображенная на рисунок 3.5 и </w:t>
      </w:r>
      <w:r>
        <w:rPr>
          <w:sz w:val="28"/>
          <w:szCs w:val="28"/>
        </w:rPr>
        <w:br/>
      </w:r>
      <w:r w:rsidRPr="00AB6EE3">
        <w:rPr>
          <w:sz w:val="28"/>
          <w:szCs w:val="28"/>
        </w:rPr>
        <w:t>рисунок 3.6, реализует закон управления</w:t>
      </w:r>
    </w:p>
    <w:p w:rsidR="002D3493" w:rsidRPr="00AB6EE3" w:rsidRDefault="002D3493" w:rsidP="002D3493">
      <w:pPr>
        <w:spacing w:line="360" w:lineRule="auto"/>
        <w:jc w:val="center"/>
        <w:rPr>
          <w:sz w:val="28"/>
          <w:szCs w:val="28"/>
        </w:rPr>
      </w:pPr>
      <w:r w:rsidRPr="00AB6EE3">
        <w:rPr>
          <w:position w:val="-16"/>
          <w:sz w:val="28"/>
          <w:szCs w:val="28"/>
        </w:rPr>
        <w:object w:dxaOrig="4800" w:dyaOrig="480">
          <v:shape id="_x0000_i1290" type="#_x0000_t75" style="width:240pt;height:24pt" o:ole="">
            <v:imagedata r:id="rId507" o:title=""/>
          </v:shape>
          <o:OLEObject Type="Embed" ProgID="Equation.3" ShapeID="_x0000_i1290" DrawAspect="Content" ObjectID="_1588755066" r:id="rId515"/>
        </w:object>
      </w:r>
      <w:r w:rsidRPr="00AB6EE3">
        <w:rPr>
          <w:sz w:val="28"/>
          <w:szCs w:val="28"/>
        </w:rPr>
        <w:t>,</w:t>
      </w:r>
    </w:p>
    <w:p w:rsidR="002D3493" w:rsidRPr="00AB6EE3" w:rsidRDefault="002D3493" w:rsidP="002D3493">
      <w:pPr>
        <w:spacing w:line="360" w:lineRule="auto"/>
        <w:jc w:val="both"/>
        <w:rPr>
          <w:sz w:val="28"/>
          <w:szCs w:val="28"/>
        </w:rPr>
      </w:pPr>
      <w:r w:rsidRPr="00AB6EE3">
        <w:rPr>
          <w:sz w:val="28"/>
          <w:szCs w:val="28"/>
        </w:rPr>
        <w:t xml:space="preserve">то есть необходимо реализовать умножение сигналов трех датчиков на три соответствующих коэффициента усиления </w:t>
      </w:r>
      <w:r w:rsidRPr="00AB6EE3">
        <w:rPr>
          <w:position w:val="-12"/>
          <w:sz w:val="28"/>
          <w:szCs w:val="28"/>
        </w:rPr>
        <w:object w:dxaOrig="1340" w:dyaOrig="380">
          <v:shape id="_x0000_i1291" type="#_x0000_t75" style="width:66.75pt;height:18.75pt" o:ole="">
            <v:imagedata r:id="rId516" o:title=""/>
          </v:shape>
          <o:OLEObject Type="Embed" ProgID="Equation.3" ShapeID="_x0000_i1291" DrawAspect="Content" ObjectID="_1588755067" r:id="rId517"/>
        </w:object>
      </w:r>
      <w:r w:rsidRPr="00AB6EE3">
        <w:rPr>
          <w:sz w:val="28"/>
          <w:szCs w:val="28"/>
        </w:rPr>
        <w:t xml:space="preserve">, </w:t>
      </w:r>
      <w:r w:rsidRPr="00AB6EE3">
        <w:rPr>
          <w:position w:val="-12"/>
          <w:sz w:val="28"/>
          <w:szCs w:val="28"/>
        </w:rPr>
        <w:object w:dxaOrig="1740" w:dyaOrig="440">
          <v:shape id="_x0000_i1292" type="#_x0000_t75" style="width:87pt;height:21.75pt" o:ole="">
            <v:imagedata r:id="rId518" o:title=""/>
          </v:shape>
          <o:OLEObject Type="Embed" ProgID="Equation.3" ShapeID="_x0000_i1292" DrawAspect="Content" ObjectID="_1588755068" r:id="rId519"/>
        </w:object>
      </w:r>
      <w:r w:rsidRPr="00AB6EE3">
        <w:rPr>
          <w:sz w:val="28"/>
          <w:szCs w:val="28"/>
        </w:rPr>
        <w:t xml:space="preserve">, </w:t>
      </w:r>
      <w:r w:rsidRPr="00AB6EE3">
        <w:rPr>
          <w:position w:val="-12"/>
          <w:sz w:val="28"/>
          <w:szCs w:val="28"/>
        </w:rPr>
        <w:object w:dxaOrig="1540" w:dyaOrig="380">
          <v:shape id="_x0000_i1293" type="#_x0000_t75" style="width:77.25pt;height:18.75pt" o:ole="">
            <v:imagedata r:id="rId520" o:title=""/>
          </v:shape>
          <o:OLEObject Type="Embed" ProgID="Equation.3" ShapeID="_x0000_i1293" DrawAspect="Content" ObjectID="_1588755069" r:id="rId521"/>
        </w:object>
      </w:r>
      <w:r w:rsidRPr="00AB6EE3">
        <w:rPr>
          <w:sz w:val="28"/>
          <w:szCs w:val="28"/>
        </w:rPr>
        <w:t xml:space="preserve">, затем полученные сигналы сложить. Как отмечалось ранее, второй коэффициент велик по этому, его разбиваем на три примерно равных, значения – 52,972. Первый коэффициент усиления выполнен на ОУ </w:t>
      </w:r>
      <w:r w:rsidRPr="00AB6EE3">
        <w:rPr>
          <w:sz w:val="28"/>
          <w:szCs w:val="28"/>
          <w:lang w:val="en-US"/>
        </w:rPr>
        <w:t>DA</w:t>
      </w:r>
      <w:r w:rsidRPr="00AB6EE3">
        <w:rPr>
          <w:sz w:val="28"/>
          <w:szCs w:val="28"/>
        </w:rPr>
        <w:t xml:space="preserve">2, следующие три – на операционных усилителях </w:t>
      </w:r>
      <w:r w:rsidRPr="00AB6EE3">
        <w:rPr>
          <w:sz w:val="28"/>
          <w:szCs w:val="28"/>
          <w:lang w:val="en-US"/>
        </w:rPr>
        <w:t>DA</w:t>
      </w:r>
      <w:r w:rsidRPr="00AB6EE3">
        <w:rPr>
          <w:sz w:val="28"/>
          <w:szCs w:val="28"/>
        </w:rPr>
        <w:t xml:space="preserve">1, </w:t>
      </w:r>
      <w:r w:rsidRPr="00AB6EE3">
        <w:rPr>
          <w:sz w:val="28"/>
          <w:szCs w:val="28"/>
          <w:lang w:val="en-US"/>
        </w:rPr>
        <w:t>DA</w:t>
      </w:r>
      <w:r w:rsidRPr="00AB6EE3">
        <w:rPr>
          <w:sz w:val="28"/>
          <w:szCs w:val="28"/>
        </w:rPr>
        <w:t xml:space="preserve">3, </w:t>
      </w:r>
      <w:r w:rsidRPr="00AB6EE3">
        <w:rPr>
          <w:sz w:val="28"/>
          <w:szCs w:val="28"/>
          <w:lang w:val="en-US"/>
        </w:rPr>
        <w:t>DA</w:t>
      </w:r>
      <w:r w:rsidRPr="00AB6EE3">
        <w:rPr>
          <w:sz w:val="28"/>
          <w:szCs w:val="28"/>
        </w:rPr>
        <w:t xml:space="preserve">5, а третий – на </w:t>
      </w:r>
      <w:r w:rsidRPr="00AB6EE3">
        <w:rPr>
          <w:sz w:val="28"/>
          <w:szCs w:val="28"/>
          <w:lang w:val="en-US"/>
        </w:rPr>
        <w:t>DA</w:t>
      </w:r>
      <w:r w:rsidRPr="00AB6EE3">
        <w:rPr>
          <w:sz w:val="28"/>
          <w:szCs w:val="28"/>
        </w:rPr>
        <w:t xml:space="preserve">4. Усилитель </w:t>
      </w:r>
      <w:r w:rsidRPr="00AB6EE3">
        <w:rPr>
          <w:sz w:val="28"/>
          <w:szCs w:val="28"/>
          <w:lang w:val="en-US"/>
        </w:rPr>
        <w:t>DA</w:t>
      </w:r>
      <w:r w:rsidRPr="00AB6EE3">
        <w:rPr>
          <w:sz w:val="28"/>
          <w:szCs w:val="28"/>
        </w:rPr>
        <w:t>6 выступает в качестве сумматора.</w:t>
      </w:r>
    </w:p>
    <w:p w:rsidR="002D3493" w:rsidRPr="00AB6EE3" w:rsidRDefault="002D3493" w:rsidP="002D3493">
      <w:pPr>
        <w:spacing w:line="360" w:lineRule="auto"/>
        <w:ind w:firstLine="720"/>
        <w:jc w:val="both"/>
        <w:rPr>
          <w:sz w:val="28"/>
          <w:szCs w:val="28"/>
        </w:rPr>
      </w:pPr>
      <w:r w:rsidRPr="00AB6EE3">
        <w:rPr>
          <w:sz w:val="28"/>
          <w:szCs w:val="28"/>
        </w:rPr>
        <w:t xml:space="preserve">По данным значениям выбираем из справочника  </w:t>
      </w:r>
      <w:hyperlink r:id="rId522" w:history="1">
        <w:r w:rsidRPr="00AB6EE3">
          <w:rPr>
            <w:rStyle w:val="af1"/>
            <w:sz w:val="28"/>
            <w:szCs w:val="28"/>
          </w:rPr>
          <w:t>http://www.studfiles.ru/preview/4633603/</w:t>
        </w:r>
      </w:hyperlink>
      <w:r w:rsidRPr="00AB6EE3">
        <w:rPr>
          <w:sz w:val="28"/>
          <w:szCs w:val="28"/>
        </w:rPr>
        <w:t xml:space="preserve"> модели операционных усилителей. Наименование элементов указано в спецификации к схеме реализации и принципиальной электрической схеме устройства управления (приложение 1). Необходимо так же рассчитать и выбрать резисторы. Зададимся номиналом для резисторов </w:t>
      </w:r>
      <w:r w:rsidRPr="00AB6EE3">
        <w:rPr>
          <w:sz w:val="28"/>
          <w:szCs w:val="28"/>
          <w:lang w:val="en-US"/>
        </w:rPr>
        <w:t>R</w:t>
      </w:r>
      <w:r w:rsidRPr="00AB6EE3">
        <w:rPr>
          <w:sz w:val="28"/>
          <w:szCs w:val="28"/>
        </w:rPr>
        <w:t>7=</w:t>
      </w:r>
      <w:r w:rsidRPr="00AB6EE3">
        <w:rPr>
          <w:sz w:val="28"/>
          <w:szCs w:val="28"/>
          <w:lang w:val="en-US"/>
        </w:rPr>
        <w:t>R</w:t>
      </w:r>
      <w:r w:rsidRPr="00AB6EE3">
        <w:rPr>
          <w:sz w:val="28"/>
          <w:szCs w:val="28"/>
        </w:rPr>
        <w:t xml:space="preserve">10=10 кОм, а </w:t>
      </w:r>
      <w:r w:rsidRPr="00AB6EE3">
        <w:rPr>
          <w:sz w:val="28"/>
          <w:szCs w:val="28"/>
          <w:lang w:val="en-US"/>
        </w:rPr>
        <w:t>R</w:t>
      </w:r>
      <w:r w:rsidRPr="00AB6EE3">
        <w:rPr>
          <w:sz w:val="28"/>
          <w:szCs w:val="28"/>
        </w:rPr>
        <w:t>4 рассчитаем по формуле</w:t>
      </w:r>
    </w:p>
    <w:p w:rsidR="002D3493" w:rsidRPr="00AB6EE3" w:rsidRDefault="002D3493" w:rsidP="002D3493">
      <w:pPr>
        <w:spacing w:line="360" w:lineRule="auto"/>
        <w:jc w:val="center"/>
        <w:rPr>
          <w:sz w:val="28"/>
          <w:szCs w:val="28"/>
        </w:rPr>
      </w:pPr>
      <w:r w:rsidRPr="00AB6EE3">
        <w:rPr>
          <w:position w:val="-26"/>
          <w:sz w:val="28"/>
          <w:szCs w:val="28"/>
        </w:rPr>
        <w:object w:dxaOrig="1320" w:dyaOrig="700">
          <v:shape id="_x0000_i1294" type="#_x0000_t75" style="width:66pt;height:35.25pt" o:ole="">
            <v:imagedata r:id="rId523" o:title=""/>
          </v:shape>
          <o:OLEObject Type="Embed" ProgID="Equation.3" ShapeID="_x0000_i1294" DrawAspect="Content" ObjectID="_1588755070" r:id="rId524"/>
        </w:object>
      </w:r>
      <w:r w:rsidRPr="00AB6EE3">
        <w:rPr>
          <w:sz w:val="28"/>
          <w:szCs w:val="28"/>
        </w:rPr>
        <w:t>,</w:t>
      </w:r>
    </w:p>
    <w:p w:rsidR="002D3493" w:rsidRPr="00AB6EE3" w:rsidRDefault="002D3493" w:rsidP="002D3493">
      <w:pPr>
        <w:spacing w:line="360" w:lineRule="auto"/>
        <w:jc w:val="both"/>
        <w:rPr>
          <w:sz w:val="28"/>
          <w:szCs w:val="28"/>
        </w:rPr>
      </w:pPr>
      <w:r w:rsidRPr="00AB6EE3">
        <w:rPr>
          <w:sz w:val="28"/>
          <w:szCs w:val="28"/>
        </w:rPr>
        <w:t xml:space="preserve">отсюда </w:t>
      </w:r>
      <w:r w:rsidRPr="00AB6EE3">
        <w:rPr>
          <w:position w:val="-10"/>
          <w:sz w:val="28"/>
          <w:szCs w:val="28"/>
        </w:rPr>
        <w:object w:dxaOrig="1560" w:dyaOrig="340">
          <v:shape id="_x0000_i1295" type="#_x0000_t75" style="width:78pt;height:17.25pt" o:ole="">
            <v:imagedata r:id="rId525" o:title=""/>
          </v:shape>
          <o:OLEObject Type="Embed" ProgID="Equation.3" ShapeID="_x0000_i1295" DrawAspect="Content" ObjectID="_1588755071" r:id="rId526"/>
        </w:object>
      </w:r>
      <w:r w:rsidRPr="00AB6EE3">
        <w:rPr>
          <w:sz w:val="28"/>
          <w:szCs w:val="28"/>
        </w:rPr>
        <w:t xml:space="preserve"> кОм.</w:t>
      </w:r>
    </w:p>
    <w:p w:rsidR="002D3493" w:rsidRDefault="002D3493" w:rsidP="002D3493">
      <w:pPr>
        <w:spacing w:line="360" w:lineRule="auto"/>
        <w:jc w:val="both"/>
        <w:rPr>
          <w:sz w:val="28"/>
          <w:szCs w:val="28"/>
        </w:rPr>
      </w:pPr>
      <w:r w:rsidRPr="00AB6EE3">
        <w:rPr>
          <w:sz w:val="28"/>
          <w:szCs w:val="28"/>
        </w:rPr>
        <w:lastRenderedPageBreak/>
        <w:tab/>
        <w:t xml:space="preserve">Аналогично рассчитаем значения сопротивления  резисторов </w:t>
      </w:r>
      <w:r w:rsidRPr="00AB6EE3">
        <w:rPr>
          <w:sz w:val="28"/>
          <w:szCs w:val="28"/>
          <w:lang w:val="en-US"/>
        </w:rPr>
        <w:t>R</w:t>
      </w:r>
      <w:r w:rsidRPr="00AB6EE3">
        <w:rPr>
          <w:sz w:val="28"/>
          <w:szCs w:val="28"/>
        </w:rPr>
        <w:t xml:space="preserve">1, </w:t>
      </w:r>
      <w:r w:rsidRPr="00AB6EE3">
        <w:rPr>
          <w:sz w:val="28"/>
          <w:szCs w:val="28"/>
          <w:lang w:val="en-US"/>
        </w:rPr>
        <w:t>R</w:t>
      </w:r>
      <w:r w:rsidRPr="00AB6EE3">
        <w:rPr>
          <w:sz w:val="28"/>
          <w:szCs w:val="28"/>
        </w:rPr>
        <w:t xml:space="preserve">5, </w:t>
      </w:r>
      <w:r w:rsidRPr="00AB6EE3">
        <w:rPr>
          <w:sz w:val="28"/>
          <w:szCs w:val="28"/>
          <w:lang w:val="en-US"/>
        </w:rPr>
        <w:t>R</w:t>
      </w:r>
      <w:r w:rsidRPr="00AB6EE3">
        <w:rPr>
          <w:sz w:val="28"/>
          <w:szCs w:val="28"/>
        </w:rPr>
        <w:t xml:space="preserve">15 и </w:t>
      </w:r>
      <w:r w:rsidRPr="00AB6EE3">
        <w:rPr>
          <w:sz w:val="28"/>
          <w:szCs w:val="28"/>
          <w:lang w:val="en-US"/>
        </w:rPr>
        <w:t>R</w:t>
      </w:r>
      <w:r w:rsidRPr="00AB6EE3">
        <w:rPr>
          <w:sz w:val="28"/>
          <w:szCs w:val="28"/>
        </w:rPr>
        <w:t>6, учитывая, что</w:t>
      </w:r>
    </w:p>
    <w:p w:rsidR="002D3493" w:rsidRPr="00AB6EE3" w:rsidRDefault="002D3493" w:rsidP="002D3493">
      <w:pPr>
        <w:spacing w:line="360" w:lineRule="auto"/>
        <w:ind w:firstLine="709"/>
        <w:jc w:val="both"/>
        <w:rPr>
          <w:sz w:val="28"/>
          <w:szCs w:val="28"/>
        </w:rPr>
      </w:pPr>
      <w:r w:rsidRPr="00B0311F">
        <w:rPr>
          <w:sz w:val="28"/>
          <w:szCs w:val="28"/>
        </w:rPr>
        <w:t xml:space="preserve">   </w:t>
      </w:r>
      <w:r w:rsidRPr="00AB6EE3">
        <w:rPr>
          <w:sz w:val="28"/>
          <w:szCs w:val="28"/>
          <w:lang w:val="en-US"/>
        </w:rPr>
        <w:t>R</w:t>
      </w:r>
      <w:r w:rsidRPr="00B0311F">
        <w:rPr>
          <w:sz w:val="28"/>
          <w:szCs w:val="28"/>
        </w:rPr>
        <w:t>13=</w:t>
      </w:r>
      <w:r w:rsidRPr="00AB6EE3">
        <w:rPr>
          <w:sz w:val="28"/>
          <w:szCs w:val="28"/>
          <w:lang w:val="en-US"/>
        </w:rPr>
        <w:t>R</w:t>
      </w:r>
      <w:r w:rsidRPr="00B0311F">
        <w:rPr>
          <w:sz w:val="28"/>
          <w:szCs w:val="28"/>
        </w:rPr>
        <w:t>2=</w:t>
      </w:r>
      <w:r w:rsidRPr="00AB6EE3">
        <w:rPr>
          <w:sz w:val="28"/>
          <w:szCs w:val="28"/>
          <w:lang w:val="en-US"/>
        </w:rPr>
        <w:t>R</w:t>
      </w:r>
      <w:r w:rsidRPr="00B0311F">
        <w:rPr>
          <w:sz w:val="28"/>
          <w:szCs w:val="28"/>
        </w:rPr>
        <w:t>3=</w:t>
      </w:r>
      <w:r w:rsidRPr="00AB6EE3">
        <w:rPr>
          <w:sz w:val="28"/>
          <w:szCs w:val="28"/>
          <w:lang w:val="en-US"/>
        </w:rPr>
        <w:t>R</w:t>
      </w:r>
      <w:r w:rsidRPr="00B0311F">
        <w:rPr>
          <w:sz w:val="28"/>
          <w:szCs w:val="28"/>
        </w:rPr>
        <w:t>9=</w:t>
      </w:r>
      <w:r w:rsidRPr="00AB6EE3">
        <w:rPr>
          <w:sz w:val="28"/>
          <w:szCs w:val="28"/>
          <w:lang w:val="en-US"/>
        </w:rPr>
        <w:t>R</w:t>
      </w:r>
      <w:r w:rsidRPr="00B0311F">
        <w:rPr>
          <w:sz w:val="28"/>
          <w:szCs w:val="28"/>
        </w:rPr>
        <w:t>11=</w:t>
      </w:r>
      <w:r w:rsidRPr="00AB6EE3">
        <w:rPr>
          <w:sz w:val="28"/>
          <w:szCs w:val="28"/>
          <w:lang w:val="en-US"/>
        </w:rPr>
        <w:t>R</w:t>
      </w:r>
      <w:r w:rsidRPr="00B0311F">
        <w:rPr>
          <w:sz w:val="28"/>
          <w:szCs w:val="28"/>
        </w:rPr>
        <w:t>16=</w:t>
      </w:r>
      <w:r w:rsidRPr="00AB6EE3">
        <w:rPr>
          <w:sz w:val="28"/>
          <w:szCs w:val="28"/>
          <w:lang w:val="en-US"/>
        </w:rPr>
        <w:t>R</w:t>
      </w:r>
      <w:r w:rsidRPr="00B0311F">
        <w:rPr>
          <w:sz w:val="28"/>
          <w:szCs w:val="28"/>
        </w:rPr>
        <w:t>17=</w:t>
      </w:r>
      <w:r w:rsidRPr="00AB6EE3">
        <w:rPr>
          <w:sz w:val="28"/>
          <w:szCs w:val="28"/>
          <w:lang w:val="en-US"/>
        </w:rPr>
        <w:t>R</w:t>
      </w:r>
      <w:r w:rsidRPr="00B0311F">
        <w:rPr>
          <w:sz w:val="28"/>
          <w:szCs w:val="28"/>
        </w:rPr>
        <w:t>18=</w:t>
      </w:r>
      <w:r w:rsidRPr="00AB6EE3">
        <w:rPr>
          <w:sz w:val="28"/>
          <w:szCs w:val="28"/>
          <w:lang w:val="en-US"/>
        </w:rPr>
        <w:t>R</w:t>
      </w:r>
      <w:r w:rsidRPr="00B0311F">
        <w:rPr>
          <w:sz w:val="28"/>
          <w:szCs w:val="28"/>
        </w:rPr>
        <w:t>8=</w:t>
      </w:r>
      <w:r w:rsidRPr="00AB6EE3">
        <w:rPr>
          <w:sz w:val="28"/>
          <w:szCs w:val="28"/>
          <w:lang w:val="en-US"/>
        </w:rPr>
        <w:t>R</w:t>
      </w:r>
      <w:r w:rsidRPr="00B0311F">
        <w:rPr>
          <w:sz w:val="28"/>
          <w:szCs w:val="28"/>
        </w:rPr>
        <w:t>12=</w:t>
      </w:r>
      <w:r w:rsidRPr="00AB6EE3">
        <w:rPr>
          <w:sz w:val="28"/>
          <w:szCs w:val="28"/>
          <w:lang w:val="en-US"/>
        </w:rPr>
        <w:t>R</w:t>
      </w:r>
      <w:r w:rsidRPr="00B0311F">
        <w:rPr>
          <w:sz w:val="28"/>
          <w:szCs w:val="28"/>
        </w:rPr>
        <w:t>14=</w:t>
      </w:r>
      <w:r w:rsidRPr="00AB6EE3">
        <w:rPr>
          <w:sz w:val="28"/>
          <w:szCs w:val="28"/>
          <w:lang w:val="en-US"/>
        </w:rPr>
        <w:t>R</w:t>
      </w:r>
      <w:r w:rsidRPr="00B0311F">
        <w:rPr>
          <w:sz w:val="28"/>
          <w:szCs w:val="28"/>
        </w:rPr>
        <w:t>16=</w:t>
      </w:r>
      <w:r w:rsidRPr="00AB6EE3">
        <w:rPr>
          <w:sz w:val="28"/>
          <w:szCs w:val="28"/>
          <w:lang w:val="en-US"/>
        </w:rPr>
        <w:t>R</w:t>
      </w:r>
      <w:r w:rsidRPr="00AB6EE3">
        <w:rPr>
          <w:sz w:val="28"/>
          <w:szCs w:val="28"/>
        </w:rPr>
        <w:t xml:space="preserve">20=10кОм. Следовательно, </w:t>
      </w:r>
      <w:r w:rsidRPr="00AB6EE3">
        <w:rPr>
          <w:position w:val="-10"/>
          <w:sz w:val="28"/>
          <w:szCs w:val="28"/>
        </w:rPr>
        <w:object w:dxaOrig="2920" w:dyaOrig="340">
          <v:shape id="_x0000_i1296" type="#_x0000_t75" style="width:146.25pt;height:17.25pt" o:ole="">
            <v:imagedata r:id="rId527" o:title=""/>
          </v:shape>
          <o:OLEObject Type="Embed" ProgID="Equation.3" ShapeID="_x0000_i1296" DrawAspect="Content" ObjectID="_1588755072" r:id="rId528"/>
        </w:object>
      </w:r>
      <w:r w:rsidRPr="00AB6EE3">
        <w:rPr>
          <w:sz w:val="28"/>
          <w:szCs w:val="28"/>
        </w:rPr>
        <w:t xml:space="preserve"> кОм, а </w:t>
      </w:r>
      <w:r w:rsidRPr="00AB6EE3">
        <w:rPr>
          <w:position w:val="-10"/>
          <w:sz w:val="28"/>
          <w:szCs w:val="28"/>
        </w:rPr>
        <w:object w:dxaOrig="1540" w:dyaOrig="340">
          <v:shape id="_x0000_i1297" type="#_x0000_t75" style="width:77.25pt;height:17.25pt" o:ole="">
            <v:imagedata r:id="rId529" o:title=""/>
          </v:shape>
          <o:OLEObject Type="Embed" ProgID="Equation.3" ShapeID="_x0000_i1297" DrawAspect="Content" ObjectID="_1588755073" r:id="rId530"/>
        </w:object>
      </w:r>
      <w:r w:rsidRPr="00AB6EE3">
        <w:rPr>
          <w:sz w:val="28"/>
          <w:szCs w:val="28"/>
        </w:rPr>
        <w:t xml:space="preserve"> кОм. Модели резисторов также выбираются с помощью справочника   http://www.studfiles.ru/preview/4633603/</w:t>
      </w:r>
    </w:p>
    <w:p w:rsidR="002D3493" w:rsidRPr="00AB6EE3" w:rsidRDefault="002D3493" w:rsidP="002D3493">
      <w:pPr>
        <w:spacing w:line="360" w:lineRule="auto"/>
        <w:jc w:val="both"/>
        <w:rPr>
          <w:sz w:val="28"/>
          <w:szCs w:val="28"/>
        </w:rPr>
      </w:pPr>
      <w:r w:rsidRPr="00AB6EE3">
        <w:rPr>
          <w:sz w:val="28"/>
          <w:szCs w:val="28"/>
        </w:rPr>
        <w:t>и указаны в спецификации (приложение 1).</w:t>
      </w:r>
    </w:p>
    <w:p w:rsidR="002D3493" w:rsidRPr="00AB6EE3" w:rsidRDefault="002D3493" w:rsidP="002D3493">
      <w:pPr>
        <w:spacing w:line="360" w:lineRule="auto"/>
        <w:jc w:val="both"/>
        <w:rPr>
          <w:sz w:val="28"/>
          <w:szCs w:val="28"/>
        </w:rPr>
      </w:pPr>
    </w:p>
    <w:p w:rsidR="002D3493" w:rsidRPr="00AB6EE3" w:rsidRDefault="002D3493" w:rsidP="002D3493">
      <w:pPr>
        <w:pStyle w:val="2"/>
        <w:spacing w:before="0" w:after="0" w:line="360" w:lineRule="auto"/>
        <w:ind w:firstLine="709"/>
        <w:jc w:val="both"/>
        <w:rPr>
          <w:rFonts w:ascii="Times New Roman" w:hAnsi="Times New Roman" w:cs="Times New Roman"/>
          <w:i w:val="0"/>
          <w:iCs w:val="0"/>
        </w:rPr>
      </w:pPr>
      <w:bookmarkStart w:id="67" w:name="_Toc136795637"/>
      <w:r w:rsidRPr="00AB6EE3">
        <w:rPr>
          <w:rFonts w:ascii="Times New Roman" w:hAnsi="Times New Roman" w:cs="Times New Roman"/>
          <w:i w:val="0"/>
          <w:iCs w:val="0"/>
        </w:rPr>
        <w:t>3.4. Конструкция печатной платы</w:t>
      </w:r>
      <w:bookmarkEnd w:id="67"/>
    </w:p>
    <w:p w:rsidR="002D3493" w:rsidRPr="00AB6EE3" w:rsidRDefault="002D3493" w:rsidP="002D3493">
      <w:pPr>
        <w:spacing w:line="360" w:lineRule="auto"/>
        <w:ind w:firstLine="709"/>
        <w:jc w:val="both"/>
        <w:rPr>
          <w:sz w:val="28"/>
          <w:szCs w:val="28"/>
        </w:rPr>
      </w:pPr>
      <w:r w:rsidRPr="00AB6EE3">
        <w:rPr>
          <w:sz w:val="28"/>
          <w:szCs w:val="28"/>
        </w:rPr>
        <w:t xml:space="preserve">Элементы устройства управления размещаются на печатной плате. Источник питания располагается на отдельной печатной плате, которая размещается в том же корпусе, что и печатная плата стабилизирующего устройства.  Конструкция двухслойной печатной платы устройства управления выполнена в программном пакете </w:t>
      </w:r>
      <w:r w:rsidRPr="00AB6EE3">
        <w:rPr>
          <w:sz w:val="28"/>
          <w:szCs w:val="28"/>
          <w:lang w:val="en-US"/>
        </w:rPr>
        <w:t>PCAD</w:t>
      </w:r>
      <w:r w:rsidRPr="00AB6EE3">
        <w:rPr>
          <w:sz w:val="28"/>
          <w:szCs w:val="28"/>
        </w:rPr>
        <w:t xml:space="preserve"> 2002. На рис. 3.7 представлен сборочный чертеж этой печатной платы, а на рис. 3.8 и 3.9 – верхний и нижний её слои соответственно. Рис. 3.10, рис 3.11 отображают  нижний и верхний слои разработанной печатной платы.</w:t>
      </w:r>
    </w:p>
    <w:p w:rsidR="002D3493" w:rsidRPr="00AB6EE3" w:rsidRDefault="002D3493" w:rsidP="002D3493">
      <w:pPr>
        <w:spacing w:line="360" w:lineRule="auto"/>
        <w:ind w:firstLine="709"/>
        <w:jc w:val="both"/>
        <w:rPr>
          <w:sz w:val="28"/>
          <w:szCs w:val="28"/>
        </w:rPr>
      </w:pPr>
      <w:r w:rsidRPr="00AB6EE3">
        <w:rPr>
          <w:sz w:val="28"/>
          <w:szCs w:val="28"/>
        </w:rPr>
        <w:t>Исходными документами при разработке печатной платы являются: электрическая схема и перечень элементов. Принципиальная электрическая схема дает полную информацию о количестве, типе радиоэлектронных элементов и порядке их соединения. В перечне элементов, помещенном в Приложении,  уточняются типы и номиналы всех деталей принципиальной схемы.</w:t>
      </w:r>
    </w:p>
    <w:p w:rsidR="002D3493" w:rsidRPr="00AB6EE3" w:rsidRDefault="002D3493" w:rsidP="002D3493">
      <w:pPr>
        <w:spacing w:line="360" w:lineRule="auto"/>
        <w:ind w:firstLine="709"/>
        <w:jc w:val="both"/>
        <w:rPr>
          <w:sz w:val="28"/>
          <w:szCs w:val="28"/>
        </w:rPr>
      </w:pPr>
      <w:r w:rsidRPr="00AB6EE3">
        <w:rPr>
          <w:sz w:val="28"/>
          <w:szCs w:val="28"/>
        </w:rPr>
        <w:t xml:space="preserve">Для конструируемой печатной платы прямоугольной формы максимальный размер любой из сторон не более </w:t>
      </w:r>
      <w:smartTag w:uri="urn:schemas-microsoft-com:office:smarttags" w:element="metricconverter">
        <w:smartTagPr>
          <w:attr w:name="ProductID" w:val="470 мм"/>
        </w:smartTagPr>
        <w:r w:rsidRPr="00AB6EE3">
          <w:rPr>
            <w:sz w:val="28"/>
            <w:szCs w:val="28"/>
          </w:rPr>
          <w:t>470 мм</w:t>
        </w:r>
      </w:smartTag>
      <w:r w:rsidRPr="00AB6EE3">
        <w:rPr>
          <w:sz w:val="28"/>
          <w:szCs w:val="28"/>
        </w:rPr>
        <w:t>. Соотношение линейных сторон выберем не более 3:1. Для увеличения механической прочности равномерно распределяем центры масс элементов, а наиболее тяжелые располагаем в близи мест крепления платы к корпусу.</w:t>
      </w:r>
    </w:p>
    <w:p w:rsidR="002D3493" w:rsidRPr="00AB6EE3" w:rsidRDefault="002D3493" w:rsidP="002D3493">
      <w:pPr>
        <w:spacing w:line="360" w:lineRule="auto"/>
        <w:ind w:firstLine="709"/>
        <w:jc w:val="both"/>
        <w:rPr>
          <w:sz w:val="28"/>
          <w:szCs w:val="28"/>
        </w:rPr>
      </w:pPr>
      <w:r w:rsidRPr="00AB6EE3">
        <w:rPr>
          <w:sz w:val="28"/>
          <w:szCs w:val="28"/>
        </w:rPr>
        <w:t xml:space="preserve">Для двухсторонней печати, с целью уменьшения паразитных связей, проводники располагаем по возможности перпендикулярно друг другу.  В </w:t>
      </w:r>
      <w:r w:rsidRPr="00AB6EE3">
        <w:rPr>
          <w:sz w:val="28"/>
          <w:szCs w:val="28"/>
        </w:rPr>
        <w:lastRenderedPageBreak/>
        <w:t xml:space="preserve">данном случае напряжение между проводниками схемы не превышает 1000 В, поэтому в соответствии с ГОСТ 10317-9 расстояние между дорожками печатной платы выбрано не менее </w:t>
      </w:r>
      <w:smartTag w:uri="urn:schemas-microsoft-com:office:smarttags" w:element="metricconverter">
        <w:smartTagPr>
          <w:attr w:name="ProductID" w:val="0,5 мм"/>
        </w:smartTagPr>
        <w:r w:rsidRPr="00AB6EE3">
          <w:rPr>
            <w:sz w:val="28"/>
            <w:szCs w:val="28"/>
          </w:rPr>
          <w:t>0,5 мм</w:t>
        </w:r>
      </w:smartTag>
      <w:r w:rsidRPr="00AB6EE3">
        <w:rPr>
          <w:sz w:val="28"/>
          <w:szCs w:val="28"/>
        </w:rPr>
        <w:t>. После изготовления платы силовые дорожки проверяются на ток, исходя из удельной плотности тока 3  А/мм</w:t>
      </w:r>
      <w:r w:rsidRPr="00AB6EE3">
        <w:rPr>
          <w:sz w:val="28"/>
          <w:szCs w:val="28"/>
          <w:vertAlign w:val="superscript"/>
        </w:rPr>
        <w:t>2</w:t>
      </w:r>
      <w:r w:rsidRPr="00AB6EE3">
        <w:rPr>
          <w:sz w:val="28"/>
          <w:szCs w:val="28"/>
        </w:rPr>
        <w:t>.</w:t>
      </w:r>
    </w:p>
    <w:p w:rsidR="002D3493" w:rsidRPr="00AB6EE3" w:rsidRDefault="002D3493" w:rsidP="002D3493">
      <w:pPr>
        <w:spacing w:line="360" w:lineRule="auto"/>
        <w:jc w:val="center"/>
        <w:rPr>
          <w:sz w:val="28"/>
          <w:szCs w:val="28"/>
        </w:rPr>
      </w:pPr>
      <w:r w:rsidRPr="00AB6EE3">
        <w:rPr>
          <w:sz w:val="28"/>
          <w:szCs w:val="28"/>
        </w:rPr>
        <w:object w:dxaOrig="13656" w:dyaOrig="9319">
          <v:shape id="_x0000_i1298" type="#_x0000_t75" style="width:467.25pt;height:318.75pt" o:ole="">
            <v:imagedata r:id="rId531" o:title=""/>
          </v:shape>
          <o:OLEObject Type="Embed" ProgID="Visio.Drawing.11" ShapeID="_x0000_i1298" DrawAspect="Content" ObjectID="_1588755074" r:id="rId532"/>
        </w:object>
      </w:r>
    </w:p>
    <w:p w:rsidR="002D3493" w:rsidRPr="00AB6EE3" w:rsidRDefault="002D3493" w:rsidP="002D3493">
      <w:pPr>
        <w:spacing w:line="360" w:lineRule="auto"/>
        <w:jc w:val="center"/>
        <w:rPr>
          <w:sz w:val="28"/>
          <w:szCs w:val="28"/>
        </w:rPr>
      </w:pPr>
      <w:r w:rsidRPr="00AB6EE3">
        <w:rPr>
          <w:sz w:val="28"/>
          <w:szCs w:val="28"/>
        </w:rPr>
        <w:t>Рисунок 3.7</w:t>
      </w:r>
      <w:r>
        <w:rPr>
          <w:sz w:val="28"/>
          <w:szCs w:val="28"/>
        </w:rPr>
        <w:t xml:space="preserve">– </w:t>
      </w:r>
      <w:r w:rsidRPr="00AB6EE3">
        <w:rPr>
          <w:sz w:val="28"/>
          <w:szCs w:val="28"/>
        </w:rPr>
        <w:t>Сборочный чертеж печатной платы</w:t>
      </w:r>
    </w:p>
    <w:p w:rsidR="002D3493" w:rsidRPr="00AB6EE3" w:rsidRDefault="002D3493" w:rsidP="002D3493">
      <w:pPr>
        <w:spacing w:line="360" w:lineRule="auto"/>
        <w:jc w:val="center"/>
        <w:rPr>
          <w:sz w:val="28"/>
          <w:szCs w:val="28"/>
        </w:rPr>
      </w:pPr>
    </w:p>
    <w:p w:rsidR="002D3493" w:rsidRPr="00AB6EE3" w:rsidRDefault="002D3493" w:rsidP="002D3493">
      <w:pPr>
        <w:spacing w:line="360" w:lineRule="auto"/>
        <w:jc w:val="center"/>
        <w:rPr>
          <w:sz w:val="28"/>
          <w:szCs w:val="28"/>
        </w:rPr>
      </w:pPr>
      <w:r w:rsidRPr="00AB6EE3">
        <w:rPr>
          <w:sz w:val="28"/>
          <w:szCs w:val="28"/>
        </w:rPr>
        <w:object w:dxaOrig="15069" w:dyaOrig="8626">
          <v:shape id="_x0000_i1299" type="#_x0000_t75" style="width:467.25pt;height:267.75pt" o:ole="">
            <v:imagedata r:id="rId533" o:title=""/>
          </v:shape>
          <o:OLEObject Type="Embed" ProgID="Visio.Drawing.11" ShapeID="_x0000_i1299" DrawAspect="Content" ObjectID="_1588755075" r:id="rId534"/>
        </w:object>
      </w:r>
    </w:p>
    <w:p w:rsidR="002D3493" w:rsidRPr="00AB6EE3" w:rsidRDefault="002D3493" w:rsidP="002D3493">
      <w:pPr>
        <w:spacing w:line="360" w:lineRule="auto"/>
        <w:jc w:val="center"/>
        <w:rPr>
          <w:sz w:val="28"/>
          <w:szCs w:val="28"/>
        </w:rPr>
      </w:pPr>
      <w:r w:rsidRPr="00AB6EE3">
        <w:rPr>
          <w:sz w:val="28"/>
          <w:szCs w:val="28"/>
        </w:rPr>
        <w:t>Рисунок 3.8</w:t>
      </w:r>
      <w:r>
        <w:rPr>
          <w:sz w:val="28"/>
          <w:szCs w:val="28"/>
        </w:rPr>
        <w:t xml:space="preserve"> – </w:t>
      </w:r>
      <w:r w:rsidRPr="00AB6EE3">
        <w:rPr>
          <w:sz w:val="28"/>
          <w:szCs w:val="28"/>
        </w:rPr>
        <w:t>Сборочный чертеж печатной платы, верхний слой</w:t>
      </w:r>
    </w:p>
    <w:p w:rsidR="002D3493" w:rsidRPr="00AB6EE3" w:rsidRDefault="002D3493" w:rsidP="002D3493">
      <w:pPr>
        <w:spacing w:line="360" w:lineRule="auto"/>
        <w:jc w:val="center"/>
        <w:rPr>
          <w:sz w:val="28"/>
          <w:szCs w:val="28"/>
        </w:rPr>
      </w:pPr>
    </w:p>
    <w:p w:rsidR="002D3493" w:rsidRPr="00AB6EE3" w:rsidRDefault="002D3493" w:rsidP="002D3493">
      <w:pPr>
        <w:spacing w:line="360" w:lineRule="auto"/>
        <w:jc w:val="center"/>
        <w:rPr>
          <w:sz w:val="28"/>
          <w:szCs w:val="28"/>
        </w:rPr>
      </w:pPr>
      <w:r w:rsidRPr="00AB6EE3">
        <w:rPr>
          <w:sz w:val="28"/>
          <w:szCs w:val="28"/>
        </w:rPr>
        <w:object w:dxaOrig="13538" w:dyaOrig="9238">
          <v:shape id="_x0000_i1300" type="#_x0000_t75" style="width:467.25pt;height:318.75pt" o:ole="">
            <v:imagedata r:id="rId535" o:title=""/>
          </v:shape>
          <o:OLEObject Type="Embed" ProgID="Visio.Drawing.11" ShapeID="_x0000_i1300" DrawAspect="Content" ObjectID="_1588755076" r:id="rId536"/>
        </w:object>
      </w:r>
    </w:p>
    <w:p w:rsidR="002D3493" w:rsidRPr="00AB6EE3" w:rsidRDefault="002D3493" w:rsidP="002D3493">
      <w:pPr>
        <w:spacing w:line="360" w:lineRule="auto"/>
        <w:jc w:val="center"/>
        <w:rPr>
          <w:sz w:val="28"/>
          <w:szCs w:val="28"/>
        </w:rPr>
      </w:pPr>
      <w:r w:rsidRPr="00AB6EE3">
        <w:rPr>
          <w:sz w:val="28"/>
          <w:szCs w:val="28"/>
        </w:rPr>
        <w:t>Рисунок 3.9</w:t>
      </w:r>
      <w:r>
        <w:rPr>
          <w:sz w:val="28"/>
          <w:szCs w:val="28"/>
        </w:rPr>
        <w:t xml:space="preserve"> – </w:t>
      </w:r>
      <w:r w:rsidRPr="00AB6EE3">
        <w:rPr>
          <w:sz w:val="28"/>
          <w:szCs w:val="28"/>
        </w:rPr>
        <w:t>Сборочный чертеж печатной платы, нижний слой</w:t>
      </w:r>
    </w:p>
    <w:p w:rsidR="002D3493" w:rsidRPr="00AB6EE3" w:rsidRDefault="002D3493" w:rsidP="002D3493">
      <w:pPr>
        <w:spacing w:line="360" w:lineRule="auto"/>
        <w:jc w:val="center"/>
        <w:rPr>
          <w:sz w:val="28"/>
          <w:szCs w:val="28"/>
        </w:rPr>
      </w:pPr>
    </w:p>
    <w:p w:rsidR="002D3493" w:rsidRPr="00AB6EE3" w:rsidRDefault="002D3493" w:rsidP="002D3493">
      <w:pPr>
        <w:spacing w:line="360" w:lineRule="auto"/>
        <w:jc w:val="center"/>
        <w:rPr>
          <w:sz w:val="28"/>
          <w:szCs w:val="28"/>
        </w:rPr>
      </w:pPr>
      <w:r w:rsidRPr="00AB6EE3">
        <w:rPr>
          <w:sz w:val="28"/>
          <w:szCs w:val="28"/>
        </w:rPr>
        <w:object w:dxaOrig="12517" w:dyaOrig="7489">
          <v:shape id="_x0000_i1301" type="#_x0000_t75" style="width:467.25pt;height:279.75pt" o:ole="">
            <v:imagedata r:id="rId537" o:title=""/>
          </v:shape>
          <o:OLEObject Type="Embed" ProgID="Visio.Drawing.11" ShapeID="_x0000_i1301" DrawAspect="Content" ObjectID="_1588755077" r:id="rId538"/>
        </w:object>
      </w:r>
    </w:p>
    <w:p w:rsidR="002D3493" w:rsidRPr="00AB6EE3" w:rsidRDefault="002D3493" w:rsidP="002D3493">
      <w:pPr>
        <w:spacing w:line="360" w:lineRule="auto"/>
        <w:jc w:val="center"/>
        <w:rPr>
          <w:sz w:val="28"/>
          <w:szCs w:val="28"/>
        </w:rPr>
      </w:pPr>
      <w:r w:rsidRPr="00AB6EE3">
        <w:rPr>
          <w:sz w:val="28"/>
          <w:szCs w:val="28"/>
        </w:rPr>
        <w:t>Рисунок 3.10</w:t>
      </w:r>
      <w:r>
        <w:rPr>
          <w:sz w:val="28"/>
          <w:szCs w:val="28"/>
        </w:rPr>
        <w:t xml:space="preserve"> – </w:t>
      </w:r>
      <w:r w:rsidRPr="00AB6EE3">
        <w:rPr>
          <w:sz w:val="28"/>
          <w:szCs w:val="28"/>
        </w:rPr>
        <w:t>Печатная плата, верхний слой</w:t>
      </w:r>
    </w:p>
    <w:p w:rsidR="002D3493" w:rsidRPr="00AB6EE3" w:rsidRDefault="002D3493" w:rsidP="002D3493">
      <w:pPr>
        <w:spacing w:line="360" w:lineRule="auto"/>
        <w:jc w:val="center"/>
        <w:rPr>
          <w:sz w:val="28"/>
          <w:szCs w:val="28"/>
        </w:rPr>
      </w:pPr>
    </w:p>
    <w:p w:rsidR="002D3493" w:rsidRPr="00AB6EE3" w:rsidRDefault="002D3493" w:rsidP="002D3493">
      <w:pPr>
        <w:spacing w:line="360" w:lineRule="auto"/>
        <w:jc w:val="center"/>
        <w:rPr>
          <w:sz w:val="28"/>
          <w:szCs w:val="28"/>
        </w:rPr>
      </w:pPr>
      <w:r w:rsidRPr="00AB6EE3">
        <w:rPr>
          <w:sz w:val="28"/>
          <w:szCs w:val="28"/>
        </w:rPr>
        <w:object w:dxaOrig="11908" w:dyaOrig="8317">
          <v:shape id="_x0000_i1302" type="#_x0000_t75" style="width:467.25pt;height:326.25pt" o:ole="">
            <v:imagedata r:id="rId539" o:title=""/>
          </v:shape>
          <o:OLEObject Type="Embed" ProgID="Visio.Drawing.11" ShapeID="_x0000_i1302" DrawAspect="Content" ObjectID="_1588755078" r:id="rId540"/>
        </w:object>
      </w:r>
    </w:p>
    <w:p w:rsidR="002D3493" w:rsidRPr="00AB6EE3" w:rsidRDefault="002D3493" w:rsidP="002D3493">
      <w:pPr>
        <w:spacing w:line="360" w:lineRule="auto"/>
        <w:jc w:val="center"/>
        <w:rPr>
          <w:sz w:val="28"/>
          <w:szCs w:val="28"/>
        </w:rPr>
      </w:pPr>
      <w:r w:rsidRPr="00AB6EE3">
        <w:rPr>
          <w:sz w:val="28"/>
          <w:szCs w:val="28"/>
        </w:rPr>
        <w:tab/>
        <w:t>Рисунок 3.11- Печатная плата, нижний слой</w:t>
      </w:r>
    </w:p>
    <w:p w:rsidR="002D3493" w:rsidRPr="00AB6EE3" w:rsidRDefault="002D3493" w:rsidP="002D3493">
      <w:pPr>
        <w:spacing w:line="360" w:lineRule="auto"/>
        <w:jc w:val="both"/>
        <w:rPr>
          <w:sz w:val="28"/>
          <w:szCs w:val="28"/>
        </w:rPr>
      </w:pPr>
    </w:p>
    <w:p w:rsidR="002D3493" w:rsidRPr="00B0311F" w:rsidRDefault="002D3493" w:rsidP="002D3493">
      <w:pPr>
        <w:pStyle w:val="1"/>
        <w:spacing w:before="0" w:after="0" w:line="360" w:lineRule="auto"/>
        <w:jc w:val="center"/>
        <w:rPr>
          <w:rFonts w:ascii="Times New Roman" w:hAnsi="Times New Roman" w:cs="Times New Roman"/>
          <w:sz w:val="28"/>
          <w:szCs w:val="28"/>
        </w:rPr>
      </w:pPr>
      <w:bookmarkStart w:id="68" w:name="_Toc136795649"/>
      <w:bookmarkEnd w:id="64"/>
      <w:bookmarkEnd w:id="65"/>
      <w:r>
        <w:rPr>
          <w:rFonts w:ascii="Times New Roman" w:hAnsi="Times New Roman" w:cs="Times New Roman"/>
          <w:sz w:val="28"/>
          <w:szCs w:val="28"/>
        </w:rPr>
        <w:lastRenderedPageBreak/>
        <w:t xml:space="preserve">4. </w:t>
      </w:r>
      <w:r w:rsidRPr="00B0311F">
        <w:rPr>
          <w:rFonts w:ascii="Times New Roman" w:hAnsi="Times New Roman" w:cs="Times New Roman"/>
          <w:sz w:val="28"/>
          <w:szCs w:val="28"/>
        </w:rPr>
        <w:t xml:space="preserve">БЕЗОПАСНОСТЬ И ЭКОЛОГИЧНОСТЬ </w:t>
      </w:r>
      <w:bookmarkEnd w:id="68"/>
      <w:r w:rsidRPr="00B0311F">
        <w:rPr>
          <w:rFonts w:ascii="Times New Roman" w:hAnsi="Times New Roman" w:cs="Times New Roman"/>
          <w:sz w:val="28"/>
          <w:szCs w:val="28"/>
        </w:rPr>
        <w:t>СИСТЕМЫ</w:t>
      </w:r>
    </w:p>
    <w:p w:rsidR="002D3493" w:rsidRPr="00AB6EE3" w:rsidRDefault="002D3493" w:rsidP="002D3493">
      <w:pPr>
        <w:pStyle w:val="2"/>
        <w:spacing w:before="0" w:after="0" w:line="360" w:lineRule="auto"/>
        <w:jc w:val="center"/>
        <w:rPr>
          <w:rFonts w:ascii="Times New Roman" w:hAnsi="Times New Roman" w:cs="Times New Roman"/>
          <w:i w:val="0"/>
        </w:rPr>
      </w:pPr>
      <w:bookmarkStart w:id="69" w:name="_Toc136795650"/>
      <w:r w:rsidRPr="00AB6EE3">
        <w:rPr>
          <w:rFonts w:ascii="Times New Roman" w:hAnsi="Times New Roman" w:cs="Times New Roman"/>
          <w:i w:val="0"/>
        </w:rPr>
        <w:t>4.1. Анализ причин возникновения опасных и вредных факторов при проектировании</w:t>
      </w:r>
      <w:bookmarkEnd w:id="69"/>
    </w:p>
    <w:p w:rsidR="002D3493" w:rsidRPr="00AB6EE3" w:rsidRDefault="002D3493" w:rsidP="002D3493">
      <w:pPr>
        <w:shd w:val="clear" w:color="auto" w:fill="FFFFFF"/>
        <w:spacing w:line="360" w:lineRule="auto"/>
        <w:ind w:firstLine="709"/>
        <w:jc w:val="both"/>
        <w:rPr>
          <w:b/>
          <w:bCs/>
          <w:i/>
          <w:iCs/>
          <w:color w:val="000000"/>
          <w:spacing w:val="-29"/>
          <w:sz w:val="28"/>
          <w:szCs w:val="28"/>
        </w:rPr>
      </w:pPr>
    </w:p>
    <w:p w:rsidR="002D3493" w:rsidRPr="00AB6EE3" w:rsidRDefault="002D3493" w:rsidP="002D3493">
      <w:pPr>
        <w:shd w:val="clear" w:color="auto" w:fill="FFFFFF"/>
        <w:spacing w:line="360" w:lineRule="auto"/>
        <w:ind w:firstLine="709"/>
        <w:jc w:val="both"/>
        <w:rPr>
          <w:sz w:val="28"/>
          <w:szCs w:val="28"/>
        </w:rPr>
      </w:pPr>
      <w:r w:rsidRPr="00AB6EE3">
        <w:rPr>
          <w:color w:val="000000"/>
          <w:spacing w:val="-7"/>
          <w:sz w:val="28"/>
          <w:szCs w:val="28"/>
        </w:rPr>
        <w:t xml:space="preserve">Любая деятельность человека потенциально опасна. Опасность может </w:t>
      </w:r>
      <w:r w:rsidRPr="00AB6EE3">
        <w:rPr>
          <w:color w:val="000000"/>
          <w:spacing w:val="-9"/>
          <w:sz w:val="28"/>
          <w:szCs w:val="28"/>
        </w:rPr>
        <w:t xml:space="preserve">привести к нарушению нормального состояния человека, т.е. причинить вред </w:t>
      </w:r>
      <w:r w:rsidRPr="00AB6EE3">
        <w:rPr>
          <w:color w:val="000000"/>
          <w:spacing w:val="-3"/>
          <w:sz w:val="28"/>
          <w:szCs w:val="28"/>
        </w:rPr>
        <w:t xml:space="preserve">его здоровью. Это значит, что под опасностью следует понимать явления, процессы, объекты, способные в определенных условиях наносить ущерб </w:t>
      </w:r>
      <w:r w:rsidRPr="00AB6EE3">
        <w:rPr>
          <w:color w:val="000000"/>
          <w:spacing w:val="-5"/>
          <w:sz w:val="28"/>
          <w:szCs w:val="28"/>
        </w:rPr>
        <w:t xml:space="preserve">здоровью человека непосредственно или косвенно, т.е. вызывать </w:t>
      </w:r>
      <w:r w:rsidRPr="00AB6EE3">
        <w:rPr>
          <w:color w:val="000000"/>
          <w:spacing w:val="-11"/>
          <w:sz w:val="28"/>
          <w:szCs w:val="28"/>
        </w:rPr>
        <w:t>нежелательные последствия.</w:t>
      </w:r>
    </w:p>
    <w:p w:rsidR="002D3493" w:rsidRPr="00AB6EE3" w:rsidRDefault="002D3493" w:rsidP="002D3493">
      <w:pPr>
        <w:shd w:val="clear" w:color="auto" w:fill="FFFFFF"/>
        <w:spacing w:line="360" w:lineRule="auto"/>
        <w:ind w:firstLine="709"/>
        <w:jc w:val="both"/>
        <w:rPr>
          <w:sz w:val="28"/>
          <w:szCs w:val="28"/>
        </w:rPr>
      </w:pPr>
      <w:r w:rsidRPr="00AB6EE3">
        <w:rPr>
          <w:color w:val="000000"/>
          <w:spacing w:val="-7"/>
          <w:sz w:val="28"/>
          <w:szCs w:val="28"/>
        </w:rPr>
        <w:t xml:space="preserve">Задачей данного раздела является анализ возможных опасных </w:t>
      </w:r>
      <w:r w:rsidRPr="00AB6EE3">
        <w:rPr>
          <w:color w:val="000000"/>
          <w:spacing w:val="-4"/>
          <w:sz w:val="28"/>
          <w:szCs w:val="28"/>
        </w:rPr>
        <w:t xml:space="preserve">факторов во время проектирования системы и выработка мер по их </w:t>
      </w:r>
      <w:r w:rsidRPr="00AB6EE3">
        <w:rPr>
          <w:color w:val="000000"/>
          <w:spacing w:val="-14"/>
          <w:sz w:val="28"/>
          <w:szCs w:val="28"/>
        </w:rPr>
        <w:t>предупреждению.</w:t>
      </w:r>
    </w:p>
    <w:p w:rsidR="002D3493" w:rsidRPr="00AB6EE3" w:rsidRDefault="002D3493" w:rsidP="002D3493">
      <w:pPr>
        <w:shd w:val="clear" w:color="auto" w:fill="FFFFFF"/>
        <w:spacing w:line="360" w:lineRule="auto"/>
        <w:ind w:firstLine="709"/>
        <w:jc w:val="both"/>
        <w:rPr>
          <w:sz w:val="28"/>
          <w:szCs w:val="28"/>
        </w:rPr>
      </w:pPr>
      <w:r w:rsidRPr="00AB6EE3">
        <w:rPr>
          <w:color w:val="000000"/>
          <w:spacing w:val="-2"/>
          <w:sz w:val="28"/>
          <w:szCs w:val="28"/>
        </w:rPr>
        <w:t xml:space="preserve">В борьбе с опасностями важно выделить те материальные объекты, </w:t>
      </w:r>
      <w:r w:rsidRPr="00AB6EE3">
        <w:rPr>
          <w:color w:val="000000"/>
          <w:spacing w:val="-3"/>
          <w:sz w:val="28"/>
          <w:szCs w:val="28"/>
        </w:rPr>
        <w:t xml:space="preserve">которые являются их носителями. В трудовом процессе к таким объектам </w:t>
      </w:r>
      <w:r w:rsidRPr="00AB6EE3">
        <w:rPr>
          <w:color w:val="000000"/>
          <w:spacing w:val="-7"/>
          <w:sz w:val="28"/>
          <w:szCs w:val="28"/>
        </w:rPr>
        <w:t xml:space="preserve">относятся: предметы труда и средства труда (приборы и подставки под них, </w:t>
      </w:r>
      <w:r w:rsidRPr="00AB6EE3">
        <w:rPr>
          <w:color w:val="000000"/>
          <w:spacing w:val="-8"/>
          <w:sz w:val="28"/>
          <w:szCs w:val="28"/>
        </w:rPr>
        <w:t xml:space="preserve">образцы и инструменты), различные виды энергии (электрическая, тепловая, </w:t>
      </w:r>
      <w:r w:rsidRPr="00AB6EE3">
        <w:rPr>
          <w:color w:val="000000"/>
          <w:spacing w:val="-10"/>
          <w:sz w:val="28"/>
          <w:szCs w:val="28"/>
        </w:rPr>
        <w:t>мускульная, звуковая и т.д.), природно-климатическая среда, люди.</w:t>
      </w:r>
    </w:p>
    <w:p w:rsidR="002D3493" w:rsidRPr="00AB6EE3" w:rsidRDefault="002D3493" w:rsidP="002D3493">
      <w:pPr>
        <w:shd w:val="clear" w:color="auto" w:fill="FFFFFF"/>
        <w:spacing w:line="360" w:lineRule="auto"/>
        <w:ind w:firstLine="709"/>
        <w:jc w:val="both"/>
        <w:rPr>
          <w:sz w:val="28"/>
          <w:szCs w:val="28"/>
        </w:rPr>
      </w:pPr>
      <w:r w:rsidRPr="00AB6EE3">
        <w:rPr>
          <w:color w:val="000000"/>
          <w:spacing w:val="-6"/>
          <w:sz w:val="28"/>
          <w:szCs w:val="28"/>
        </w:rPr>
        <w:t xml:space="preserve">Известно, что наличие опасности не означает, что несчастье </w:t>
      </w:r>
      <w:r w:rsidRPr="00AB6EE3">
        <w:rPr>
          <w:color w:val="000000"/>
          <w:sz w:val="28"/>
          <w:szCs w:val="28"/>
        </w:rPr>
        <w:t xml:space="preserve">обязательно случится. Для того, что бы оно произошло, необходим ряд </w:t>
      </w:r>
      <w:r w:rsidRPr="00AB6EE3">
        <w:rPr>
          <w:color w:val="000000"/>
          <w:spacing w:val="-5"/>
          <w:sz w:val="28"/>
          <w:szCs w:val="28"/>
        </w:rPr>
        <w:t xml:space="preserve">условий, среди которых может быть процесс старения материалов, </w:t>
      </w:r>
      <w:r w:rsidRPr="00AB6EE3">
        <w:rPr>
          <w:color w:val="000000"/>
          <w:spacing w:val="-2"/>
          <w:sz w:val="28"/>
          <w:szCs w:val="28"/>
        </w:rPr>
        <w:t xml:space="preserve">внезапный выход из строя какого-либо элемента или нарушение техники </w:t>
      </w:r>
      <w:r w:rsidRPr="00AB6EE3">
        <w:rPr>
          <w:color w:val="000000"/>
          <w:spacing w:val="-3"/>
          <w:sz w:val="28"/>
          <w:szCs w:val="28"/>
        </w:rPr>
        <w:t xml:space="preserve">безопасности работы с оборудованием. Таким образом, человек в той или </w:t>
      </w:r>
      <w:r w:rsidRPr="00AB6EE3">
        <w:rPr>
          <w:color w:val="000000"/>
          <w:spacing w:val="-10"/>
          <w:sz w:val="28"/>
          <w:szCs w:val="28"/>
        </w:rPr>
        <w:t>иной мере подвергается риску во время всей своей деятельности.</w:t>
      </w:r>
    </w:p>
    <w:p w:rsidR="002D3493" w:rsidRPr="00AB6EE3" w:rsidRDefault="002D3493" w:rsidP="002D3493">
      <w:pPr>
        <w:shd w:val="clear" w:color="auto" w:fill="FFFFFF"/>
        <w:spacing w:line="360" w:lineRule="auto"/>
        <w:ind w:firstLine="709"/>
        <w:jc w:val="both"/>
        <w:rPr>
          <w:sz w:val="28"/>
          <w:szCs w:val="28"/>
        </w:rPr>
      </w:pPr>
      <w:r w:rsidRPr="00AB6EE3">
        <w:rPr>
          <w:color w:val="000000"/>
          <w:spacing w:val="-7"/>
          <w:sz w:val="28"/>
          <w:szCs w:val="28"/>
        </w:rPr>
        <w:t xml:space="preserve">Риск – отношение числа тех или иных неблагоприятных последствий к </w:t>
      </w:r>
      <w:r w:rsidRPr="00AB6EE3">
        <w:rPr>
          <w:color w:val="000000"/>
          <w:spacing w:val="-2"/>
          <w:sz w:val="28"/>
          <w:szCs w:val="28"/>
        </w:rPr>
        <w:t xml:space="preserve">их возможному числу за определенный период. Значение уровня риска </w:t>
      </w:r>
      <w:r w:rsidRPr="00AB6EE3">
        <w:rPr>
          <w:color w:val="000000"/>
          <w:spacing w:val="-6"/>
          <w:sz w:val="28"/>
          <w:szCs w:val="28"/>
        </w:rPr>
        <w:t xml:space="preserve">позволяет сделать определенное заключение о целесообразности (или </w:t>
      </w:r>
      <w:r w:rsidRPr="00AB6EE3">
        <w:rPr>
          <w:color w:val="000000"/>
          <w:spacing w:val="-8"/>
          <w:sz w:val="28"/>
          <w:szCs w:val="28"/>
        </w:rPr>
        <w:t xml:space="preserve">нецелесообразности) дальнейших усилий для повышения безопасности того </w:t>
      </w:r>
      <w:r w:rsidRPr="00AB6EE3">
        <w:rPr>
          <w:color w:val="000000"/>
          <w:spacing w:val="-5"/>
          <w:sz w:val="28"/>
          <w:szCs w:val="28"/>
        </w:rPr>
        <w:t xml:space="preserve">или иного рода деятельности с учетом экономических, технических и </w:t>
      </w:r>
      <w:r w:rsidRPr="00AB6EE3">
        <w:rPr>
          <w:color w:val="000000"/>
          <w:spacing w:val="-11"/>
          <w:sz w:val="28"/>
          <w:szCs w:val="28"/>
        </w:rPr>
        <w:t xml:space="preserve">гуманистических соображений. </w:t>
      </w:r>
      <w:r w:rsidRPr="00AB6EE3">
        <w:rPr>
          <w:color w:val="000000"/>
          <w:spacing w:val="-2"/>
          <w:sz w:val="28"/>
          <w:szCs w:val="28"/>
        </w:rPr>
        <w:t xml:space="preserve">Чтобы повысить безопасность необходимо иметь информацию о </w:t>
      </w:r>
      <w:r w:rsidRPr="00AB6EE3">
        <w:rPr>
          <w:color w:val="000000"/>
          <w:spacing w:val="-4"/>
          <w:sz w:val="28"/>
          <w:szCs w:val="28"/>
        </w:rPr>
        <w:lastRenderedPageBreak/>
        <w:t xml:space="preserve">процессах, действиях, факторах и т.д. которые могут привести к </w:t>
      </w:r>
      <w:r w:rsidRPr="00AB6EE3">
        <w:rPr>
          <w:color w:val="000000"/>
          <w:spacing w:val="-7"/>
          <w:sz w:val="28"/>
          <w:szCs w:val="28"/>
        </w:rPr>
        <w:t>возникновению опасной ситуации.</w:t>
      </w:r>
    </w:p>
    <w:p w:rsidR="002D3493" w:rsidRPr="00AB6EE3" w:rsidRDefault="002D3493" w:rsidP="002D3493">
      <w:pPr>
        <w:shd w:val="clear" w:color="auto" w:fill="FFFFFF"/>
        <w:spacing w:line="360" w:lineRule="auto"/>
        <w:ind w:firstLine="709"/>
        <w:jc w:val="both"/>
        <w:rPr>
          <w:sz w:val="28"/>
          <w:szCs w:val="28"/>
        </w:rPr>
      </w:pPr>
      <w:r w:rsidRPr="00AB6EE3">
        <w:rPr>
          <w:color w:val="000000"/>
          <w:spacing w:val="-4"/>
          <w:sz w:val="28"/>
          <w:szCs w:val="28"/>
        </w:rPr>
        <w:t xml:space="preserve">На стадии проектирования системы автоматического управления </w:t>
      </w:r>
      <w:r w:rsidRPr="00AB6EE3">
        <w:rPr>
          <w:color w:val="000000"/>
          <w:spacing w:val="-2"/>
          <w:sz w:val="28"/>
          <w:szCs w:val="28"/>
        </w:rPr>
        <w:t xml:space="preserve">применение ПЭВМ значительно повышает уровень организации труда, </w:t>
      </w:r>
      <w:r w:rsidRPr="00AB6EE3">
        <w:rPr>
          <w:color w:val="000000"/>
          <w:spacing w:val="-1"/>
          <w:sz w:val="28"/>
          <w:szCs w:val="28"/>
        </w:rPr>
        <w:t xml:space="preserve">сложные инженерные расчеты упрощаются, информация о ходе различных </w:t>
      </w:r>
      <w:r w:rsidRPr="00AB6EE3">
        <w:rPr>
          <w:color w:val="000000"/>
          <w:spacing w:val="-3"/>
          <w:sz w:val="28"/>
          <w:szCs w:val="28"/>
        </w:rPr>
        <w:t xml:space="preserve">технологических процессов становится более наглядной и т.д. Однако, </w:t>
      </w:r>
      <w:r w:rsidRPr="00AB6EE3">
        <w:rPr>
          <w:color w:val="000000"/>
          <w:spacing w:val="-2"/>
          <w:sz w:val="28"/>
          <w:szCs w:val="28"/>
        </w:rPr>
        <w:t xml:space="preserve">работая непосредственно с ПЭВМ, на человека воздействует масса вредных </w:t>
      </w:r>
      <w:r w:rsidRPr="00AB6EE3">
        <w:rPr>
          <w:color w:val="000000"/>
          <w:sz w:val="28"/>
          <w:szCs w:val="28"/>
        </w:rPr>
        <w:t xml:space="preserve">факторов, ведущих к различным заболеваниям. К таким факторам можно </w:t>
      </w:r>
      <w:r w:rsidRPr="00AB6EE3">
        <w:rPr>
          <w:color w:val="000000"/>
          <w:spacing w:val="-5"/>
          <w:sz w:val="28"/>
          <w:szCs w:val="28"/>
        </w:rPr>
        <w:t xml:space="preserve">отнести: ультрафиолетовое излучение, электромагнитное излучение; электростатическое поле (ЭСП), возникающее в результате облучения экрана потоком заряженных частиц электронной трубки мягкое рентгеновское </w:t>
      </w:r>
      <w:r w:rsidRPr="00AB6EE3">
        <w:rPr>
          <w:color w:val="000000"/>
          <w:spacing w:val="-6"/>
          <w:sz w:val="28"/>
          <w:szCs w:val="28"/>
        </w:rPr>
        <w:t>излучение; неудовлетворительное освещение и микроклимат.</w:t>
      </w:r>
    </w:p>
    <w:p w:rsidR="002D3493" w:rsidRPr="00AB6EE3" w:rsidRDefault="002D3493" w:rsidP="002D3493">
      <w:pPr>
        <w:shd w:val="clear" w:color="auto" w:fill="FFFFFF"/>
        <w:spacing w:line="360" w:lineRule="auto"/>
        <w:ind w:firstLine="709"/>
        <w:jc w:val="both"/>
        <w:rPr>
          <w:sz w:val="28"/>
          <w:szCs w:val="28"/>
        </w:rPr>
      </w:pPr>
      <w:r w:rsidRPr="00AB6EE3">
        <w:rPr>
          <w:color w:val="000000"/>
          <w:sz w:val="28"/>
          <w:szCs w:val="28"/>
        </w:rPr>
        <w:t xml:space="preserve">Как известно, у работающих с компьютером от 2 до 6 часов в сутки функциональные нарушения центральной нервной системы происходят в среднем в 4,6 раза чаще, болезни сердечно-сосудистой системы – в 2 раза </w:t>
      </w:r>
      <w:r w:rsidRPr="00AB6EE3">
        <w:rPr>
          <w:color w:val="000000"/>
          <w:spacing w:val="-5"/>
          <w:sz w:val="28"/>
          <w:szCs w:val="28"/>
        </w:rPr>
        <w:t xml:space="preserve">чаще, болезни верхних дыхательных путей – в 1,9 раза чаще, болезни опорно-двигательного аппарата – в 3,1 раза чаще. С увеличением продолжительности </w:t>
      </w:r>
      <w:r w:rsidRPr="00AB6EE3">
        <w:rPr>
          <w:color w:val="000000"/>
          <w:spacing w:val="-2"/>
          <w:sz w:val="28"/>
          <w:szCs w:val="28"/>
        </w:rPr>
        <w:t xml:space="preserve">работы на компьютере соотношения здоровых и больных среди </w:t>
      </w:r>
      <w:r w:rsidRPr="00AB6EE3">
        <w:rPr>
          <w:color w:val="000000"/>
          <w:spacing w:val="-1"/>
          <w:sz w:val="28"/>
          <w:szCs w:val="28"/>
        </w:rPr>
        <w:t xml:space="preserve">пользователей резко возрастает. Исследования так же показали, что даже </w:t>
      </w:r>
      <w:r w:rsidRPr="00AB6EE3">
        <w:rPr>
          <w:color w:val="000000"/>
          <w:sz w:val="28"/>
          <w:szCs w:val="28"/>
        </w:rPr>
        <w:t xml:space="preserve">при кратковременной работе (45 минут) в организме пользователя под </w:t>
      </w:r>
      <w:r w:rsidRPr="00AB6EE3">
        <w:rPr>
          <w:color w:val="000000"/>
          <w:spacing w:val="-4"/>
          <w:sz w:val="28"/>
          <w:szCs w:val="28"/>
        </w:rPr>
        <w:t xml:space="preserve">влиянием электромагнитного излучения монитора происходят значительные </w:t>
      </w:r>
      <w:r w:rsidRPr="00AB6EE3">
        <w:rPr>
          <w:color w:val="000000"/>
          <w:spacing w:val="-1"/>
          <w:sz w:val="28"/>
          <w:szCs w:val="28"/>
        </w:rPr>
        <w:t xml:space="preserve">изменения гормонального состояния и специфические изменения биотоков </w:t>
      </w:r>
      <w:r w:rsidRPr="00AB6EE3">
        <w:rPr>
          <w:color w:val="000000"/>
          <w:spacing w:val="-6"/>
          <w:sz w:val="28"/>
          <w:szCs w:val="28"/>
        </w:rPr>
        <w:t>мозга. Особенно ярко и устойчиво эти эффекты проявляются у женщин.</w:t>
      </w:r>
    </w:p>
    <w:p w:rsidR="002D3493" w:rsidRPr="00AB6EE3" w:rsidRDefault="002D3493" w:rsidP="002D3493">
      <w:pPr>
        <w:shd w:val="clear" w:color="auto" w:fill="FFFFFF"/>
        <w:spacing w:line="360" w:lineRule="auto"/>
        <w:ind w:firstLine="709"/>
        <w:jc w:val="both"/>
        <w:rPr>
          <w:sz w:val="28"/>
          <w:szCs w:val="28"/>
        </w:rPr>
      </w:pPr>
      <w:r w:rsidRPr="00AB6EE3">
        <w:rPr>
          <w:color w:val="000000"/>
          <w:sz w:val="28"/>
          <w:szCs w:val="28"/>
        </w:rPr>
        <w:t xml:space="preserve">Уже через два часа после начала работы перед экраном у оператора </w:t>
      </w:r>
      <w:r w:rsidRPr="00AB6EE3">
        <w:rPr>
          <w:color w:val="000000"/>
          <w:spacing w:val="-1"/>
          <w:sz w:val="28"/>
          <w:szCs w:val="28"/>
        </w:rPr>
        <w:t>появляются и быстро усиливаются болезненные симптомы: головная боль;</w:t>
      </w:r>
      <w:r w:rsidRPr="00AB6EE3">
        <w:rPr>
          <w:sz w:val="28"/>
          <w:szCs w:val="28"/>
        </w:rPr>
        <w:t xml:space="preserve"> </w:t>
      </w:r>
      <w:r w:rsidRPr="00AB6EE3">
        <w:rPr>
          <w:color w:val="000000"/>
          <w:spacing w:val="-1"/>
          <w:sz w:val="28"/>
          <w:szCs w:val="28"/>
        </w:rPr>
        <w:t>боль в мускулах лица и шеи, позвоночнике; боль в глазах. Эти симптомы, а</w:t>
      </w:r>
      <w:r w:rsidRPr="00AB6EE3">
        <w:rPr>
          <w:color w:val="000000"/>
          <w:spacing w:val="-1"/>
          <w:sz w:val="28"/>
          <w:szCs w:val="28"/>
        </w:rPr>
        <w:br/>
      </w:r>
      <w:r w:rsidRPr="00AB6EE3">
        <w:rPr>
          <w:color w:val="000000"/>
          <w:sz w:val="28"/>
          <w:szCs w:val="28"/>
        </w:rPr>
        <w:t>также подавленность, вялость, депрессия, являются признаками синдрома</w:t>
      </w:r>
      <w:r w:rsidRPr="00AB6EE3">
        <w:rPr>
          <w:color w:val="000000"/>
          <w:sz w:val="28"/>
          <w:szCs w:val="28"/>
        </w:rPr>
        <w:br/>
      </w:r>
      <w:r w:rsidRPr="00AB6EE3">
        <w:rPr>
          <w:color w:val="000000"/>
          <w:spacing w:val="-9"/>
          <w:sz w:val="28"/>
          <w:szCs w:val="28"/>
        </w:rPr>
        <w:t>стресса оператора.</w:t>
      </w:r>
      <w:r w:rsidRPr="00AB6EE3">
        <w:rPr>
          <w:color w:val="000000"/>
          <w:spacing w:val="-9"/>
          <w:sz w:val="28"/>
          <w:szCs w:val="28"/>
        </w:rPr>
        <w:tab/>
      </w:r>
    </w:p>
    <w:p w:rsidR="002D3493" w:rsidRPr="00AB6EE3" w:rsidRDefault="002D3493" w:rsidP="002D3493">
      <w:pPr>
        <w:shd w:val="clear" w:color="auto" w:fill="FFFFFF"/>
        <w:spacing w:line="360" w:lineRule="auto"/>
        <w:ind w:firstLine="709"/>
        <w:jc w:val="both"/>
        <w:rPr>
          <w:sz w:val="28"/>
          <w:szCs w:val="28"/>
        </w:rPr>
      </w:pPr>
      <w:r w:rsidRPr="00AB6EE3">
        <w:rPr>
          <w:color w:val="000000"/>
          <w:sz w:val="28"/>
          <w:szCs w:val="28"/>
        </w:rPr>
        <w:t xml:space="preserve">Труд операторов ПЭВМ можно отнести к психофизическим формам </w:t>
      </w:r>
      <w:r w:rsidRPr="00AB6EE3">
        <w:rPr>
          <w:color w:val="000000"/>
          <w:spacing w:val="-3"/>
          <w:sz w:val="28"/>
          <w:szCs w:val="28"/>
        </w:rPr>
        <w:t xml:space="preserve">труда, так как необходимо воспринимать изображение на экране, постоянно </w:t>
      </w:r>
      <w:r w:rsidRPr="00AB6EE3">
        <w:rPr>
          <w:color w:val="000000"/>
          <w:spacing w:val="-4"/>
          <w:sz w:val="28"/>
          <w:szCs w:val="28"/>
        </w:rPr>
        <w:lastRenderedPageBreak/>
        <w:t xml:space="preserve">следить </w:t>
      </w:r>
      <w:r w:rsidRPr="00AB6EE3">
        <w:rPr>
          <w:bCs/>
          <w:color w:val="000000"/>
          <w:spacing w:val="-4"/>
          <w:sz w:val="28"/>
          <w:szCs w:val="28"/>
        </w:rPr>
        <w:t>за</w:t>
      </w:r>
      <w:r w:rsidRPr="00AB6EE3">
        <w:rPr>
          <w:b/>
          <w:bCs/>
          <w:color w:val="000000"/>
          <w:spacing w:val="-4"/>
          <w:sz w:val="28"/>
          <w:szCs w:val="28"/>
        </w:rPr>
        <w:t xml:space="preserve"> </w:t>
      </w:r>
      <w:r w:rsidRPr="00AB6EE3">
        <w:rPr>
          <w:color w:val="000000"/>
          <w:spacing w:val="-4"/>
          <w:sz w:val="28"/>
          <w:szCs w:val="28"/>
        </w:rPr>
        <w:t xml:space="preserve">его динамикой, различать тексты рукописных и печатных </w:t>
      </w:r>
      <w:r w:rsidRPr="00AB6EE3">
        <w:rPr>
          <w:color w:val="000000"/>
          <w:spacing w:val="-6"/>
          <w:sz w:val="28"/>
          <w:szCs w:val="28"/>
        </w:rPr>
        <w:t>материалов и многое другое.</w:t>
      </w:r>
    </w:p>
    <w:p w:rsidR="002D3493" w:rsidRPr="00AB6EE3" w:rsidRDefault="002D3493" w:rsidP="002D3493">
      <w:pPr>
        <w:shd w:val="clear" w:color="auto" w:fill="FFFFFF"/>
        <w:spacing w:line="360" w:lineRule="auto"/>
        <w:ind w:firstLine="709"/>
        <w:jc w:val="both"/>
        <w:rPr>
          <w:sz w:val="28"/>
          <w:szCs w:val="28"/>
        </w:rPr>
      </w:pPr>
      <w:r w:rsidRPr="00AB6EE3">
        <w:rPr>
          <w:color w:val="000000"/>
          <w:sz w:val="28"/>
          <w:szCs w:val="28"/>
        </w:rPr>
        <w:t xml:space="preserve">Отдельные воздействия можно отнести к физическим (повышенная </w:t>
      </w:r>
      <w:r w:rsidRPr="00AB6EE3">
        <w:rPr>
          <w:color w:val="000000"/>
          <w:spacing w:val="-5"/>
          <w:sz w:val="28"/>
          <w:szCs w:val="28"/>
        </w:rPr>
        <w:t xml:space="preserve">запыленность, повышенный уровень ионизирующих излучений (ИИ) в </w:t>
      </w:r>
      <w:r w:rsidRPr="00AB6EE3">
        <w:rPr>
          <w:color w:val="000000"/>
          <w:spacing w:val="-2"/>
          <w:sz w:val="28"/>
          <w:szCs w:val="28"/>
        </w:rPr>
        <w:t xml:space="preserve">рабочей зоне, высокий уровень электромагнитного излучения, ЭСП, </w:t>
      </w:r>
      <w:r w:rsidRPr="00AB6EE3">
        <w:rPr>
          <w:color w:val="000000"/>
          <w:sz w:val="28"/>
          <w:szCs w:val="28"/>
        </w:rPr>
        <w:t xml:space="preserve">недостаточное освещение и т.д.) и психофизическим (нервно-психические </w:t>
      </w:r>
      <w:r w:rsidRPr="00AB6EE3">
        <w:rPr>
          <w:color w:val="000000"/>
          <w:spacing w:val="-6"/>
          <w:sz w:val="28"/>
          <w:szCs w:val="28"/>
        </w:rPr>
        <w:t>перегрузки) опасным и вредным факторам.</w:t>
      </w:r>
    </w:p>
    <w:p w:rsidR="002D3493" w:rsidRPr="00AB6EE3" w:rsidRDefault="002D3493" w:rsidP="002D3493">
      <w:pPr>
        <w:shd w:val="clear" w:color="auto" w:fill="FFFFFF"/>
        <w:spacing w:line="360" w:lineRule="auto"/>
        <w:ind w:firstLine="709"/>
        <w:jc w:val="both"/>
        <w:rPr>
          <w:sz w:val="28"/>
          <w:szCs w:val="28"/>
        </w:rPr>
      </w:pPr>
      <w:r w:rsidRPr="00AB6EE3">
        <w:rPr>
          <w:color w:val="000000"/>
          <w:sz w:val="28"/>
          <w:szCs w:val="28"/>
        </w:rPr>
        <w:t xml:space="preserve">Так как работа с компьютером связана с приемом и переработкой </w:t>
      </w:r>
      <w:r w:rsidRPr="00AB6EE3">
        <w:rPr>
          <w:color w:val="000000"/>
          <w:spacing w:val="-4"/>
          <w:sz w:val="28"/>
          <w:szCs w:val="28"/>
        </w:rPr>
        <w:t xml:space="preserve">информации, то это позволяет причислить работу оператора к разряду работ, </w:t>
      </w:r>
      <w:r w:rsidRPr="00AB6EE3">
        <w:rPr>
          <w:color w:val="000000"/>
          <w:spacing w:val="-5"/>
          <w:sz w:val="28"/>
          <w:szCs w:val="28"/>
        </w:rPr>
        <w:t xml:space="preserve">требующих преимущественного напряжения сенсорного аппарата, внимания, </w:t>
      </w:r>
      <w:r w:rsidRPr="00AB6EE3">
        <w:rPr>
          <w:color w:val="000000"/>
          <w:spacing w:val="-2"/>
          <w:sz w:val="28"/>
          <w:szCs w:val="28"/>
        </w:rPr>
        <w:t xml:space="preserve">памяти; активизации процессов мышления. Данный вид труда </w:t>
      </w:r>
      <w:r w:rsidRPr="00AB6EE3">
        <w:rPr>
          <w:color w:val="000000"/>
          <w:spacing w:val="-1"/>
          <w:sz w:val="28"/>
          <w:szCs w:val="28"/>
        </w:rPr>
        <w:t xml:space="preserve">характеризуется значительным снижением двигательной активности, что </w:t>
      </w:r>
      <w:r w:rsidRPr="00AB6EE3">
        <w:rPr>
          <w:color w:val="000000"/>
          <w:spacing w:val="-3"/>
          <w:sz w:val="28"/>
          <w:szCs w:val="28"/>
        </w:rPr>
        <w:t xml:space="preserve">приводит к формированию сердечно-сосудистой патологии. Длительная </w:t>
      </w:r>
      <w:r w:rsidRPr="00AB6EE3">
        <w:rPr>
          <w:color w:val="000000"/>
          <w:sz w:val="28"/>
          <w:szCs w:val="28"/>
        </w:rPr>
        <w:t xml:space="preserve">умственная нагрузка угнетает психику, ухудшаются функции внимания, </w:t>
      </w:r>
      <w:r w:rsidRPr="00AB6EE3">
        <w:rPr>
          <w:color w:val="000000"/>
          <w:spacing w:val="-3"/>
          <w:sz w:val="28"/>
          <w:szCs w:val="28"/>
        </w:rPr>
        <w:t xml:space="preserve">снижается восприятие (появляется большое количество ошибок). Основным </w:t>
      </w:r>
      <w:r w:rsidRPr="00AB6EE3">
        <w:rPr>
          <w:color w:val="000000"/>
          <w:spacing w:val="-6"/>
          <w:sz w:val="28"/>
          <w:szCs w:val="28"/>
        </w:rPr>
        <w:t>показателем умственного труда является его напряженность.</w:t>
      </w:r>
    </w:p>
    <w:p w:rsidR="002D3493" w:rsidRPr="00AB6EE3" w:rsidRDefault="002D3493" w:rsidP="002D3493">
      <w:pPr>
        <w:shd w:val="clear" w:color="auto" w:fill="FFFFFF"/>
        <w:spacing w:line="360" w:lineRule="auto"/>
        <w:ind w:firstLine="709"/>
        <w:jc w:val="both"/>
        <w:rPr>
          <w:sz w:val="28"/>
          <w:szCs w:val="28"/>
        </w:rPr>
      </w:pPr>
      <w:r w:rsidRPr="00AB6EE3">
        <w:rPr>
          <w:color w:val="000000"/>
          <w:spacing w:val="-2"/>
          <w:sz w:val="28"/>
          <w:szCs w:val="28"/>
        </w:rPr>
        <w:t xml:space="preserve">Напряженность труда отражает преимущественную нагрузку на </w:t>
      </w:r>
      <w:r w:rsidRPr="00AB6EE3">
        <w:rPr>
          <w:color w:val="000000"/>
          <w:spacing w:val="-6"/>
          <w:sz w:val="28"/>
          <w:szCs w:val="28"/>
        </w:rPr>
        <w:t>центральную нервную систему (ЦНС).</w:t>
      </w:r>
    </w:p>
    <w:p w:rsidR="002D3493" w:rsidRPr="00AB6EE3" w:rsidRDefault="002D3493" w:rsidP="002D3493">
      <w:pPr>
        <w:shd w:val="clear" w:color="auto" w:fill="FFFFFF"/>
        <w:spacing w:line="360" w:lineRule="auto"/>
        <w:ind w:firstLine="709"/>
        <w:jc w:val="both"/>
        <w:rPr>
          <w:sz w:val="28"/>
          <w:szCs w:val="28"/>
        </w:rPr>
      </w:pPr>
      <w:r w:rsidRPr="00AB6EE3">
        <w:rPr>
          <w:color w:val="000000"/>
          <w:spacing w:val="-5"/>
          <w:sz w:val="28"/>
          <w:szCs w:val="28"/>
        </w:rPr>
        <w:t xml:space="preserve">Оператор ПЭВМ проявляет достаточно малую физическую активность, </w:t>
      </w:r>
      <w:r w:rsidRPr="00AB6EE3">
        <w:rPr>
          <w:color w:val="000000"/>
          <w:spacing w:val="-6"/>
          <w:sz w:val="28"/>
          <w:szCs w:val="28"/>
        </w:rPr>
        <w:t>что позволяет рассматривать этот вид работы как статический.</w:t>
      </w:r>
    </w:p>
    <w:p w:rsidR="002D3493" w:rsidRPr="00AB6EE3" w:rsidRDefault="002D3493" w:rsidP="002D3493">
      <w:pPr>
        <w:shd w:val="clear" w:color="auto" w:fill="FFFFFF"/>
        <w:spacing w:line="360" w:lineRule="auto"/>
        <w:ind w:firstLine="709"/>
        <w:jc w:val="both"/>
        <w:rPr>
          <w:sz w:val="28"/>
          <w:szCs w:val="28"/>
        </w:rPr>
      </w:pPr>
      <w:r w:rsidRPr="00AB6EE3">
        <w:rPr>
          <w:color w:val="000000"/>
          <w:spacing w:val="-3"/>
          <w:sz w:val="28"/>
          <w:szCs w:val="28"/>
        </w:rPr>
        <w:t xml:space="preserve">Статическая работа связана с фиксацией орудий труда в неподвижном </w:t>
      </w:r>
      <w:r w:rsidRPr="00AB6EE3">
        <w:rPr>
          <w:color w:val="000000"/>
          <w:spacing w:val="-6"/>
          <w:sz w:val="28"/>
          <w:szCs w:val="28"/>
        </w:rPr>
        <w:t>состоянии, а также с приданием человеку вынужденной рабочей позы.</w:t>
      </w:r>
    </w:p>
    <w:p w:rsidR="002D3493" w:rsidRPr="00AB6EE3" w:rsidRDefault="002D3493" w:rsidP="002D3493">
      <w:pPr>
        <w:shd w:val="clear" w:color="auto" w:fill="FFFFFF"/>
        <w:spacing w:line="360" w:lineRule="auto"/>
        <w:ind w:firstLine="709"/>
        <w:jc w:val="both"/>
        <w:rPr>
          <w:sz w:val="28"/>
          <w:szCs w:val="28"/>
        </w:rPr>
      </w:pPr>
      <w:r w:rsidRPr="00AB6EE3">
        <w:rPr>
          <w:color w:val="000000"/>
          <w:spacing w:val="-1"/>
          <w:sz w:val="28"/>
          <w:szCs w:val="28"/>
        </w:rPr>
        <w:t xml:space="preserve">В зависимости от характера деятельности мускулатуры можно </w:t>
      </w:r>
      <w:r w:rsidRPr="00AB6EE3">
        <w:rPr>
          <w:color w:val="000000"/>
          <w:spacing w:val="-6"/>
          <w:sz w:val="28"/>
          <w:szCs w:val="28"/>
        </w:rPr>
        <w:t>выделить два вида статических работ:</w:t>
      </w:r>
    </w:p>
    <w:p w:rsidR="002D3493" w:rsidRPr="00AB6EE3" w:rsidRDefault="002D3493" w:rsidP="002D3493">
      <w:pPr>
        <w:shd w:val="clear" w:color="auto" w:fill="FFFFFF"/>
        <w:spacing w:line="360" w:lineRule="auto"/>
        <w:ind w:firstLine="709"/>
        <w:jc w:val="both"/>
        <w:rPr>
          <w:color w:val="000000"/>
          <w:spacing w:val="-6"/>
          <w:sz w:val="28"/>
          <w:szCs w:val="28"/>
        </w:rPr>
      </w:pPr>
      <w:r w:rsidRPr="00AB6EE3">
        <w:rPr>
          <w:color w:val="000000"/>
          <w:spacing w:val="-6"/>
          <w:sz w:val="28"/>
          <w:szCs w:val="28"/>
        </w:rPr>
        <w:t>1) статическая работа по удержанию орудий труда;</w:t>
      </w:r>
    </w:p>
    <w:p w:rsidR="002D3493" w:rsidRPr="00AB6EE3" w:rsidRDefault="002D3493" w:rsidP="002D3493">
      <w:pPr>
        <w:shd w:val="clear" w:color="auto" w:fill="FFFFFF"/>
        <w:spacing w:line="360" w:lineRule="auto"/>
        <w:ind w:firstLine="709"/>
        <w:jc w:val="both"/>
        <w:rPr>
          <w:sz w:val="28"/>
          <w:szCs w:val="28"/>
        </w:rPr>
      </w:pPr>
      <w:r w:rsidRPr="00AB6EE3">
        <w:rPr>
          <w:color w:val="000000"/>
          <w:spacing w:val="-8"/>
          <w:sz w:val="28"/>
          <w:szCs w:val="28"/>
        </w:rPr>
        <w:t xml:space="preserve">2) статическая работа, направленная на поддержание позы. В </w:t>
      </w:r>
      <w:r w:rsidRPr="00AB6EE3">
        <w:rPr>
          <w:color w:val="000000"/>
          <w:spacing w:val="-11"/>
          <w:sz w:val="28"/>
          <w:szCs w:val="28"/>
        </w:rPr>
        <w:t>данном случае имеет место второй вид.</w:t>
      </w:r>
    </w:p>
    <w:p w:rsidR="002D3493" w:rsidRPr="00AB6EE3" w:rsidRDefault="002D3493" w:rsidP="002D3493">
      <w:pPr>
        <w:shd w:val="clear" w:color="auto" w:fill="FFFFFF"/>
        <w:spacing w:line="360" w:lineRule="auto"/>
        <w:ind w:firstLine="709"/>
        <w:jc w:val="both"/>
        <w:rPr>
          <w:sz w:val="28"/>
          <w:szCs w:val="28"/>
        </w:rPr>
      </w:pPr>
      <w:r w:rsidRPr="00AB6EE3">
        <w:rPr>
          <w:color w:val="000000"/>
          <w:spacing w:val="-6"/>
          <w:sz w:val="28"/>
          <w:szCs w:val="28"/>
        </w:rPr>
        <w:t xml:space="preserve">Следует отметить, что статическая работа утомительнее и </w:t>
      </w:r>
      <w:r w:rsidRPr="00AB6EE3">
        <w:rPr>
          <w:color w:val="000000"/>
          <w:spacing w:val="-11"/>
          <w:sz w:val="28"/>
          <w:szCs w:val="28"/>
        </w:rPr>
        <w:t>однообразнее динамической.</w:t>
      </w:r>
    </w:p>
    <w:p w:rsidR="002D3493" w:rsidRPr="00AB6EE3" w:rsidRDefault="002D3493" w:rsidP="002D3493">
      <w:pPr>
        <w:shd w:val="clear" w:color="auto" w:fill="FFFFFF"/>
        <w:spacing w:line="360" w:lineRule="auto"/>
        <w:ind w:firstLine="709"/>
        <w:jc w:val="both"/>
        <w:rPr>
          <w:sz w:val="28"/>
          <w:szCs w:val="28"/>
        </w:rPr>
      </w:pPr>
      <w:r w:rsidRPr="00AB6EE3">
        <w:rPr>
          <w:color w:val="000000"/>
          <w:spacing w:val="-7"/>
          <w:sz w:val="28"/>
          <w:szCs w:val="28"/>
        </w:rPr>
        <w:lastRenderedPageBreak/>
        <w:t xml:space="preserve">В связи с тем, что длительное поддержание вынужденных и </w:t>
      </w:r>
      <w:r w:rsidRPr="00AB6EE3">
        <w:rPr>
          <w:color w:val="000000"/>
          <w:spacing w:val="-8"/>
          <w:sz w:val="28"/>
          <w:szCs w:val="28"/>
        </w:rPr>
        <w:t xml:space="preserve">неудобных рабочих поз способствует развитию перенапряжения и </w:t>
      </w:r>
      <w:r w:rsidRPr="00AB6EE3">
        <w:rPr>
          <w:color w:val="000000"/>
          <w:spacing w:val="-9"/>
          <w:sz w:val="28"/>
          <w:szCs w:val="28"/>
        </w:rPr>
        <w:t xml:space="preserve">патологических состояний опорно-двигательного аппарата, сосудистой </w:t>
      </w:r>
      <w:r w:rsidRPr="00AB6EE3">
        <w:rPr>
          <w:color w:val="000000"/>
          <w:spacing w:val="-1"/>
          <w:sz w:val="28"/>
          <w:szCs w:val="28"/>
        </w:rPr>
        <w:t xml:space="preserve">системы ног и нижней части корпуса, меры профилактики должны быть </w:t>
      </w:r>
      <w:r w:rsidRPr="00AB6EE3">
        <w:rPr>
          <w:color w:val="000000"/>
          <w:spacing w:val="-10"/>
          <w:sz w:val="28"/>
          <w:szCs w:val="28"/>
        </w:rPr>
        <w:t xml:space="preserve">комплексными. Они должны включать мероприятия по рационализации </w:t>
      </w:r>
      <w:r w:rsidRPr="00AB6EE3">
        <w:rPr>
          <w:color w:val="000000"/>
          <w:spacing w:val="-9"/>
          <w:sz w:val="28"/>
          <w:szCs w:val="28"/>
        </w:rPr>
        <w:t xml:space="preserve">рабочих мест и самих рабочих поз, внутрисменных режимов труда и отдыха, </w:t>
      </w:r>
      <w:r w:rsidRPr="00AB6EE3">
        <w:rPr>
          <w:color w:val="000000"/>
          <w:spacing w:val="-11"/>
          <w:sz w:val="28"/>
          <w:szCs w:val="28"/>
        </w:rPr>
        <w:t>занятия различными видами спорта.</w:t>
      </w:r>
    </w:p>
    <w:p w:rsidR="002D3493" w:rsidRPr="00AB6EE3" w:rsidRDefault="002D3493" w:rsidP="002D3493">
      <w:pPr>
        <w:shd w:val="clear" w:color="auto" w:fill="FFFFFF"/>
        <w:spacing w:line="360" w:lineRule="auto"/>
        <w:ind w:firstLine="709"/>
        <w:jc w:val="both"/>
        <w:rPr>
          <w:sz w:val="28"/>
          <w:szCs w:val="28"/>
        </w:rPr>
      </w:pPr>
      <w:r w:rsidRPr="00AB6EE3">
        <w:rPr>
          <w:color w:val="000000"/>
          <w:spacing w:val="-8"/>
          <w:sz w:val="28"/>
          <w:szCs w:val="28"/>
        </w:rPr>
        <w:t xml:space="preserve">К факторам, влияющим на устойчивость человека к монотонии, </w:t>
      </w:r>
      <w:r w:rsidRPr="00AB6EE3">
        <w:rPr>
          <w:color w:val="000000"/>
          <w:spacing w:val="-4"/>
          <w:sz w:val="28"/>
          <w:szCs w:val="28"/>
        </w:rPr>
        <w:t xml:space="preserve">относятся: характер и условия работы, профессиональная и физическая </w:t>
      </w:r>
      <w:r w:rsidRPr="00AB6EE3">
        <w:rPr>
          <w:color w:val="000000"/>
          <w:spacing w:val="-10"/>
          <w:sz w:val="28"/>
          <w:szCs w:val="28"/>
        </w:rPr>
        <w:t>подготовленность, функциональное состояние человека.</w:t>
      </w:r>
    </w:p>
    <w:p w:rsidR="002D3493" w:rsidRPr="00AB6EE3" w:rsidRDefault="002D3493" w:rsidP="002D3493">
      <w:pPr>
        <w:shd w:val="clear" w:color="auto" w:fill="FFFFFF"/>
        <w:spacing w:line="360" w:lineRule="auto"/>
        <w:ind w:firstLine="709"/>
        <w:jc w:val="both"/>
        <w:rPr>
          <w:sz w:val="28"/>
          <w:szCs w:val="28"/>
        </w:rPr>
      </w:pPr>
      <w:r w:rsidRPr="00AB6EE3">
        <w:rPr>
          <w:color w:val="000000"/>
          <w:spacing w:val="-5"/>
          <w:sz w:val="28"/>
          <w:szCs w:val="28"/>
        </w:rPr>
        <w:t xml:space="preserve">Установлено, что монотонный труд вызывает, прежде всего, </w:t>
      </w:r>
      <w:r w:rsidRPr="00AB6EE3">
        <w:rPr>
          <w:color w:val="000000"/>
          <w:spacing w:val="-10"/>
          <w:sz w:val="28"/>
          <w:szCs w:val="28"/>
        </w:rPr>
        <w:t xml:space="preserve">изменения функционального состояния ЦНС. Монотонная профессиональная </w:t>
      </w:r>
      <w:r w:rsidRPr="00AB6EE3">
        <w:rPr>
          <w:color w:val="000000"/>
          <w:spacing w:val="-7"/>
          <w:sz w:val="28"/>
          <w:szCs w:val="28"/>
        </w:rPr>
        <w:t xml:space="preserve">деятельность развивает состояние фрустрации, т.е. неудовлетворенности </w:t>
      </w:r>
      <w:r w:rsidRPr="00AB6EE3">
        <w:rPr>
          <w:color w:val="000000"/>
          <w:spacing w:val="-9"/>
          <w:sz w:val="28"/>
          <w:szCs w:val="28"/>
        </w:rPr>
        <w:t xml:space="preserve">потребности человека в разнообразной, интересной деятельности. </w:t>
      </w:r>
      <w:r w:rsidRPr="00AB6EE3">
        <w:rPr>
          <w:color w:val="000000"/>
          <w:spacing w:val="-10"/>
          <w:sz w:val="28"/>
          <w:szCs w:val="28"/>
        </w:rPr>
        <w:t xml:space="preserve">Отрицательные последствия фрустрации: увеличение числа несчастных </w:t>
      </w:r>
      <w:r w:rsidRPr="00AB6EE3">
        <w:rPr>
          <w:color w:val="000000"/>
          <w:spacing w:val="-5"/>
          <w:sz w:val="28"/>
          <w:szCs w:val="28"/>
        </w:rPr>
        <w:t xml:space="preserve">случаев и профессиональных заболеваний: рост неврозов, снижение </w:t>
      </w:r>
      <w:r w:rsidRPr="00AB6EE3">
        <w:rPr>
          <w:color w:val="000000"/>
          <w:spacing w:val="-10"/>
          <w:sz w:val="28"/>
          <w:szCs w:val="28"/>
        </w:rPr>
        <w:t>производительности труда и его качества.</w:t>
      </w:r>
    </w:p>
    <w:p w:rsidR="002D3493" w:rsidRPr="00AB6EE3" w:rsidRDefault="002D3493" w:rsidP="002D3493">
      <w:pPr>
        <w:shd w:val="clear" w:color="auto" w:fill="FFFFFF"/>
        <w:spacing w:line="360" w:lineRule="auto"/>
        <w:ind w:firstLine="709"/>
        <w:jc w:val="both"/>
        <w:rPr>
          <w:sz w:val="28"/>
          <w:szCs w:val="28"/>
        </w:rPr>
      </w:pPr>
      <w:r w:rsidRPr="00AB6EE3">
        <w:rPr>
          <w:color w:val="000000"/>
          <w:spacing w:val="-6"/>
          <w:sz w:val="28"/>
          <w:szCs w:val="28"/>
        </w:rPr>
        <w:t xml:space="preserve">Существует ряд вредных факторов, которые способствуют развитию, </w:t>
      </w:r>
      <w:r w:rsidRPr="00AB6EE3">
        <w:rPr>
          <w:color w:val="000000"/>
          <w:spacing w:val="-11"/>
          <w:sz w:val="28"/>
          <w:szCs w:val="28"/>
        </w:rPr>
        <w:t>как монотонии, так и различных болезненных ощущений.</w:t>
      </w:r>
    </w:p>
    <w:p w:rsidR="002D3493" w:rsidRPr="00AB6EE3" w:rsidRDefault="002D3493" w:rsidP="002D3493">
      <w:pPr>
        <w:shd w:val="clear" w:color="auto" w:fill="FFFFFF"/>
        <w:spacing w:line="360" w:lineRule="auto"/>
        <w:ind w:firstLine="709"/>
        <w:jc w:val="both"/>
        <w:rPr>
          <w:sz w:val="28"/>
          <w:szCs w:val="28"/>
        </w:rPr>
      </w:pPr>
      <w:r w:rsidRPr="00AB6EE3">
        <w:rPr>
          <w:color w:val="000000"/>
          <w:sz w:val="28"/>
          <w:szCs w:val="28"/>
        </w:rPr>
        <w:t xml:space="preserve">К этим факторам относятся: освещение, шум, неблагоприятный </w:t>
      </w:r>
      <w:r w:rsidRPr="00AB6EE3">
        <w:rPr>
          <w:color w:val="000000"/>
          <w:spacing w:val="-1"/>
          <w:sz w:val="28"/>
          <w:szCs w:val="28"/>
        </w:rPr>
        <w:t>микроклимат, вредные излучения.</w:t>
      </w:r>
    </w:p>
    <w:p w:rsidR="002D3493" w:rsidRPr="00AB6EE3" w:rsidRDefault="002D3493" w:rsidP="002D3493">
      <w:pPr>
        <w:shd w:val="clear" w:color="auto" w:fill="FFFFFF"/>
        <w:spacing w:line="360" w:lineRule="auto"/>
        <w:ind w:firstLine="709"/>
        <w:jc w:val="both"/>
        <w:rPr>
          <w:sz w:val="28"/>
          <w:szCs w:val="28"/>
        </w:rPr>
      </w:pPr>
      <w:r w:rsidRPr="00AB6EE3">
        <w:rPr>
          <w:color w:val="000000"/>
          <w:spacing w:val="-9"/>
          <w:sz w:val="28"/>
          <w:szCs w:val="28"/>
        </w:rPr>
        <w:t xml:space="preserve">Теперь необходимо рассмотреть воздействие различных видов </w:t>
      </w:r>
      <w:r w:rsidRPr="00AB6EE3">
        <w:rPr>
          <w:color w:val="000000"/>
          <w:spacing w:val="-15"/>
          <w:sz w:val="28"/>
          <w:szCs w:val="28"/>
        </w:rPr>
        <w:t>излучений.</w:t>
      </w:r>
    </w:p>
    <w:p w:rsidR="002D3493" w:rsidRPr="00AB6EE3" w:rsidRDefault="002D3493" w:rsidP="002D3493">
      <w:pPr>
        <w:shd w:val="clear" w:color="auto" w:fill="FFFFFF"/>
        <w:spacing w:line="360" w:lineRule="auto"/>
        <w:ind w:firstLine="709"/>
        <w:jc w:val="both"/>
        <w:rPr>
          <w:color w:val="000000"/>
          <w:spacing w:val="-11"/>
          <w:sz w:val="28"/>
          <w:szCs w:val="28"/>
        </w:rPr>
      </w:pPr>
      <w:r w:rsidRPr="00AB6EE3">
        <w:rPr>
          <w:color w:val="000000"/>
          <w:spacing w:val="-9"/>
          <w:sz w:val="28"/>
          <w:szCs w:val="28"/>
        </w:rPr>
        <w:t xml:space="preserve">Воздействие ультрафиолетового (УФ) излучения необходимо для </w:t>
      </w:r>
      <w:r w:rsidRPr="00AB6EE3">
        <w:rPr>
          <w:color w:val="000000"/>
          <w:spacing w:val="-5"/>
          <w:sz w:val="28"/>
          <w:szCs w:val="28"/>
        </w:rPr>
        <w:t xml:space="preserve">нормальной жизнедеятельности человеческого организма и количественно </w:t>
      </w:r>
      <w:r w:rsidRPr="00AB6EE3">
        <w:rPr>
          <w:color w:val="000000"/>
          <w:spacing w:val="-11"/>
          <w:sz w:val="28"/>
          <w:szCs w:val="28"/>
        </w:rPr>
        <w:t>оценивается эритемным действием, т.е. покраснением кожи.</w:t>
      </w:r>
    </w:p>
    <w:p w:rsidR="002D3493" w:rsidRPr="00AB6EE3" w:rsidRDefault="002D3493" w:rsidP="002D3493">
      <w:pPr>
        <w:shd w:val="clear" w:color="auto" w:fill="FFFFFF"/>
        <w:spacing w:line="360" w:lineRule="auto"/>
        <w:ind w:firstLine="709"/>
        <w:jc w:val="both"/>
        <w:rPr>
          <w:sz w:val="28"/>
          <w:szCs w:val="28"/>
        </w:rPr>
      </w:pPr>
      <w:r w:rsidRPr="00AB6EE3">
        <w:rPr>
          <w:color w:val="000000"/>
          <w:spacing w:val="-4"/>
          <w:sz w:val="28"/>
          <w:szCs w:val="28"/>
        </w:rPr>
        <w:t xml:space="preserve">Наиболее подвержен действию УФ излучения зрительный анализатор. </w:t>
      </w:r>
      <w:r w:rsidRPr="00AB6EE3">
        <w:rPr>
          <w:color w:val="000000"/>
          <w:spacing w:val="-5"/>
          <w:sz w:val="28"/>
          <w:szCs w:val="28"/>
        </w:rPr>
        <w:t xml:space="preserve">Но острые и хронические профессиональные поражения могут быть вызваны </w:t>
      </w:r>
      <w:r w:rsidRPr="00AB6EE3">
        <w:rPr>
          <w:color w:val="000000"/>
          <w:spacing w:val="-6"/>
          <w:sz w:val="28"/>
          <w:szCs w:val="28"/>
        </w:rPr>
        <w:t>лишь УФ излучением от производственных источников.</w:t>
      </w:r>
    </w:p>
    <w:p w:rsidR="002D3493" w:rsidRPr="00AB6EE3" w:rsidRDefault="002D3493" w:rsidP="002D3493">
      <w:pPr>
        <w:shd w:val="clear" w:color="auto" w:fill="FFFFFF"/>
        <w:spacing w:line="360" w:lineRule="auto"/>
        <w:ind w:firstLine="709"/>
        <w:jc w:val="both"/>
        <w:rPr>
          <w:sz w:val="28"/>
          <w:szCs w:val="28"/>
        </w:rPr>
      </w:pPr>
      <w:r w:rsidRPr="00AB6EE3">
        <w:rPr>
          <w:color w:val="000000"/>
          <w:spacing w:val="-1"/>
          <w:sz w:val="28"/>
          <w:szCs w:val="28"/>
        </w:rPr>
        <w:t xml:space="preserve">На оператора ПЭВМ помимо УФ действует электромагнитное </w:t>
      </w:r>
      <w:r w:rsidRPr="00AB6EE3">
        <w:rPr>
          <w:color w:val="000000"/>
          <w:spacing w:val="-3"/>
          <w:sz w:val="28"/>
          <w:szCs w:val="28"/>
        </w:rPr>
        <w:t xml:space="preserve">излучение. Опасность биологического воздействия электромагнитного поля </w:t>
      </w:r>
      <w:r w:rsidRPr="00AB6EE3">
        <w:rPr>
          <w:color w:val="000000"/>
          <w:sz w:val="28"/>
          <w:szCs w:val="28"/>
        </w:rPr>
        <w:t xml:space="preserve">(ЭМП) на человека зависит от интенсивности поля, длины волны, времени </w:t>
      </w:r>
      <w:r w:rsidRPr="00AB6EE3">
        <w:rPr>
          <w:color w:val="000000"/>
          <w:spacing w:val="-6"/>
          <w:sz w:val="28"/>
          <w:szCs w:val="28"/>
        </w:rPr>
        <w:t>воздействия и исходного, функционального состояния организма.</w:t>
      </w:r>
    </w:p>
    <w:p w:rsidR="002D3493" w:rsidRPr="00AB6EE3" w:rsidRDefault="002D3493" w:rsidP="002D3493">
      <w:pPr>
        <w:shd w:val="clear" w:color="auto" w:fill="FFFFFF"/>
        <w:spacing w:line="360" w:lineRule="auto"/>
        <w:ind w:firstLine="709"/>
        <w:jc w:val="both"/>
        <w:rPr>
          <w:sz w:val="28"/>
          <w:szCs w:val="28"/>
        </w:rPr>
      </w:pPr>
      <w:r w:rsidRPr="00AB6EE3">
        <w:rPr>
          <w:color w:val="000000"/>
          <w:spacing w:val="-3"/>
          <w:sz w:val="28"/>
          <w:szCs w:val="28"/>
        </w:rPr>
        <w:lastRenderedPageBreak/>
        <w:t xml:space="preserve">Наиболее чувствительной к воздействию ЭМП является ЦНС, причем чувствительность возрастает с ростом интенсивности ноля. Влияние на кору </w:t>
      </w:r>
      <w:r w:rsidRPr="00AB6EE3">
        <w:rPr>
          <w:color w:val="000000"/>
          <w:spacing w:val="-5"/>
          <w:sz w:val="28"/>
          <w:szCs w:val="28"/>
        </w:rPr>
        <w:t xml:space="preserve">больших полушарий головного мозга приводит к нарушению ее </w:t>
      </w:r>
      <w:r w:rsidRPr="00AB6EE3">
        <w:rPr>
          <w:color w:val="000000"/>
          <w:sz w:val="28"/>
          <w:szCs w:val="28"/>
        </w:rPr>
        <w:t xml:space="preserve">регулирующих действий и, как следствие, к изменению уровня кровяного </w:t>
      </w:r>
      <w:r w:rsidRPr="00AB6EE3">
        <w:rPr>
          <w:color w:val="000000"/>
          <w:spacing w:val="-8"/>
          <w:sz w:val="28"/>
          <w:szCs w:val="28"/>
        </w:rPr>
        <w:t>давления.</w:t>
      </w:r>
    </w:p>
    <w:p w:rsidR="002D3493" w:rsidRPr="00AB6EE3" w:rsidRDefault="002D3493" w:rsidP="002D3493">
      <w:pPr>
        <w:shd w:val="clear" w:color="auto" w:fill="FFFFFF"/>
        <w:spacing w:line="360" w:lineRule="auto"/>
        <w:ind w:firstLine="709"/>
        <w:jc w:val="both"/>
        <w:rPr>
          <w:sz w:val="28"/>
          <w:szCs w:val="28"/>
        </w:rPr>
      </w:pPr>
      <w:r w:rsidRPr="00AB6EE3">
        <w:rPr>
          <w:color w:val="000000"/>
          <w:spacing w:val="-4"/>
          <w:sz w:val="28"/>
          <w:szCs w:val="28"/>
        </w:rPr>
        <w:t xml:space="preserve">Основными мерами защиты от ЭМП являются: защита временем, защита расстоянием, экранирование источников излучения, уменьшение </w:t>
      </w:r>
      <w:r w:rsidRPr="00AB6EE3">
        <w:rPr>
          <w:color w:val="000000"/>
          <w:spacing w:val="-6"/>
          <w:sz w:val="28"/>
          <w:szCs w:val="28"/>
        </w:rPr>
        <w:t>излучения, экранирование рабочих мест, средства индивидуальной защиты.</w:t>
      </w:r>
    </w:p>
    <w:p w:rsidR="002D3493" w:rsidRPr="00AB6EE3" w:rsidRDefault="002D3493" w:rsidP="002D3493">
      <w:pPr>
        <w:shd w:val="clear" w:color="auto" w:fill="FFFFFF"/>
        <w:spacing w:line="360" w:lineRule="auto"/>
        <w:ind w:firstLine="709"/>
        <w:jc w:val="both"/>
        <w:rPr>
          <w:color w:val="000000"/>
          <w:spacing w:val="-6"/>
          <w:sz w:val="28"/>
          <w:szCs w:val="28"/>
        </w:rPr>
      </w:pPr>
      <w:r w:rsidRPr="00AB6EE3">
        <w:rPr>
          <w:color w:val="000000"/>
          <w:spacing w:val="-3"/>
          <w:sz w:val="28"/>
          <w:szCs w:val="28"/>
        </w:rPr>
        <w:t xml:space="preserve">Другим вредным воздействием является воздействие ЭСП, </w:t>
      </w:r>
      <w:r w:rsidRPr="00AB6EE3">
        <w:rPr>
          <w:color w:val="000000"/>
          <w:spacing w:val="-5"/>
          <w:sz w:val="28"/>
          <w:szCs w:val="28"/>
        </w:rPr>
        <w:t xml:space="preserve">характеризуемого напряженностью (Е). Исследования показали, что наиболее </w:t>
      </w:r>
      <w:r w:rsidRPr="00AB6EE3">
        <w:rPr>
          <w:color w:val="000000"/>
          <w:spacing w:val="-4"/>
          <w:sz w:val="28"/>
          <w:szCs w:val="28"/>
        </w:rPr>
        <w:t xml:space="preserve">чувствительными к ЭСП являются нервная, сердечно-сосудистая, </w:t>
      </w:r>
      <w:r w:rsidRPr="00AB6EE3">
        <w:rPr>
          <w:color w:val="000000"/>
          <w:spacing w:val="-5"/>
          <w:sz w:val="28"/>
          <w:szCs w:val="28"/>
        </w:rPr>
        <w:t xml:space="preserve">нейрогуморальная системы организма. Люди жалуются на </w:t>
      </w:r>
      <w:r w:rsidRPr="00AB6EE3">
        <w:rPr>
          <w:color w:val="000000"/>
          <w:spacing w:val="-6"/>
          <w:sz w:val="28"/>
          <w:szCs w:val="28"/>
        </w:rPr>
        <w:t>раздражительность, головную боль, нарушение сна, снижение аппетита и др.</w:t>
      </w:r>
    </w:p>
    <w:p w:rsidR="002D3493" w:rsidRPr="00AB6EE3" w:rsidRDefault="002D3493" w:rsidP="002D3493">
      <w:pPr>
        <w:shd w:val="clear" w:color="auto" w:fill="FFFFFF"/>
        <w:spacing w:line="360" w:lineRule="auto"/>
        <w:ind w:firstLine="709"/>
        <w:jc w:val="both"/>
        <w:rPr>
          <w:color w:val="000000"/>
          <w:spacing w:val="-6"/>
          <w:sz w:val="28"/>
          <w:szCs w:val="28"/>
        </w:rPr>
      </w:pPr>
    </w:p>
    <w:p w:rsidR="002D3493" w:rsidRPr="00AB6EE3" w:rsidRDefault="002D3493" w:rsidP="002D3493">
      <w:pPr>
        <w:pStyle w:val="2"/>
        <w:spacing w:before="0" w:after="0" w:line="360" w:lineRule="auto"/>
        <w:jc w:val="center"/>
        <w:rPr>
          <w:rFonts w:ascii="Times New Roman" w:hAnsi="Times New Roman" w:cs="Times New Roman"/>
          <w:i w:val="0"/>
        </w:rPr>
      </w:pPr>
      <w:bookmarkStart w:id="70" w:name="_Toc136795651"/>
      <w:r w:rsidRPr="00AB6EE3">
        <w:rPr>
          <w:rFonts w:ascii="Times New Roman" w:hAnsi="Times New Roman" w:cs="Times New Roman"/>
          <w:i w:val="0"/>
        </w:rPr>
        <w:t>4.2. Меры по устранению причин опасных и вредных факторов при проектировании</w:t>
      </w:r>
      <w:bookmarkEnd w:id="70"/>
    </w:p>
    <w:p w:rsidR="002D3493" w:rsidRPr="00AB6EE3" w:rsidRDefault="002D3493" w:rsidP="002D3493">
      <w:pPr>
        <w:spacing w:line="360" w:lineRule="auto"/>
        <w:rPr>
          <w:sz w:val="28"/>
          <w:szCs w:val="28"/>
        </w:rPr>
      </w:pPr>
    </w:p>
    <w:p w:rsidR="002D3493" w:rsidRPr="00AB6EE3" w:rsidRDefault="002D3493" w:rsidP="002D3493">
      <w:pPr>
        <w:shd w:val="clear" w:color="auto" w:fill="FFFFFF"/>
        <w:spacing w:line="360" w:lineRule="auto"/>
        <w:ind w:firstLine="709"/>
        <w:jc w:val="both"/>
        <w:rPr>
          <w:sz w:val="28"/>
          <w:szCs w:val="28"/>
        </w:rPr>
      </w:pPr>
      <w:r w:rsidRPr="00AB6EE3">
        <w:rPr>
          <w:color w:val="000000"/>
          <w:sz w:val="28"/>
          <w:szCs w:val="28"/>
        </w:rPr>
        <w:t xml:space="preserve">Трудно найти идеальное положение, в котором можно пребывать и </w:t>
      </w:r>
      <w:r w:rsidRPr="00AB6EE3">
        <w:rPr>
          <w:color w:val="000000"/>
          <w:spacing w:val="-2"/>
          <w:sz w:val="28"/>
          <w:szCs w:val="28"/>
        </w:rPr>
        <w:t xml:space="preserve">работать </w:t>
      </w:r>
      <w:r w:rsidRPr="00AB6EE3">
        <w:rPr>
          <w:iCs/>
          <w:color w:val="000000"/>
          <w:spacing w:val="-2"/>
          <w:sz w:val="28"/>
          <w:szCs w:val="28"/>
        </w:rPr>
        <w:t>в</w:t>
      </w:r>
      <w:r w:rsidRPr="00AB6EE3">
        <w:rPr>
          <w:i/>
          <w:iCs/>
          <w:color w:val="000000"/>
          <w:spacing w:val="-2"/>
          <w:sz w:val="28"/>
          <w:szCs w:val="28"/>
        </w:rPr>
        <w:t xml:space="preserve"> </w:t>
      </w:r>
      <w:r w:rsidRPr="00AB6EE3">
        <w:rPr>
          <w:color w:val="000000"/>
          <w:spacing w:val="-2"/>
          <w:sz w:val="28"/>
          <w:szCs w:val="28"/>
        </w:rPr>
        <w:t xml:space="preserve">течение всего дня. Для большинства людей комфортабельным рабочим местом должно быть такое, которое можно приспособить не менее </w:t>
      </w:r>
      <w:r w:rsidRPr="00AB6EE3">
        <w:rPr>
          <w:color w:val="000000"/>
          <w:spacing w:val="-3"/>
          <w:sz w:val="28"/>
          <w:szCs w:val="28"/>
        </w:rPr>
        <w:t xml:space="preserve">чем для двух позиций, при этом положение кресла монитора и клавиатуры </w:t>
      </w:r>
      <w:r w:rsidRPr="00AB6EE3">
        <w:rPr>
          <w:color w:val="000000"/>
          <w:spacing w:val="-6"/>
          <w:sz w:val="28"/>
          <w:szCs w:val="28"/>
        </w:rPr>
        <w:t>должны каждый раз соответствовать выполняемой работе и привычкам.</w:t>
      </w:r>
    </w:p>
    <w:p w:rsidR="002D3493" w:rsidRPr="00AB6EE3" w:rsidRDefault="002D3493" w:rsidP="002D3493">
      <w:pPr>
        <w:shd w:val="clear" w:color="auto" w:fill="FFFFFF"/>
        <w:spacing w:line="360" w:lineRule="auto"/>
        <w:ind w:firstLine="709"/>
        <w:jc w:val="both"/>
        <w:rPr>
          <w:color w:val="000000"/>
          <w:sz w:val="28"/>
          <w:szCs w:val="28"/>
        </w:rPr>
      </w:pPr>
      <w:r w:rsidRPr="00AB6EE3">
        <w:rPr>
          <w:color w:val="000000"/>
          <w:spacing w:val="-6"/>
          <w:sz w:val="28"/>
          <w:szCs w:val="28"/>
        </w:rPr>
        <w:t xml:space="preserve">Положение тела должно соответствовать направлению взгляда; </w:t>
      </w:r>
      <w:r w:rsidRPr="00AB6EE3">
        <w:rPr>
          <w:color w:val="000000"/>
          <w:sz w:val="28"/>
          <w:szCs w:val="28"/>
        </w:rPr>
        <w:t xml:space="preserve">дисплеи, расположенные слишком низко, являются основными причинами появления сутулости. Расстояние от дисплея до глаз должно быть 60 – </w:t>
      </w:r>
      <w:smartTag w:uri="urn:schemas-microsoft-com:office:smarttags" w:element="metricconverter">
        <w:smartTagPr>
          <w:attr w:name="ProductID" w:val="70 см"/>
        </w:smartTagPr>
        <w:r w:rsidRPr="00AB6EE3">
          <w:rPr>
            <w:color w:val="000000"/>
            <w:sz w:val="28"/>
            <w:szCs w:val="28"/>
          </w:rPr>
          <w:t>70 см</w:t>
        </w:r>
      </w:smartTag>
      <w:r w:rsidRPr="00AB6EE3">
        <w:rPr>
          <w:color w:val="000000"/>
          <w:sz w:val="28"/>
          <w:szCs w:val="28"/>
        </w:rPr>
        <w:t xml:space="preserve">, но не меньше </w:t>
      </w:r>
      <w:smartTag w:uri="urn:schemas-microsoft-com:office:smarttags" w:element="metricconverter">
        <w:smartTagPr>
          <w:attr w:name="ProductID" w:val="50 см"/>
        </w:smartTagPr>
        <w:r w:rsidRPr="00AB6EE3">
          <w:rPr>
            <w:color w:val="000000"/>
            <w:sz w:val="28"/>
            <w:szCs w:val="28"/>
          </w:rPr>
          <w:t>50 см</w:t>
        </w:r>
      </w:smartTag>
      <w:r w:rsidRPr="00AB6EE3">
        <w:rPr>
          <w:color w:val="000000"/>
          <w:sz w:val="28"/>
          <w:szCs w:val="28"/>
        </w:rPr>
        <w:t>.</w:t>
      </w:r>
    </w:p>
    <w:p w:rsidR="002D3493" w:rsidRPr="00AB6EE3" w:rsidRDefault="002D3493" w:rsidP="002D3493">
      <w:pPr>
        <w:shd w:val="clear" w:color="auto" w:fill="FFFFFF"/>
        <w:spacing w:line="360" w:lineRule="auto"/>
        <w:ind w:firstLine="709"/>
        <w:jc w:val="both"/>
        <w:rPr>
          <w:color w:val="000000"/>
          <w:sz w:val="28"/>
          <w:szCs w:val="28"/>
        </w:rPr>
      </w:pPr>
      <w:r w:rsidRPr="00AB6EE3">
        <w:rPr>
          <w:color w:val="000000"/>
          <w:sz w:val="28"/>
          <w:szCs w:val="28"/>
        </w:rPr>
        <w:t xml:space="preserve">Форма спинки кресла должна повторять форму спины. Необходимо установить кресло на такой высоте, чтобы не чувствовалось давление на копчик (кресло расположено слишком высоко) или на бедра (кресло расположено слишком низко). Угол между бедрами и позвоночником должен </w:t>
      </w:r>
      <w:r w:rsidRPr="00AB6EE3">
        <w:rPr>
          <w:color w:val="000000"/>
          <w:sz w:val="28"/>
          <w:szCs w:val="28"/>
        </w:rPr>
        <w:lastRenderedPageBreak/>
        <w:t>составлять 90</w:t>
      </w:r>
      <w:r w:rsidRPr="00AB6EE3">
        <w:rPr>
          <w:color w:val="000000"/>
          <w:sz w:val="28"/>
          <w:szCs w:val="28"/>
          <w:vertAlign w:val="superscript"/>
        </w:rPr>
        <w:t>о</w:t>
      </w:r>
      <w:r w:rsidRPr="00AB6EE3">
        <w:rPr>
          <w:color w:val="000000"/>
          <w:sz w:val="28"/>
          <w:szCs w:val="28"/>
        </w:rPr>
        <w:t>, однако большинство людей предпочитают сидеть несколько откинувшись.</w:t>
      </w:r>
    </w:p>
    <w:p w:rsidR="002D3493" w:rsidRPr="00AB6EE3" w:rsidRDefault="002D3493" w:rsidP="002D3493">
      <w:pPr>
        <w:shd w:val="clear" w:color="auto" w:fill="FFFFFF"/>
        <w:spacing w:line="360" w:lineRule="auto"/>
        <w:ind w:firstLine="709"/>
        <w:jc w:val="both"/>
        <w:rPr>
          <w:color w:val="000000"/>
          <w:sz w:val="28"/>
          <w:szCs w:val="28"/>
        </w:rPr>
      </w:pPr>
      <w:r w:rsidRPr="00AB6EE3">
        <w:rPr>
          <w:color w:val="000000"/>
          <w:sz w:val="28"/>
          <w:szCs w:val="28"/>
        </w:rPr>
        <w:t>Удобная высота стола особенно важна в том случае, когда на нем располагается клавиатура. Если стол слишком высок, то необходимо поднять повыше кресло, а под ноги поставить скамеечку, если низом подложить что-нибудь под ножки.</w:t>
      </w:r>
    </w:p>
    <w:p w:rsidR="002D3493" w:rsidRPr="00AB6EE3" w:rsidRDefault="002D3493" w:rsidP="002D3493">
      <w:pPr>
        <w:shd w:val="clear" w:color="auto" w:fill="FFFFFF"/>
        <w:spacing w:line="360" w:lineRule="auto"/>
        <w:ind w:firstLine="709"/>
        <w:jc w:val="both"/>
        <w:rPr>
          <w:color w:val="000000"/>
          <w:sz w:val="28"/>
          <w:szCs w:val="28"/>
        </w:rPr>
      </w:pPr>
      <w:r w:rsidRPr="00AB6EE3">
        <w:rPr>
          <w:color w:val="000000"/>
          <w:sz w:val="28"/>
          <w:szCs w:val="28"/>
        </w:rPr>
        <w:t>Быстрая утомляемость глаз, стала одной из наиболее частых жалоб пользователей компьютеров. Для того чтобы защитить свои глаза, необходимо помнить о следующем:</w:t>
      </w:r>
    </w:p>
    <w:p w:rsidR="002D3493" w:rsidRPr="00AB6EE3" w:rsidRDefault="002D3493" w:rsidP="002D3493">
      <w:pPr>
        <w:widowControl w:val="0"/>
        <w:numPr>
          <w:ilvl w:val="0"/>
          <w:numId w:val="13"/>
        </w:numPr>
        <w:shd w:val="clear" w:color="auto" w:fill="FFFFFF"/>
        <w:autoSpaceDE w:val="0"/>
        <w:autoSpaceDN w:val="0"/>
        <w:adjustRightInd w:val="0"/>
        <w:spacing w:line="360" w:lineRule="auto"/>
        <w:jc w:val="both"/>
        <w:rPr>
          <w:sz w:val="28"/>
          <w:szCs w:val="28"/>
        </w:rPr>
      </w:pPr>
      <w:r w:rsidRPr="00AB6EE3">
        <w:rPr>
          <w:color w:val="000000"/>
          <w:sz w:val="28"/>
          <w:szCs w:val="28"/>
        </w:rPr>
        <w:t>прежде чем начинать работать на компьютере, необходимо пройти всестороннее обследование у окулиста и регулярно, не менее одного раза в год, посещать врача в последующем;</w:t>
      </w:r>
    </w:p>
    <w:p w:rsidR="002D3493" w:rsidRPr="00AB6EE3" w:rsidRDefault="002D3493" w:rsidP="002D3493">
      <w:pPr>
        <w:widowControl w:val="0"/>
        <w:numPr>
          <w:ilvl w:val="0"/>
          <w:numId w:val="13"/>
        </w:numPr>
        <w:shd w:val="clear" w:color="auto" w:fill="FFFFFF"/>
        <w:autoSpaceDE w:val="0"/>
        <w:autoSpaceDN w:val="0"/>
        <w:adjustRightInd w:val="0"/>
        <w:spacing w:line="360" w:lineRule="auto"/>
        <w:jc w:val="both"/>
        <w:rPr>
          <w:sz w:val="28"/>
          <w:szCs w:val="28"/>
        </w:rPr>
      </w:pPr>
      <w:r w:rsidRPr="00AB6EE3">
        <w:rPr>
          <w:color w:val="000000"/>
          <w:sz w:val="28"/>
          <w:szCs w:val="28"/>
        </w:rPr>
        <w:t>терминал не должен быть обращен экраном в сторону окна, если все-таки приходиться сидеть возле окна, то необходимо расположиться под прямым углом к нему, причем экран дисплея тоже должен быть перпендикулярен оконному стеклу, это исключает блики на экране;</w:t>
      </w:r>
    </w:p>
    <w:p w:rsidR="002D3493" w:rsidRPr="00AB6EE3" w:rsidRDefault="002D3493" w:rsidP="002D3493">
      <w:pPr>
        <w:widowControl w:val="0"/>
        <w:numPr>
          <w:ilvl w:val="0"/>
          <w:numId w:val="13"/>
        </w:numPr>
        <w:shd w:val="clear" w:color="auto" w:fill="FFFFFF"/>
        <w:autoSpaceDE w:val="0"/>
        <w:autoSpaceDN w:val="0"/>
        <w:adjustRightInd w:val="0"/>
        <w:spacing w:line="360" w:lineRule="auto"/>
        <w:jc w:val="both"/>
        <w:rPr>
          <w:sz w:val="28"/>
          <w:szCs w:val="28"/>
        </w:rPr>
      </w:pPr>
      <w:r w:rsidRPr="00AB6EE3">
        <w:rPr>
          <w:color w:val="000000"/>
          <w:sz w:val="28"/>
          <w:szCs w:val="28"/>
        </w:rPr>
        <w:t>специалисты рекомендуют пользователям компьютеров поддерживать освещенность на уровне, составляющем 2/3 от нормальной освещенности служебных помещений;</w:t>
      </w:r>
    </w:p>
    <w:p w:rsidR="002D3493" w:rsidRPr="00AB6EE3" w:rsidRDefault="002D3493" w:rsidP="002D3493">
      <w:pPr>
        <w:widowControl w:val="0"/>
        <w:numPr>
          <w:ilvl w:val="0"/>
          <w:numId w:val="13"/>
        </w:numPr>
        <w:shd w:val="clear" w:color="auto" w:fill="FFFFFF"/>
        <w:autoSpaceDE w:val="0"/>
        <w:autoSpaceDN w:val="0"/>
        <w:adjustRightInd w:val="0"/>
        <w:spacing w:line="360" w:lineRule="auto"/>
        <w:jc w:val="both"/>
        <w:rPr>
          <w:sz w:val="28"/>
          <w:szCs w:val="28"/>
        </w:rPr>
      </w:pPr>
      <w:r w:rsidRPr="00AB6EE3">
        <w:rPr>
          <w:color w:val="000000"/>
          <w:sz w:val="28"/>
          <w:szCs w:val="28"/>
        </w:rPr>
        <w:t>стена или какая-либо поверхность позади компьютера должна быть освещена примерно как экран;</w:t>
      </w:r>
    </w:p>
    <w:p w:rsidR="002D3493" w:rsidRPr="00AB6EE3" w:rsidRDefault="002D3493" w:rsidP="002D3493">
      <w:pPr>
        <w:widowControl w:val="0"/>
        <w:numPr>
          <w:ilvl w:val="0"/>
          <w:numId w:val="13"/>
        </w:numPr>
        <w:shd w:val="clear" w:color="auto" w:fill="FFFFFF"/>
        <w:autoSpaceDE w:val="0"/>
        <w:autoSpaceDN w:val="0"/>
        <w:adjustRightInd w:val="0"/>
        <w:spacing w:line="360" w:lineRule="auto"/>
        <w:jc w:val="both"/>
        <w:rPr>
          <w:sz w:val="28"/>
          <w:szCs w:val="28"/>
        </w:rPr>
      </w:pPr>
      <w:r w:rsidRPr="00AB6EE3">
        <w:rPr>
          <w:color w:val="000000"/>
          <w:sz w:val="28"/>
          <w:szCs w:val="28"/>
        </w:rPr>
        <w:t>желательно пользоваться специальными фильтрами для экрана.</w:t>
      </w:r>
    </w:p>
    <w:p w:rsidR="002D3493" w:rsidRPr="00AB6EE3" w:rsidRDefault="002D3493" w:rsidP="002D3493">
      <w:pPr>
        <w:shd w:val="clear" w:color="auto" w:fill="FFFFFF"/>
        <w:spacing w:line="360" w:lineRule="auto"/>
        <w:ind w:firstLine="720"/>
        <w:jc w:val="both"/>
        <w:rPr>
          <w:color w:val="000000"/>
          <w:spacing w:val="-14"/>
          <w:w w:val="102"/>
          <w:sz w:val="28"/>
          <w:szCs w:val="28"/>
        </w:rPr>
      </w:pPr>
      <w:r w:rsidRPr="00AB6EE3">
        <w:rPr>
          <w:color w:val="000000"/>
          <w:sz w:val="28"/>
          <w:szCs w:val="28"/>
        </w:rPr>
        <w:t xml:space="preserve">Рабочие места с ПЭВМ по отношению к световым проемам </w:t>
      </w:r>
      <w:r w:rsidRPr="00AB6EE3">
        <w:rPr>
          <w:color w:val="000000"/>
          <w:spacing w:val="-3"/>
          <w:w w:val="102"/>
          <w:sz w:val="28"/>
          <w:szCs w:val="28"/>
        </w:rPr>
        <w:t xml:space="preserve">располагаются так, чтобы естественный </w:t>
      </w:r>
      <w:r w:rsidRPr="00AB6EE3">
        <w:rPr>
          <w:color w:val="000000"/>
          <w:spacing w:val="15"/>
          <w:w w:val="102"/>
          <w:sz w:val="28"/>
          <w:szCs w:val="28"/>
        </w:rPr>
        <w:t>свет</w:t>
      </w:r>
      <w:r w:rsidRPr="00AB6EE3">
        <w:rPr>
          <w:color w:val="000000"/>
          <w:w w:val="102"/>
          <w:sz w:val="28"/>
          <w:szCs w:val="28"/>
        </w:rPr>
        <w:t xml:space="preserve"> </w:t>
      </w:r>
      <w:r w:rsidRPr="00AB6EE3">
        <w:rPr>
          <w:color w:val="000000"/>
          <w:spacing w:val="-3"/>
          <w:w w:val="102"/>
          <w:sz w:val="28"/>
          <w:szCs w:val="28"/>
        </w:rPr>
        <w:t xml:space="preserve">падал сбоку, преимущественно </w:t>
      </w:r>
      <w:r w:rsidRPr="00AB6EE3">
        <w:rPr>
          <w:color w:val="000000"/>
          <w:spacing w:val="-14"/>
          <w:w w:val="102"/>
          <w:sz w:val="28"/>
          <w:szCs w:val="28"/>
        </w:rPr>
        <w:t>слева.</w:t>
      </w:r>
    </w:p>
    <w:p w:rsidR="002D3493" w:rsidRPr="00AB6EE3" w:rsidRDefault="002D3493" w:rsidP="002D3493">
      <w:pPr>
        <w:shd w:val="clear" w:color="auto" w:fill="FFFFFF"/>
        <w:spacing w:line="360" w:lineRule="auto"/>
        <w:ind w:firstLine="720"/>
        <w:jc w:val="both"/>
        <w:rPr>
          <w:color w:val="000000"/>
          <w:spacing w:val="-23"/>
          <w:w w:val="102"/>
          <w:sz w:val="28"/>
          <w:szCs w:val="28"/>
        </w:rPr>
      </w:pPr>
      <w:r w:rsidRPr="00AB6EE3">
        <w:rPr>
          <w:color w:val="000000"/>
          <w:w w:val="102"/>
          <w:sz w:val="28"/>
          <w:szCs w:val="28"/>
        </w:rPr>
        <w:t xml:space="preserve">Оконные проемы в помещениях использования ПЭВМ оборудуются </w:t>
      </w:r>
      <w:r w:rsidRPr="00AB6EE3">
        <w:rPr>
          <w:color w:val="000000"/>
          <w:spacing w:val="-23"/>
          <w:w w:val="102"/>
          <w:sz w:val="28"/>
          <w:szCs w:val="28"/>
        </w:rPr>
        <w:t>регулируемыми  устройствами типа: жалюзи, занавесей, внешних козырьков и др.</w:t>
      </w:r>
    </w:p>
    <w:p w:rsidR="002D3493" w:rsidRDefault="002D3493" w:rsidP="002D3493">
      <w:pPr>
        <w:pStyle w:val="3"/>
        <w:spacing w:before="0" w:after="0" w:line="360" w:lineRule="auto"/>
        <w:rPr>
          <w:rFonts w:ascii="Times New Roman" w:hAnsi="Times New Roman" w:cs="Times New Roman"/>
          <w:spacing w:val="-23"/>
          <w:w w:val="102"/>
          <w:sz w:val="28"/>
          <w:szCs w:val="28"/>
        </w:rPr>
      </w:pPr>
    </w:p>
    <w:p w:rsidR="002D3493" w:rsidRPr="000676D6" w:rsidRDefault="002D3493" w:rsidP="002D3493"/>
    <w:p w:rsidR="002D3493" w:rsidRPr="00AB6EE3" w:rsidRDefault="002D3493" w:rsidP="002D3493">
      <w:pPr>
        <w:pStyle w:val="3"/>
        <w:spacing w:before="0" w:after="0" w:line="360" w:lineRule="auto"/>
        <w:ind w:firstLine="708"/>
        <w:rPr>
          <w:rFonts w:ascii="Times New Roman" w:hAnsi="Times New Roman" w:cs="Times New Roman"/>
          <w:spacing w:val="-6"/>
          <w:w w:val="113"/>
          <w:sz w:val="28"/>
          <w:szCs w:val="28"/>
        </w:rPr>
      </w:pPr>
      <w:bookmarkStart w:id="71" w:name="_Toc136795652"/>
      <w:r w:rsidRPr="00AB6EE3">
        <w:rPr>
          <w:rFonts w:ascii="Times New Roman" w:hAnsi="Times New Roman" w:cs="Times New Roman"/>
          <w:spacing w:val="-23"/>
          <w:w w:val="102"/>
          <w:sz w:val="28"/>
          <w:szCs w:val="28"/>
        </w:rPr>
        <w:lastRenderedPageBreak/>
        <w:t>4</w:t>
      </w:r>
      <w:r w:rsidRPr="00AB6EE3">
        <w:rPr>
          <w:rFonts w:ascii="Times New Roman" w:hAnsi="Times New Roman" w:cs="Times New Roman"/>
          <w:w w:val="113"/>
          <w:sz w:val="28"/>
          <w:szCs w:val="28"/>
        </w:rPr>
        <w:t xml:space="preserve">.2.1. </w:t>
      </w:r>
      <w:r w:rsidRPr="00AB6EE3">
        <w:rPr>
          <w:rFonts w:ascii="Times New Roman" w:hAnsi="Times New Roman" w:cs="Times New Roman"/>
          <w:spacing w:val="-6"/>
          <w:w w:val="113"/>
          <w:sz w:val="28"/>
          <w:szCs w:val="28"/>
        </w:rPr>
        <w:t>Требования к мониторам ПЭВМ</w:t>
      </w:r>
      <w:bookmarkEnd w:id="71"/>
    </w:p>
    <w:p w:rsidR="002D3493" w:rsidRPr="00AB6EE3" w:rsidRDefault="002D3493" w:rsidP="002D3493">
      <w:pPr>
        <w:spacing w:line="360" w:lineRule="auto"/>
        <w:ind w:firstLine="709"/>
        <w:jc w:val="both"/>
        <w:rPr>
          <w:sz w:val="28"/>
          <w:szCs w:val="28"/>
        </w:rPr>
      </w:pPr>
      <w:r w:rsidRPr="00AB6EE3">
        <w:rPr>
          <w:sz w:val="28"/>
          <w:szCs w:val="28"/>
        </w:rPr>
        <w:t xml:space="preserve">Конструкция монитора должна обеспечивать возможность фронтального наблюдения экрана путем поворота корпуса в  горизонтальной плоскости вокруг вертикальной оси в пределах </w:t>
      </w:r>
      <w:r w:rsidR="00674722" w:rsidRPr="00674722">
        <w:rPr>
          <w:sz w:val="28"/>
          <w:szCs w:val="28"/>
        </w:rPr>
        <w:pict>
          <v:shape id="_x0000_i1303" type="#_x0000_t75" style="width:41.25pt;height:18.75pt">
            <v:imagedata r:id="rId541" o:title=""/>
          </v:shape>
        </w:pict>
      </w:r>
      <w:r w:rsidRPr="00AB6EE3">
        <w:rPr>
          <w:sz w:val="28"/>
          <w:szCs w:val="28"/>
        </w:rPr>
        <w:t xml:space="preserve"> и в вертикальной плоскости в пределах </w:t>
      </w:r>
      <w:r w:rsidR="00674722" w:rsidRPr="00674722">
        <w:rPr>
          <w:sz w:val="28"/>
          <w:szCs w:val="28"/>
        </w:rPr>
        <w:pict>
          <v:shape id="_x0000_i1304" type="#_x0000_t75" style="width:33.75pt;height:18.75pt">
            <v:imagedata r:id="rId542" o:title=""/>
          </v:shape>
        </w:pict>
      </w:r>
      <w:r w:rsidRPr="00AB6EE3">
        <w:rPr>
          <w:sz w:val="28"/>
          <w:szCs w:val="28"/>
        </w:rPr>
        <w:t xml:space="preserve"> с фиксацией в заданном положении. Должно также предусматриваться наличие ручек регулировки яркости и контраста, обеспечивающие возможность регулировки этих параметров от минимальных до максимальных значений.</w:t>
      </w:r>
    </w:p>
    <w:p w:rsidR="002D3493" w:rsidRPr="00AB6EE3" w:rsidRDefault="002D3493" w:rsidP="002D3493">
      <w:pPr>
        <w:spacing w:line="360" w:lineRule="auto"/>
        <w:ind w:firstLine="709"/>
        <w:jc w:val="both"/>
        <w:rPr>
          <w:sz w:val="28"/>
          <w:szCs w:val="28"/>
        </w:rPr>
      </w:pPr>
      <w:r w:rsidRPr="00AB6EE3">
        <w:rPr>
          <w:sz w:val="28"/>
          <w:szCs w:val="28"/>
        </w:rPr>
        <w:t xml:space="preserve">Требования к мониторам четко регламентируются. Наибольшее распространение в мире получили такие стандарты как MPR </w:t>
      </w:r>
      <w:r w:rsidRPr="00AB6EE3">
        <w:rPr>
          <w:color w:val="000000"/>
          <w:w w:val="111"/>
          <w:sz w:val="28"/>
          <w:szCs w:val="28"/>
          <w:lang w:val="en-US"/>
        </w:rPr>
        <w:t>II</w:t>
      </w:r>
      <w:r w:rsidRPr="00AB6EE3">
        <w:rPr>
          <w:sz w:val="28"/>
          <w:szCs w:val="28"/>
        </w:rPr>
        <w:t xml:space="preserve"> , NCO'92, ТСО' 95. У нас в стране действует российский стандарт ГОСТ 27954-88</w:t>
      </w:r>
    </w:p>
    <w:p w:rsidR="002D3493" w:rsidRPr="00AB6EE3" w:rsidRDefault="002D3493" w:rsidP="002D3493">
      <w:pPr>
        <w:spacing w:line="360" w:lineRule="auto"/>
        <w:ind w:firstLine="709"/>
        <w:jc w:val="both"/>
        <w:rPr>
          <w:sz w:val="28"/>
          <w:szCs w:val="28"/>
        </w:rPr>
      </w:pPr>
      <w:r w:rsidRPr="00AB6EE3">
        <w:rPr>
          <w:sz w:val="28"/>
          <w:szCs w:val="28"/>
        </w:rPr>
        <w:t>Основные показатели, которые регламентируют данные стандарты:</w:t>
      </w:r>
    </w:p>
    <w:p w:rsidR="002D3493" w:rsidRPr="00AB6EE3" w:rsidRDefault="002D3493" w:rsidP="002D3493">
      <w:pPr>
        <w:widowControl w:val="0"/>
        <w:numPr>
          <w:ilvl w:val="0"/>
          <w:numId w:val="14"/>
        </w:numPr>
        <w:autoSpaceDE w:val="0"/>
        <w:autoSpaceDN w:val="0"/>
        <w:adjustRightInd w:val="0"/>
        <w:spacing w:line="360" w:lineRule="auto"/>
        <w:jc w:val="both"/>
        <w:rPr>
          <w:sz w:val="28"/>
          <w:szCs w:val="28"/>
        </w:rPr>
      </w:pPr>
      <w:r w:rsidRPr="00AB6EE3">
        <w:rPr>
          <w:sz w:val="28"/>
          <w:szCs w:val="28"/>
        </w:rPr>
        <w:t>частота кадров;</w:t>
      </w:r>
    </w:p>
    <w:p w:rsidR="002D3493" w:rsidRPr="00AB6EE3" w:rsidRDefault="002D3493" w:rsidP="002D3493">
      <w:pPr>
        <w:widowControl w:val="0"/>
        <w:numPr>
          <w:ilvl w:val="0"/>
          <w:numId w:val="14"/>
        </w:numPr>
        <w:autoSpaceDE w:val="0"/>
        <w:autoSpaceDN w:val="0"/>
        <w:adjustRightInd w:val="0"/>
        <w:spacing w:line="360" w:lineRule="auto"/>
        <w:jc w:val="both"/>
        <w:rPr>
          <w:sz w:val="28"/>
          <w:szCs w:val="28"/>
        </w:rPr>
      </w:pPr>
      <w:r w:rsidRPr="00AB6EE3">
        <w:rPr>
          <w:sz w:val="28"/>
          <w:szCs w:val="28"/>
        </w:rPr>
        <w:t>уровни шумов в диапазоне сверхнизких и низких частот;</w:t>
      </w:r>
    </w:p>
    <w:p w:rsidR="002D3493" w:rsidRPr="00AB6EE3" w:rsidRDefault="002D3493" w:rsidP="002D3493">
      <w:pPr>
        <w:widowControl w:val="0"/>
        <w:numPr>
          <w:ilvl w:val="0"/>
          <w:numId w:val="14"/>
        </w:numPr>
        <w:autoSpaceDE w:val="0"/>
        <w:autoSpaceDN w:val="0"/>
        <w:adjustRightInd w:val="0"/>
        <w:spacing w:line="360" w:lineRule="auto"/>
        <w:jc w:val="both"/>
        <w:rPr>
          <w:sz w:val="28"/>
          <w:szCs w:val="28"/>
        </w:rPr>
      </w:pPr>
      <w:r w:rsidRPr="00AB6EE3">
        <w:rPr>
          <w:sz w:val="28"/>
          <w:szCs w:val="28"/>
        </w:rPr>
        <w:t>уровни электромагнитных полей и качество изображения;</w:t>
      </w:r>
    </w:p>
    <w:p w:rsidR="002D3493" w:rsidRPr="00AB6EE3" w:rsidRDefault="002D3493" w:rsidP="002D3493">
      <w:pPr>
        <w:spacing w:line="360" w:lineRule="auto"/>
        <w:ind w:firstLine="709"/>
        <w:jc w:val="both"/>
        <w:rPr>
          <w:sz w:val="28"/>
          <w:szCs w:val="28"/>
        </w:rPr>
      </w:pPr>
      <w:r w:rsidRPr="00AB6EE3">
        <w:rPr>
          <w:sz w:val="28"/>
          <w:szCs w:val="28"/>
        </w:rPr>
        <w:t>Если монитор работает с низком частотой регенерации (частотой кадров ниже 70 Гц), то становится заметным мерцание экрана. Это в лучшем случае вызывает неудобства, я в худшем – приводит к головным болям и переутомлению зрения. Таким обрядом чтобы монитор не утомлял глаз, он должен обеспечивать частоту регенерации не менее 80 Гц при разрешении 1024x768 точек.</w:t>
      </w:r>
    </w:p>
    <w:p w:rsidR="002D3493" w:rsidRPr="00AB6EE3" w:rsidRDefault="002D3493" w:rsidP="002D3493">
      <w:pPr>
        <w:spacing w:line="360" w:lineRule="auto"/>
        <w:ind w:firstLine="709"/>
        <w:jc w:val="both"/>
        <w:rPr>
          <w:sz w:val="28"/>
          <w:szCs w:val="28"/>
        </w:rPr>
      </w:pPr>
      <w:r w:rsidRPr="00AB6EE3">
        <w:rPr>
          <w:color w:val="000000"/>
          <w:w w:val="111"/>
          <w:sz w:val="28"/>
          <w:szCs w:val="28"/>
        </w:rPr>
        <w:t xml:space="preserve">Уровни электромагнитных полей, требуемые стандартами </w:t>
      </w:r>
      <w:r w:rsidRPr="00AB6EE3">
        <w:rPr>
          <w:color w:val="000000"/>
          <w:w w:val="111"/>
          <w:sz w:val="28"/>
          <w:szCs w:val="28"/>
          <w:lang w:val="en-US"/>
        </w:rPr>
        <w:t>MPR</w:t>
      </w:r>
      <w:r w:rsidRPr="00AB6EE3">
        <w:rPr>
          <w:color w:val="000000"/>
          <w:w w:val="111"/>
          <w:sz w:val="28"/>
          <w:szCs w:val="28"/>
        </w:rPr>
        <w:t xml:space="preserve"> </w:t>
      </w:r>
      <w:r w:rsidRPr="00AB6EE3">
        <w:rPr>
          <w:color w:val="000000"/>
          <w:w w:val="111"/>
          <w:sz w:val="28"/>
          <w:szCs w:val="28"/>
          <w:lang w:val="en-US"/>
        </w:rPr>
        <w:t>II</w:t>
      </w:r>
      <w:r w:rsidRPr="00AB6EE3">
        <w:rPr>
          <w:color w:val="000000"/>
          <w:w w:val="111"/>
          <w:sz w:val="28"/>
          <w:szCs w:val="28"/>
        </w:rPr>
        <w:t xml:space="preserve"> и </w:t>
      </w:r>
      <w:r w:rsidRPr="00AB6EE3">
        <w:rPr>
          <w:sz w:val="28"/>
          <w:szCs w:val="28"/>
        </w:rPr>
        <w:t>ТСО'</w:t>
      </w:r>
      <w:r w:rsidRPr="00AB6EE3">
        <w:rPr>
          <w:color w:val="000000"/>
          <w:spacing w:val="-1"/>
          <w:w w:val="111"/>
          <w:sz w:val="28"/>
          <w:szCs w:val="28"/>
        </w:rPr>
        <w:t xml:space="preserve">95 приведены в таблице 4.1, а характеристики мониторов, требуемые </w:t>
      </w:r>
      <w:r w:rsidRPr="00AB6EE3">
        <w:rPr>
          <w:color w:val="000000"/>
          <w:spacing w:val="-17"/>
          <w:w w:val="111"/>
          <w:sz w:val="28"/>
          <w:szCs w:val="28"/>
        </w:rPr>
        <w:t>по ГОСТ 27954-88, приведены в табл.</w:t>
      </w:r>
      <w:r w:rsidRPr="00AB6EE3">
        <w:rPr>
          <w:color w:val="000000"/>
          <w:spacing w:val="-6"/>
          <w:w w:val="111"/>
          <w:sz w:val="28"/>
          <w:szCs w:val="28"/>
        </w:rPr>
        <w:t>4.2.</w:t>
      </w:r>
    </w:p>
    <w:p w:rsidR="002D3493" w:rsidRPr="000676D6" w:rsidRDefault="002D3493" w:rsidP="002D3493">
      <w:pPr>
        <w:shd w:val="clear" w:color="auto" w:fill="FFFFFF"/>
        <w:spacing w:line="360" w:lineRule="auto"/>
        <w:rPr>
          <w:bCs/>
          <w:color w:val="000000"/>
          <w:sz w:val="28"/>
          <w:szCs w:val="28"/>
        </w:rPr>
      </w:pPr>
      <w:r>
        <w:rPr>
          <w:color w:val="000000"/>
          <w:sz w:val="28"/>
          <w:szCs w:val="28"/>
        </w:rPr>
        <w:br w:type="page"/>
      </w:r>
      <w:r w:rsidRPr="00AB6EE3">
        <w:rPr>
          <w:color w:val="000000"/>
          <w:sz w:val="28"/>
          <w:szCs w:val="28"/>
        </w:rPr>
        <w:lastRenderedPageBreak/>
        <w:t>Таблица 4.1</w:t>
      </w:r>
      <w:r>
        <w:rPr>
          <w:color w:val="000000"/>
          <w:sz w:val="28"/>
          <w:szCs w:val="28"/>
        </w:rPr>
        <w:t xml:space="preserve"> </w:t>
      </w:r>
      <w:r>
        <w:rPr>
          <w:sz w:val="28"/>
          <w:szCs w:val="28"/>
        </w:rPr>
        <w:t xml:space="preserve">– </w:t>
      </w:r>
      <w:r w:rsidRPr="000676D6">
        <w:rPr>
          <w:bCs/>
          <w:color w:val="000000"/>
          <w:sz w:val="28"/>
          <w:szCs w:val="28"/>
        </w:rPr>
        <w:t>Требования, предъявляемые к мониторам европейских стандартов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1"/>
        <w:gridCol w:w="3190"/>
        <w:gridCol w:w="3190"/>
      </w:tblGrid>
      <w:tr w:rsidR="002D3493" w:rsidRPr="00AB6EE3" w:rsidTr="00372FFE">
        <w:tc>
          <w:tcPr>
            <w:tcW w:w="3191" w:type="dxa"/>
            <w:shd w:val="clear" w:color="auto" w:fill="auto"/>
          </w:tcPr>
          <w:p w:rsidR="002D3493" w:rsidRPr="00AB6EE3" w:rsidRDefault="002D3493" w:rsidP="00372FFE">
            <w:pPr>
              <w:widowControl w:val="0"/>
              <w:autoSpaceDE w:val="0"/>
              <w:autoSpaceDN w:val="0"/>
              <w:adjustRightInd w:val="0"/>
              <w:spacing w:line="288" w:lineRule="auto"/>
              <w:jc w:val="center"/>
              <w:rPr>
                <w:bCs/>
                <w:color w:val="000000"/>
                <w:sz w:val="28"/>
                <w:szCs w:val="28"/>
              </w:rPr>
            </w:pPr>
            <w:r w:rsidRPr="00AB6EE3">
              <w:rPr>
                <w:bCs/>
                <w:color w:val="000000"/>
                <w:sz w:val="28"/>
                <w:szCs w:val="28"/>
              </w:rPr>
              <w:t>Диапазон</w:t>
            </w:r>
          </w:p>
          <w:p w:rsidR="002D3493" w:rsidRPr="00AB6EE3" w:rsidRDefault="002D3493" w:rsidP="00372FFE">
            <w:pPr>
              <w:widowControl w:val="0"/>
              <w:autoSpaceDE w:val="0"/>
              <w:autoSpaceDN w:val="0"/>
              <w:adjustRightInd w:val="0"/>
              <w:spacing w:line="288" w:lineRule="auto"/>
              <w:jc w:val="center"/>
              <w:rPr>
                <w:bCs/>
                <w:color w:val="000000"/>
                <w:sz w:val="28"/>
                <w:szCs w:val="28"/>
              </w:rPr>
            </w:pPr>
            <w:r w:rsidRPr="00AB6EE3">
              <w:rPr>
                <w:bCs/>
                <w:color w:val="000000"/>
                <w:sz w:val="28"/>
                <w:szCs w:val="28"/>
              </w:rPr>
              <w:t>частот</w:t>
            </w:r>
          </w:p>
        </w:tc>
        <w:tc>
          <w:tcPr>
            <w:tcW w:w="3191" w:type="dxa"/>
            <w:shd w:val="clear" w:color="auto" w:fill="auto"/>
          </w:tcPr>
          <w:p w:rsidR="002D3493" w:rsidRPr="00AB6EE3" w:rsidRDefault="002D3493" w:rsidP="00372FFE">
            <w:pPr>
              <w:widowControl w:val="0"/>
              <w:autoSpaceDE w:val="0"/>
              <w:autoSpaceDN w:val="0"/>
              <w:adjustRightInd w:val="0"/>
              <w:spacing w:line="288" w:lineRule="auto"/>
              <w:jc w:val="center"/>
              <w:rPr>
                <w:color w:val="000000"/>
                <w:w w:val="111"/>
                <w:sz w:val="28"/>
                <w:szCs w:val="28"/>
              </w:rPr>
            </w:pPr>
            <w:r w:rsidRPr="00AB6EE3">
              <w:rPr>
                <w:color w:val="000000"/>
                <w:w w:val="111"/>
                <w:sz w:val="28"/>
                <w:szCs w:val="28"/>
              </w:rPr>
              <w:t xml:space="preserve">Требования </w:t>
            </w:r>
            <w:r w:rsidRPr="00AB6EE3">
              <w:rPr>
                <w:color w:val="000000"/>
                <w:w w:val="111"/>
                <w:sz w:val="28"/>
                <w:szCs w:val="28"/>
                <w:lang w:val="en-US"/>
              </w:rPr>
              <w:t>MPR</w:t>
            </w:r>
            <w:r w:rsidRPr="00AB6EE3">
              <w:rPr>
                <w:color w:val="000000"/>
                <w:w w:val="111"/>
                <w:sz w:val="28"/>
                <w:szCs w:val="28"/>
              </w:rPr>
              <w:t xml:space="preserve"> </w:t>
            </w:r>
            <w:r w:rsidRPr="00AB6EE3">
              <w:rPr>
                <w:color w:val="000000"/>
                <w:w w:val="111"/>
                <w:sz w:val="28"/>
                <w:szCs w:val="28"/>
                <w:lang w:val="en-US"/>
              </w:rPr>
              <w:t>II</w:t>
            </w:r>
          </w:p>
          <w:p w:rsidR="002D3493" w:rsidRPr="00AB6EE3" w:rsidRDefault="002D3493" w:rsidP="00372FFE">
            <w:pPr>
              <w:widowControl w:val="0"/>
              <w:autoSpaceDE w:val="0"/>
              <w:autoSpaceDN w:val="0"/>
              <w:adjustRightInd w:val="0"/>
              <w:spacing w:line="288" w:lineRule="auto"/>
              <w:jc w:val="center"/>
              <w:rPr>
                <w:b/>
                <w:bCs/>
                <w:color w:val="000000"/>
                <w:sz w:val="28"/>
                <w:szCs w:val="28"/>
              </w:rPr>
            </w:pPr>
            <w:r w:rsidRPr="00AB6EE3">
              <w:rPr>
                <w:color w:val="000000"/>
                <w:w w:val="111"/>
                <w:sz w:val="28"/>
                <w:szCs w:val="28"/>
              </w:rPr>
              <w:t xml:space="preserve">(расстояние </w:t>
            </w:r>
            <w:smartTag w:uri="urn:schemas-microsoft-com:office:smarttags" w:element="metricconverter">
              <w:smartTagPr>
                <w:attr w:name="ProductID" w:val="0,5 м"/>
              </w:smartTagPr>
              <w:r w:rsidRPr="00AB6EE3">
                <w:rPr>
                  <w:color w:val="000000"/>
                  <w:w w:val="111"/>
                  <w:sz w:val="28"/>
                  <w:szCs w:val="28"/>
                </w:rPr>
                <w:t>0,5 м</w:t>
              </w:r>
            </w:smartTag>
            <w:r w:rsidRPr="00AB6EE3">
              <w:rPr>
                <w:color w:val="000000"/>
                <w:w w:val="111"/>
                <w:sz w:val="28"/>
                <w:szCs w:val="28"/>
              </w:rPr>
              <w:t>)</w:t>
            </w:r>
          </w:p>
        </w:tc>
        <w:tc>
          <w:tcPr>
            <w:tcW w:w="3191" w:type="dxa"/>
            <w:shd w:val="clear" w:color="auto" w:fill="auto"/>
          </w:tcPr>
          <w:p w:rsidR="002D3493" w:rsidRPr="00AB6EE3" w:rsidRDefault="002D3493" w:rsidP="00372FFE">
            <w:pPr>
              <w:widowControl w:val="0"/>
              <w:autoSpaceDE w:val="0"/>
              <w:autoSpaceDN w:val="0"/>
              <w:adjustRightInd w:val="0"/>
              <w:spacing w:line="288" w:lineRule="auto"/>
              <w:jc w:val="center"/>
              <w:rPr>
                <w:color w:val="000000"/>
                <w:spacing w:val="-1"/>
                <w:w w:val="111"/>
                <w:sz w:val="28"/>
                <w:szCs w:val="28"/>
              </w:rPr>
            </w:pPr>
            <w:r w:rsidRPr="00AB6EE3">
              <w:rPr>
                <w:color w:val="000000"/>
                <w:w w:val="111"/>
                <w:sz w:val="28"/>
                <w:szCs w:val="28"/>
              </w:rPr>
              <w:t xml:space="preserve">Требования </w:t>
            </w:r>
            <w:r w:rsidRPr="00AB6EE3">
              <w:rPr>
                <w:sz w:val="28"/>
                <w:szCs w:val="28"/>
              </w:rPr>
              <w:t>ТСО'</w:t>
            </w:r>
            <w:r w:rsidRPr="00AB6EE3">
              <w:rPr>
                <w:color w:val="000000"/>
                <w:spacing w:val="-1"/>
                <w:w w:val="111"/>
                <w:sz w:val="28"/>
                <w:szCs w:val="28"/>
              </w:rPr>
              <w:t>95</w:t>
            </w:r>
          </w:p>
          <w:p w:rsidR="002D3493" w:rsidRPr="00AB6EE3" w:rsidRDefault="002D3493" w:rsidP="00372FFE">
            <w:pPr>
              <w:widowControl w:val="0"/>
              <w:autoSpaceDE w:val="0"/>
              <w:autoSpaceDN w:val="0"/>
              <w:adjustRightInd w:val="0"/>
              <w:spacing w:line="288" w:lineRule="auto"/>
              <w:jc w:val="center"/>
              <w:rPr>
                <w:b/>
                <w:bCs/>
                <w:color w:val="000000"/>
                <w:sz w:val="28"/>
                <w:szCs w:val="28"/>
              </w:rPr>
            </w:pPr>
            <w:r w:rsidRPr="00AB6EE3">
              <w:rPr>
                <w:color w:val="000000"/>
                <w:w w:val="111"/>
                <w:sz w:val="28"/>
                <w:szCs w:val="28"/>
              </w:rPr>
              <w:t xml:space="preserve">(расстояние </w:t>
            </w:r>
            <w:smartTag w:uri="urn:schemas-microsoft-com:office:smarttags" w:element="metricconverter">
              <w:smartTagPr>
                <w:attr w:name="ProductID" w:val="0,5 м"/>
              </w:smartTagPr>
              <w:r w:rsidRPr="00AB6EE3">
                <w:rPr>
                  <w:color w:val="000000"/>
                  <w:w w:val="111"/>
                  <w:sz w:val="28"/>
                  <w:szCs w:val="28"/>
                </w:rPr>
                <w:t>0,5 м</w:t>
              </w:r>
            </w:smartTag>
            <w:r w:rsidRPr="00AB6EE3">
              <w:rPr>
                <w:color w:val="000000"/>
                <w:w w:val="111"/>
                <w:sz w:val="28"/>
                <w:szCs w:val="28"/>
              </w:rPr>
              <w:t>)</w:t>
            </w:r>
          </w:p>
        </w:tc>
      </w:tr>
      <w:tr w:rsidR="002D3493" w:rsidRPr="00AB6EE3" w:rsidTr="00372FFE">
        <w:trPr>
          <w:trHeight w:val="561"/>
        </w:trPr>
        <w:tc>
          <w:tcPr>
            <w:tcW w:w="3191" w:type="dxa"/>
            <w:vMerge w:val="restart"/>
            <w:shd w:val="clear" w:color="auto" w:fill="auto"/>
          </w:tcPr>
          <w:p w:rsidR="002D3493" w:rsidRPr="00AB6EE3" w:rsidRDefault="002D3493" w:rsidP="00372FFE">
            <w:pPr>
              <w:widowControl w:val="0"/>
              <w:autoSpaceDE w:val="0"/>
              <w:autoSpaceDN w:val="0"/>
              <w:adjustRightInd w:val="0"/>
              <w:spacing w:line="288" w:lineRule="auto"/>
              <w:jc w:val="center"/>
              <w:rPr>
                <w:bCs/>
                <w:color w:val="000000"/>
                <w:sz w:val="28"/>
                <w:szCs w:val="28"/>
              </w:rPr>
            </w:pPr>
          </w:p>
          <w:p w:rsidR="002D3493" w:rsidRPr="00AB6EE3" w:rsidRDefault="002D3493" w:rsidP="00372FFE">
            <w:pPr>
              <w:widowControl w:val="0"/>
              <w:autoSpaceDE w:val="0"/>
              <w:autoSpaceDN w:val="0"/>
              <w:adjustRightInd w:val="0"/>
              <w:spacing w:line="288" w:lineRule="auto"/>
              <w:jc w:val="center"/>
              <w:rPr>
                <w:bCs/>
                <w:color w:val="000000"/>
                <w:sz w:val="28"/>
                <w:szCs w:val="28"/>
              </w:rPr>
            </w:pPr>
          </w:p>
          <w:p w:rsidR="002D3493" w:rsidRPr="00AB6EE3" w:rsidRDefault="002D3493" w:rsidP="00372FFE">
            <w:pPr>
              <w:widowControl w:val="0"/>
              <w:autoSpaceDE w:val="0"/>
              <w:autoSpaceDN w:val="0"/>
              <w:adjustRightInd w:val="0"/>
              <w:spacing w:line="288" w:lineRule="auto"/>
              <w:jc w:val="center"/>
              <w:rPr>
                <w:bCs/>
                <w:color w:val="000000"/>
                <w:sz w:val="28"/>
                <w:szCs w:val="28"/>
              </w:rPr>
            </w:pPr>
            <w:r w:rsidRPr="00AB6EE3">
              <w:rPr>
                <w:bCs/>
                <w:color w:val="000000"/>
                <w:sz w:val="28"/>
                <w:szCs w:val="28"/>
              </w:rPr>
              <w:t>Сверхнизкие</w:t>
            </w:r>
          </w:p>
          <w:p w:rsidR="002D3493" w:rsidRPr="00AB6EE3" w:rsidRDefault="002D3493" w:rsidP="00372FFE">
            <w:pPr>
              <w:widowControl w:val="0"/>
              <w:autoSpaceDE w:val="0"/>
              <w:autoSpaceDN w:val="0"/>
              <w:adjustRightInd w:val="0"/>
              <w:spacing w:line="288" w:lineRule="auto"/>
              <w:jc w:val="center"/>
              <w:rPr>
                <w:bCs/>
                <w:color w:val="000000"/>
                <w:sz w:val="28"/>
                <w:szCs w:val="28"/>
              </w:rPr>
            </w:pPr>
            <w:r w:rsidRPr="00AB6EE3">
              <w:rPr>
                <w:bCs/>
                <w:color w:val="000000"/>
                <w:sz w:val="28"/>
                <w:szCs w:val="28"/>
              </w:rPr>
              <w:t>(5 Гц – 2кГц)</w:t>
            </w:r>
          </w:p>
          <w:p w:rsidR="002D3493" w:rsidRPr="00AB6EE3" w:rsidRDefault="002D3493" w:rsidP="00372FFE">
            <w:pPr>
              <w:widowControl w:val="0"/>
              <w:autoSpaceDE w:val="0"/>
              <w:autoSpaceDN w:val="0"/>
              <w:adjustRightInd w:val="0"/>
              <w:spacing w:line="288" w:lineRule="auto"/>
              <w:jc w:val="center"/>
              <w:rPr>
                <w:bCs/>
                <w:color w:val="000000"/>
                <w:sz w:val="28"/>
                <w:szCs w:val="28"/>
              </w:rPr>
            </w:pPr>
            <w:r w:rsidRPr="00AB6EE3">
              <w:rPr>
                <w:bCs/>
                <w:color w:val="000000"/>
                <w:sz w:val="28"/>
                <w:szCs w:val="28"/>
              </w:rPr>
              <w:t>Низкие</w:t>
            </w:r>
          </w:p>
          <w:p w:rsidR="002D3493" w:rsidRPr="00AB6EE3" w:rsidRDefault="002D3493" w:rsidP="00372FFE">
            <w:pPr>
              <w:widowControl w:val="0"/>
              <w:autoSpaceDE w:val="0"/>
              <w:autoSpaceDN w:val="0"/>
              <w:adjustRightInd w:val="0"/>
              <w:spacing w:line="288" w:lineRule="auto"/>
              <w:jc w:val="center"/>
              <w:rPr>
                <w:b/>
                <w:bCs/>
                <w:color w:val="000000"/>
                <w:sz w:val="28"/>
                <w:szCs w:val="28"/>
              </w:rPr>
            </w:pPr>
            <w:r w:rsidRPr="00AB6EE3">
              <w:rPr>
                <w:bCs/>
                <w:color w:val="000000"/>
                <w:sz w:val="28"/>
                <w:szCs w:val="28"/>
              </w:rPr>
              <w:t>(2 кГц – 400кГц)</w:t>
            </w:r>
          </w:p>
        </w:tc>
        <w:tc>
          <w:tcPr>
            <w:tcW w:w="3191" w:type="dxa"/>
            <w:shd w:val="clear" w:color="auto" w:fill="auto"/>
          </w:tcPr>
          <w:p w:rsidR="002D3493" w:rsidRPr="00AB6EE3" w:rsidRDefault="002D3493" w:rsidP="00372FFE">
            <w:pPr>
              <w:widowControl w:val="0"/>
              <w:autoSpaceDE w:val="0"/>
              <w:autoSpaceDN w:val="0"/>
              <w:adjustRightInd w:val="0"/>
              <w:spacing w:line="288" w:lineRule="auto"/>
              <w:jc w:val="center"/>
              <w:rPr>
                <w:b/>
                <w:bCs/>
                <w:color w:val="000000"/>
                <w:sz w:val="28"/>
                <w:szCs w:val="28"/>
              </w:rPr>
            </w:pPr>
            <w:r w:rsidRPr="00AB6EE3">
              <w:rPr>
                <w:bCs/>
                <w:color w:val="000000"/>
                <w:sz w:val="28"/>
                <w:szCs w:val="28"/>
              </w:rPr>
              <w:t>Электрическое поле</w:t>
            </w:r>
          </w:p>
        </w:tc>
        <w:tc>
          <w:tcPr>
            <w:tcW w:w="3191" w:type="dxa"/>
            <w:shd w:val="clear" w:color="auto" w:fill="auto"/>
          </w:tcPr>
          <w:p w:rsidR="002D3493" w:rsidRPr="00AB6EE3" w:rsidRDefault="002D3493" w:rsidP="00372FFE">
            <w:pPr>
              <w:widowControl w:val="0"/>
              <w:autoSpaceDE w:val="0"/>
              <w:autoSpaceDN w:val="0"/>
              <w:adjustRightInd w:val="0"/>
              <w:spacing w:line="288" w:lineRule="auto"/>
              <w:jc w:val="center"/>
              <w:rPr>
                <w:b/>
                <w:bCs/>
                <w:color w:val="000000"/>
                <w:sz w:val="28"/>
                <w:szCs w:val="28"/>
              </w:rPr>
            </w:pPr>
            <w:r w:rsidRPr="00AB6EE3">
              <w:rPr>
                <w:bCs/>
                <w:color w:val="000000"/>
                <w:sz w:val="28"/>
                <w:szCs w:val="28"/>
              </w:rPr>
              <w:t>Электрическое поле</w:t>
            </w:r>
          </w:p>
        </w:tc>
      </w:tr>
      <w:tr w:rsidR="002D3493" w:rsidRPr="00AB6EE3" w:rsidTr="00372FFE">
        <w:trPr>
          <w:trHeight w:val="967"/>
        </w:trPr>
        <w:tc>
          <w:tcPr>
            <w:tcW w:w="3191" w:type="dxa"/>
            <w:vMerge/>
            <w:shd w:val="clear" w:color="auto" w:fill="auto"/>
          </w:tcPr>
          <w:p w:rsidR="002D3493" w:rsidRPr="00AB6EE3" w:rsidRDefault="002D3493" w:rsidP="00372FFE">
            <w:pPr>
              <w:widowControl w:val="0"/>
              <w:autoSpaceDE w:val="0"/>
              <w:autoSpaceDN w:val="0"/>
              <w:adjustRightInd w:val="0"/>
              <w:spacing w:line="288" w:lineRule="auto"/>
              <w:jc w:val="center"/>
              <w:rPr>
                <w:bCs/>
                <w:color w:val="000000"/>
                <w:sz w:val="28"/>
                <w:szCs w:val="28"/>
              </w:rPr>
            </w:pPr>
          </w:p>
        </w:tc>
        <w:tc>
          <w:tcPr>
            <w:tcW w:w="3191" w:type="dxa"/>
            <w:shd w:val="clear" w:color="auto" w:fill="auto"/>
          </w:tcPr>
          <w:p w:rsidR="002D3493" w:rsidRPr="00AB6EE3" w:rsidRDefault="002D3493" w:rsidP="00372FFE">
            <w:pPr>
              <w:widowControl w:val="0"/>
              <w:autoSpaceDE w:val="0"/>
              <w:autoSpaceDN w:val="0"/>
              <w:adjustRightInd w:val="0"/>
              <w:spacing w:line="288" w:lineRule="auto"/>
              <w:jc w:val="center"/>
              <w:rPr>
                <w:b/>
                <w:bCs/>
                <w:color w:val="000000"/>
                <w:sz w:val="28"/>
                <w:szCs w:val="28"/>
              </w:rPr>
            </w:pPr>
          </w:p>
          <w:p w:rsidR="002D3493" w:rsidRPr="00AB6EE3" w:rsidRDefault="002D3493" w:rsidP="00372FFE">
            <w:pPr>
              <w:widowControl w:val="0"/>
              <w:autoSpaceDE w:val="0"/>
              <w:autoSpaceDN w:val="0"/>
              <w:adjustRightInd w:val="0"/>
              <w:spacing w:line="288" w:lineRule="auto"/>
              <w:jc w:val="center"/>
              <w:rPr>
                <w:bCs/>
                <w:color w:val="000000"/>
                <w:sz w:val="28"/>
                <w:szCs w:val="28"/>
              </w:rPr>
            </w:pPr>
            <w:r w:rsidRPr="00AB6EE3">
              <w:rPr>
                <w:bCs/>
                <w:color w:val="000000"/>
                <w:sz w:val="28"/>
                <w:szCs w:val="28"/>
              </w:rPr>
              <w:t>25 В/м</w:t>
            </w:r>
          </w:p>
          <w:p w:rsidR="002D3493" w:rsidRPr="00AB6EE3" w:rsidRDefault="002D3493" w:rsidP="00372FFE">
            <w:pPr>
              <w:widowControl w:val="0"/>
              <w:autoSpaceDE w:val="0"/>
              <w:autoSpaceDN w:val="0"/>
              <w:adjustRightInd w:val="0"/>
              <w:spacing w:line="288" w:lineRule="auto"/>
              <w:jc w:val="center"/>
              <w:rPr>
                <w:b/>
                <w:bCs/>
                <w:color w:val="000000"/>
                <w:sz w:val="28"/>
                <w:szCs w:val="28"/>
              </w:rPr>
            </w:pPr>
            <w:r w:rsidRPr="00AB6EE3">
              <w:rPr>
                <w:bCs/>
                <w:color w:val="000000"/>
                <w:sz w:val="28"/>
                <w:szCs w:val="28"/>
              </w:rPr>
              <w:t>2,5 В/м</w:t>
            </w:r>
          </w:p>
        </w:tc>
        <w:tc>
          <w:tcPr>
            <w:tcW w:w="3191" w:type="dxa"/>
            <w:shd w:val="clear" w:color="auto" w:fill="auto"/>
          </w:tcPr>
          <w:p w:rsidR="002D3493" w:rsidRPr="00AB6EE3" w:rsidRDefault="002D3493" w:rsidP="00372FFE">
            <w:pPr>
              <w:widowControl w:val="0"/>
              <w:autoSpaceDE w:val="0"/>
              <w:autoSpaceDN w:val="0"/>
              <w:adjustRightInd w:val="0"/>
              <w:spacing w:line="288" w:lineRule="auto"/>
              <w:jc w:val="center"/>
              <w:rPr>
                <w:b/>
                <w:bCs/>
                <w:color w:val="000000"/>
                <w:sz w:val="28"/>
                <w:szCs w:val="28"/>
              </w:rPr>
            </w:pPr>
          </w:p>
          <w:p w:rsidR="002D3493" w:rsidRPr="00AB6EE3" w:rsidRDefault="002D3493" w:rsidP="00372FFE">
            <w:pPr>
              <w:widowControl w:val="0"/>
              <w:autoSpaceDE w:val="0"/>
              <w:autoSpaceDN w:val="0"/>
              <w:adjustRightInd w:val="0"/>
              <w:spacing w:line="288" w:lineRule="auto"/>
              <w:jc w:val="center"/>
              <w:rPr>
                <w:bCs/>
                <w:color w:val="000000"/>
                <w:sz w:val="28"/>
                <w:szCs w:val="28"/>
              </w:rPr>
            </w:pPr>
            <w:r w:rsidRPr="00AB6EE3">
              <w:rPr>
                <w:bCs/>
                <w:color w:val="000000"/>
                <w:sz w:val="28"/>
                <w:szCs w:val="28"/>
              </w:rPr>
              <w:t xml:space="preserve">10 В/м </w:t>
            </w:r>
          </w:p>
          <w:p w:rsidR="002D3493" w:rsidRPr="00AB6EE3" w:rsidRDefault="002D3493" w:rsidP="00372FFE">
            <w:pPr>
              <w:widowControl w:val="0"/>
              <w:autoSpaceDE w:val="0"/>
              <w:autoSpaceDN w:val="0"/>
              <w:adjustRightInd w:val="0"/>
              <w:spacing w:line="288" w:lineRule="auto"/>
              <w:jc w:val="center"/>
              <w:rPr>
                <w:bCs/>
                <w:color w:val="000000"/>
                <w:sz w:val="28"/>
                <w:szCs w:val="28"/>
              </w:rPr>
            </w:pPr>
            <w:r w:rsidRPr="00AB6EE3">
              <w:rPr>
                <w:bCs/>
                <w:color w:val="000000"/>
                <w:sz w:val="28"/>
                <w:szCs w:val="28"/>
              </w:rPr>
              <w:t>2 В/м</w:t>
            </w:r>
          </w:p>
          <w:p w:rsidR="002D3493" w:rsidRPr="00AB6EE3" w:rsidRDefault="002D3493" w:rsidP="00372FFE">
            <w:pPr>
              <w:widowControl w:val="0"/>
              <w:autoSpaceDE w:val="0"/>
              <w:autoSpaceDN w:val="0"/>
              <w:adjustRightInd w:val="0"/>
              <w:spacing w:line="288" w:lineRule="auto"/>
              <w:jc w:val="center"/>
              <w:rPr>
                <w:b/>
                <w:bCs/>
                <w:color w:val="000000"/>
                <w:sz w:val="28"/>
                <w:szCs w:val="28"/>
              </w:rPr>
            </w:pPr>
          </w:p>
        </w:tc>
      </w:tr>
      <w:tr w:rsidR="002D3493" w:rsidRPr="00AB6EE3" w:rsidTr="00372FFE">
        <w:trPr>
          <w:trHeight w:val="968"/>
        </w:trPr>
        <w:tc>
          <w:tcPr>
            <w:tcW w:w="3191" w:type="dxa"/>
            <w:vMerge w:val="restart"/>
            <w:shd w:val="clear" w:color="auto" w:fill="auto"/>
          </w:tcPr>
          <w:p w:rsidR="002D3493" w:rsidRPr="00AB6EE3" w:rsidRDefault="002D3493" w:rsidP="00372FFE">
            <w:pPr>
              <w:widowControl w:val="0"/>
              <w:autoSpaceDE w:val="0"/>
              <w:autoSpaceDN w:val="0"/>
              <w:adjustRightInd w:val="0"/>
              <w:spacing w:line="288" w:lineRule="auto"/>
              <w:jc w:val="center"/>
              <w:rPr>
                <w:bCs/>
                <w:color w:val="000000"/>
                <w:sz w:val="28"/>
                <w:szCs w:val="28"/>
              </w:rPr>
            </w:pPr>
          </w:p>
          <w:p w:rsidR="002D3493" w:rsidRPr="00AB6EE3" w:rsidRDefault="002D3493" w:rsidP="00372FFE">
            <w:pPr>
              <w:widowControl w:val="0"/>
              <w:autoSpaceDE w:val="0"/>
              <w:autoSpaceDN w:val="0"/>
              <w:adjustRightInd w:val="0"/>
              <w:spacing w:line="288" w:lineRule="auto"/>
              <w:jc w:val="center"/>
              <w:rPr>
                <w:bCs/>
                <w:color w:val="000000"/>
                <w:sz w:val="28"/>
                <w:szCs w:val="28"/>
              </w:rPr>
            </w:pPr>
          </w:p>
          <w:p w:rsidR="002D3493" w:rsidRPr="00AB6EE3" w:rsidRDefault="002D3493" w:rsidP="00372FFE">
            <w:pPr>
              <w:widowControl w:val="0"/>
              <w:autoSpaceDE w:val="0"/>
              <w:autoSpaceDN w:val="0"/>
              <w:adjustRightInd w:val="0"/>
              <w:spacing w:line="288" w:lineRule="auto"/>
              <w:jc w:val="center"/>
              <w:rPr>
                <w:bCs/>
                <w:color w:val="000000"/>
                <w:sz w:val="28"/>
                <w:szCs w:val="28"/>
              </w:rPr>
            </w:pPr>
            <w:r w:rsidRPr="00AB6EE3">
              <w:rPr>
                <w:bCs/>
                <w:color w:val="000000"/>
                <w:sz w:val="28"/>
                <w:szCs w:val="28"/>
              </w:rPr>
              <w:t>Сверхнизкие</w:t>
            </w:r>
          </w:p>
          <w:p w:rsidR="002D3493" w:rsidRPr="00AB6EE3" w:rsidRDefault="002D3493" w:rsidP="00372FFE">
            <w:pPr>
              <w:widowControl w:val="0"/>
              <w:autoSpaceDE w:val="0"/>
              <w:autoSpaceDN w:val="0"/>
              <w:adjustRightInd w:val="0"/>
              <w:spacing w:line="288" w:lineRule="auto"/>
              <w:jc w:val="center"/>
              <w:rPr>
                <w:bCs/>
                <w:color w:val="000000"/>
                <w:sz w:val="28"/>
                <w:szCs w:val="28"/>
              </w:rPr>
            </w:pPr>
            <w:r w:rsidRPr="00AB6EE3">
              <w:rPr>
                <w:bCs/>
                <w:color w:val="000000"/>
                <w:sz w:val="28"/>
                <w:szCs w:val="28"/>
              </w:rPr>
              <w:t>(5 Гц – 2кГц)</w:t>
            </w:r>
          </w:p>
          <w:p w:rsidR="002D3493" w:rsidRPr="00AB6EE3" w:rsidRDefault="002D3493" w:rsidP="00372FFE">
            <w:pPr>
              <w:widowControl w:val="0"/>
              <w:autoSpaceDE w:val="0"/>
              <w:autoSpaceDN w:val="0"/>
              <w:adjustRightInd w:val="0"/>
              <w:spacing w:line="288" w:lineRule="auto"/>
              <w:jc w:val="center"/>
              <w:rPr>
                <w:bCs/>
                <w:color w:val="000000"/>
                <w:sz w:val="28"/>
                <w:szCs w:val="28"/>
              </w:rPr>
            </w:pPr>
            <w:r w:rsidRPr="00AB6EE3">
              <w:rPr>
                <w:bCs/>
                <w:color w:val="000000"/>
                <w:sz w:val="28"/>
                <w:szCs w:val="28"/>
              </w:rPr>
              <w:t>Низкие</w:t>
            </w:r>
          </w:p>
          <w:p w:rsidR="002D3493" w:rsidRPr="00AB6EE3" w:rsidRDefault="002D3493" w:rsidP="00372FFE">
            <w:pPr>
              <w:widowControl w:val="0"/>
              <w:autoSpaceDE w:val="0"/>
              <w:autoSpaceDN w:val="0"/>
              <w:adjustRightInd w:val="0"/>
              <w:spacing w:line="288" w:lineRule="auto"/>
              <w:jc w:val="center"/>
              <w:rPr>
                <w:b/>
                <w:bCs/>
                <w:color w:val="000000"/>
                <w:sz w:val="28"/>
                <w:szCs w:val="28"/>
              </w:rPr>
            </w:pPr>
            <w:r w:rsidRPr="00AB6EE3">
              <w:rPr>
                <w:bCs/>
                <w:color w:val="000000"/>
                <w:sz w:val="28"/>
                <w:szCs w:val="28"/>
              </w:rPr>
              <w:t>(2 кГц – 400кГц)</w:t>
            </w:r>
          </w:p>
        </w:tc>
        <w:tc>
          <w:tcPr>
            <w:tcW w:w="3191" w:type="dxa"/>
            <w:shd w:val="clear" w:color="auto" w:fill="auto"/>
          </w:tcPr>
          <w:p w:rsidR="002D3493" w:rsidRPr="00AB6EE3" w:rsidRDefault="002D3493" w:rsidP="00372FFE">
            <w:pPr>
              <w:widowControl w:val="0"/>
              <w:autoSpaceDE w:val="0"/>
              <w:autoSpaceDN w:val="0"/>
              <w:adjustRightInd w:val="0"/>
              <w:spacing w:line="288" w:lineRule="auto"/>
              <w:jc w:val="center"/>
              <w:rPr>
                <w:b/>
                <w:bCs/>
                <w:color w:val="000000"/>
                <w:sz w:val="28"/>
                <w:szCs w:val="28"/>
              </w:rPr>
            </w:pPr>
            <w:r w:rsidRPr="00AB6EE3">
              <w:rPr>
                <w:bCs/>
                <w:color w:val="000000"/>
                <w:sz w:val="28"/>
                <w:szCs w:val="28"/>
              </w:rPr>
              <w:t>Магнитное поле</w:t>
            </w:r>
          </w:p>
        </w:tc>
        <w:tc>
          <w:tcPr>
            <w:tcW w:w="3191" w:type="dxa"/>
            <w:shd w:val="clear" w:color="auto" w:fill="auto"/>
          </w:tcPr>
          <w:p w:rsidR="002D3493" w:rsidRPr="00AB6EE3" w:rsidRDefault="002D3493" w:rsidP="00372FFE">
            <w:pPr>
              <w:widowControl w:val="0"/>
              <w:autoSpaceDE w:val="0"/>
              <w:autoSpaceDN w:val="0"/>
              <w:adjustRightInd w:val="0"/>
              <w:spacing w:line="288" w:lineRule="auto"/>
              <w:jc w:val="center"/>
              <w:rPr>
                <w:b/>
                <w:bCs/>
                <w:color w:val="000000"/>
                <w:sz w:val="28"/>
                <w:szCs w:val="28"/>
              </w:rPr>
            </w:pPr>
            <w:r w:rsidRPr="00AB6EE3">
              <w:rPr>
                <w:bCs/>
                <w:color w:val="000000"/>
                <w:sz w:val="28"/>
                <w:szCs w:val="28"/>
              </w:rPr>
              <w:t>Магнитное поле</w:t>
            </w:r>
          </w:p>
        </w:tc>
      </w:tr>
      <w:tr w:rsidR="002D3493" w:rsidRPr="00AB6EE3" w:rsidTr="00372FFE">
        <w:trPr>
          <w:trHeight w:val="967"/>
        </w:trPr>
        <w:tc>
          <w:tcPr>
            <w:tcW w:w="3191" w:type="dxa"/>
            <w:vMerge/>
            <w:shd w:val="clear" w:color="auto" w:fill="auto"/>
          </w:tcPr>
          <w:p w:rsidR="002D3493" w:rsidRPr="00AB6EE3" w:rsidRDefault="002D3493" w:rsidP="00372FFE">
            <w:pPr>
              <w:widowControl w:val="0"/>
              <w:autoSpaceDE w:val="0"/>
              <w:autoSpaceDN w:val="0"/>
              <w:adjustRightInd w:val="0"/>
              <w:spacing w:line="288" w:lineRule="auto"/>
              <w:jc w:val="center"/>
              <w:rPr>
                <w:bCs/>
                <w:color w:val="000000"/>
                <w:sz w:val="28"/>
                <w:szCs w:val="28"/>
              </w:rPr>
            </w:pPr>
          </w:p>
        </w:tc>
        <w:tc>
          <w:tcPr>
            <w:tcW w:w="3191" w:type="dxa"/>
            <w:shd w:val="clear" w:color="auto" w:fill="auto"/>
          </w:tcPr>
          <w:p w:rsidR="002D3493" w:rsidRPr="00AB6EE3" w:rsidRDefault="002D3493" w:rsidP="00372FFE">
            <w:pPr>
              <w:widowControl w:val="0"/>
              <w:autoSpaceDE w:val="0"/>
              <w:autoSpaceDN w:val="0"/>
              <w:adjustRightInd w:val="0"/>
              <w:spacing w:line="288" w:lineRule="auto"/>
              <w:jc w:val="center"/>
              <w:rPr>
                <w:b/>
                <w:bCs/>
                <w:color w:val="000000"/>
                <w:sz w:val="28"/>
                <w:szCs w:val="28"/>
              </w:rPr>
            </w:pPr>
          </w:p>
          <w:p w:rsidR="002D3493" w:rsidRPr="00AB6EE3" w:rsidRDefault="002D3493" w:rsidP="00372FFE">
            <w:pPr>
              <w:widowControl w:val="0"/>
              <w:autoSpaceDE w:val="0"/>
              <w:autoSpaceDN w:val="0"/>
              <w:adjustRightInd w:val="0"/>
              <w:spacing w:line="288" w:lineRule="auto"/>
              <w:jc w:val="center"/>
              <w:rPr>
                <w:bCs/>
                <w:color w:val="000000"/>
                <w:sz w:val="28"/>
                <w:szCs w:val="28"/>
              </w:rPr>
            </w:pPr>
            <w:r w:rsidRPr="00AB6EE3">
              <w:rPr>
                <w:bCs/>
                <w:color w:val="000000"/>
                <w:sz w:val="28"/>
                <w:szCs w:val="28"/>
              </w:rPr>
              <w:t>250 нТ</w:t>
            </w:r>
          </w:p>
          <w:p w:rsidR="002D3493" w:rsidRPr="00AB6EE3" w:rsidRDefault="002D3493" w:rsidP="00372FFE">
            <w:pPr>
              <w:widowControl w:val="0"/>
              <w:autoSpaceDE w:val="0"/>
              <w:autoSpaceDN w:val="0"/>
              <w:adjustRightInd w:val="0"/>
              <w:spacing w:line="288" w:lineRule="auto"/>
              <w:jc w:val="center"/>
              <w:rPr>
                <w:b/>
                <w:bCs/>
                <w:color w:val="000000"/>
                <w:sz w:val="28"/>
                <w:szCs w:val="28"/>
              </w:rPr>
            </w:pPr>
            <w:r w:rsidRPr="00AB6EE3">
              <w:rPr>
                <w:bCs/>
                <w:color w:val="000000"/>
                <w:sz w:val="28"/>
                <w:szCs w:val="28"/>
              </w:rPr>
              <w:t>25 нТ</w:t>
            </w:r>
          </w:p>
        </w:tc>
        <w:tc>
          <w:tcPr>
            <w:tcW w:w="3191" w:type="dxa"/>
            <w:shd w:val="clear" w:color="auto" w:fill="auto"/>
          </w:tcPr>
          <w:p w:rsidR="002D3493" w:rsidRPr="00AB6EE3" w:rsidRDefault="002D3493" w:rsidP="00372FFE">
            <w:pPr>
              <w:widowControl w:val="0"/>
              <w:autoSpaceDE w:val="0"/>
              <w:autoSpaceDN w:val="0"/>
              <w:adjustRightInd w:val="0"/>
              <w:spacing w:line="288" w:lineRule="auto"/>
              <w:jc w:val="center"/>
              <w:rPr>
                <w:b/>
                <w:bCs/>
                <w:color w:val="000000"/>
                <w:sz w:val="28"/>
                <w:szCs w:val="28"/>
              </w:rPr>
            </w:pPr>
          </w:p>
          <w:p w:rsidR="002D3493" w:rsidRPr="00AB6EE3" w:rsidRDefault="002D3493" w:rsidP="00372FFE">
            <w:pPr>
              <w:widowControl w:val="0"/>
              <w:autoSpaceDE w:val="0"/>
              <w:autoSpaceDN w:val="0"/>
              <w:adjustRightInd w:val="0"/>
              <w:spacing w:line="288" w:lineRule="auto"/>
              <w:jc w:val="center"/>
              <w:rPr>
                <w:bCs/>
                <w:color w:val="000000"/>
                <w:sz w:val="28"/>
                <w:szCs w:val="28"/>
              </w:rPr>
            </w:pPr>
            <w:r w:rsidRPr="00AB6EE3">
              <w:rPr>
                <w:bCs/>
                <w:color w:val="000000"/>
                <w:sz w:val="28"/>
                <w:szCs w:val="28"/>
              </w:rPr>
              <w:t xml:space="preserve">200 нТ </w:t>
            </w:r>
          </w:p>
          <w:p w:rsidR="002D3493" w:rsidRPr="00AB6EE3" w:rsidRDefault="002D3493" w:rsidP="00372FFE">
            <w:pPr>
              <w:widowControl w:val="0"/>
              <w:autoSpaceDE w:val="0"/>
              <w:autoSpaceDN w:val="0"/>
              <w:adjustRightInd w:val="0"/>
              <w:spacing w:line="288" w:lineRule="auto"/>
              <w:jc w:val="center"/>
              <w:rPr>
                <w:bCs/>
                <w:color w:val="000000"/>
                <w:sz w:val="28"/>
                <w:szCs w:val="28"/>
              </w:rPr>
            </w:pPr>
            <w:r w:rsidRPr="00AB6EE3">
              <w:rPr>
                <w:bCs/>
                <w:color w:val="000000"/>
                <w:sz w:val="28"/>
                <w:szCs w:val="28"/>
              </w:rPr>
              <w:t>25 нТ</w:t>
            </w:r>
          </w:p>
          <w:p w:rsidR="002D3493" w:rsidRPr="00AB6EE3" w:rsidRDefault="002D3493" w:rsidP="00372FFE">
            <w:pPr>
              <w:widowControl w:val="0"/>
              <w:autoSpaceDE w:val="0"/>
              <w:autoSpaceDN w:val="0"/>
              <w:adjustRightInd w:val="0"/>
              <w:spacing w:line="288" w:lineRule="auto"/>
              <w:jc w:val="center"/>
              <w:rPr>
                <w:b/>
                <w:bCs/>
                <w:color w:val="000000"/>
                <w:sz w:val="28"/>
                <w:szCs w:val="28"/>
              </w:rPr>
            </w:pPr>
          </w:p>
        </w:tc>
      </w:tr>
    </w:tbl>
    <w:p w:rsidR="002D3493" w:rsidRPr="00AB6EE3" w:rsidRDefault="002D3493" w:rsidP="002D3493">
      <w:pPr>
        <w:shd w:val="clear" w:color="auto" w:fill="FFFFFF"/>
        <w:spacing w:line="360" w:lineRule="auto"/>
        <w:ind w:firstLine="709"/>
        <w:jc w:val="both"/>
        <w:rPr>
          <w:b/>
          <w:bCs/>
          <w:color w:val="000000"/>
          <w:sz w:val="28"/>
          <w:szCs w:val="28"/>
        </w:rPr>
      </w:pPr>
    </w:p>
    <w:p w:rsidR="002D3493" w:rsidRPr="000676D6" w:rsidRDefault="002D3493" w:rsidP="002D3493">
      <w:pPr>
        <w:shd w:val="clear" w:color="auto" w:fill="FFFFFF"/>
        <w:spacing w:line="360" w:lineRule="auto"/>
        <w:rPr>
          <w:color w:val="000000"/>
          <w:sz w:val="28"/>
          <w:szCs w:val="28"/>
        </w:rPr>
      </w:pPr>
      <w:r w:rsidRPr="00AB6EE3">
        <w:rPr>
          <w:color w:val="000000"/>
          <w:sz w:val="28"/>
          <w:szCs w:val="28"/>
        </w:rPr>
        <w:t>Таблица 4.2</w:t>
      </w:r>
      <w:r>
        <w:rPr>
          <w:sz w:val="28"/>
          <w:szCs w:val="28"/>
        </w:rPr>
        <w:t xml:space="preserve">– </w:t>
      </w:r>
      <w:r w:rsidRPr="000676D6">
        <w:rPr>
          <w:bCs/>
          <w:color w:val="000000"/>
          <w:sz w:val="28"/>
          <w:szCs w:val="28"/>
        </w:rPr>
        <w:t>Требования, предъявляемые к мониторам российским</w:t>
      </w:r>
      <w:r>
        <w:rPr>
          <w:bCs/>
          <w:color w:val="000000"/>
          <w:sz w:val="28"/>
          <w:szCs w:val="28"/>
        </w:rPr>
        <w:t xml:space="preserve"> </w:t>
      </w:r>
      <w:r w:rsidRPr="000676D6">
        <w:rPr>
          <w:bCs/>
          <w:color w:val="000000"/>
          <w:sz w:val="28"/>
          <w:szCs w:val="28"/>
        </w:rPr>
        <w:t>стандартом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2D3493" w:rsidRPr="00AB6EE3" w:rsidTr="00372FFE">
        <w:tc>
          <w:tcPr>
            <w:tcW w:w="4786" w:type="dxa"/>
            <w:shd w:val="clear" w:color="auto" w:fill="auto"/>
          </w:tcPr>
          <w:p w:rsidR="002D3493" w:rsidRPr="00AB6EE3" w:rsidRDefault="002D3493" w:rsidP="00372FFE">
            <w:pPr>
              <w:widowControl w:val="0"/>
              <w:autoSpaceDE w:val="0"/>
              <w:autoSpaceDN w:val="0"/>
              <w:adjustRightInd w:val="0"/>
              <w:spacing w:line="288" w:lineRule="auto"/>
              <w:jc w:val="center"/>
              <w:rPr>
                <w:sz w:val="28"/>
                <w:szCs w:val="28"/>
              </w:rPr>
            </w:pPr>
            <w:r w:rsidRPr="00AB6EE3">
              <w:rPr>
                <w:sz w:val="28"/>
                <w:szCs w:val="28"/>
              </w:rPr>
              <w:t>Характеристики</w:t>
            </w:r>
          </w:p>
          <w:p w:rsidR="002D3493" w:rsidRPr="00AB6EE3" w:rsidRDefault="002D3493" w:rsidP="00372FFE">
            <w:pPr>
              <w:widowControl w:val="0"/>
              <w:autoSpaceDE w:val="0"/>
              <w:autoSpaceDN w:val="0"/>
              <w:adjustRightInd w:val="0"/>
              <w:spacing w:line="288" w:lineRule="auto"/>
              <w:jc w:val="center"/>
              <w:rPr>
                <w:sz w:val="28"/>
                <w:szCs w:val="28"/>
              </w:rPr>
            </w:pPr>
            <w:r w:rsidRPr="00AB6EE3">
              <w:rPr>
                <w:sz w:val="28"/>
                <w:szCs w:val="28"/>
              </w:rPr>
              <w:t>монитора</w:t>
            </w:r>
          </w:p>
        </w:tc>
        <w:tc>
          <w:tcPr>
            <w:tcW w:w="4787" w:type="dxa"/>
            <w:shd w:val="clear" w:color="auto" w:fill="auto"/>
            <w:vAlign w:val="center"/>
          </w:tcPr>
          <w:p w:rsidR="002D3493" w:rsidRPr="00AB6EE3" w:rsidRDefault="002D3493" w:rsidP="00372FFE">
            <w:pPr>
              <w:widowControl w:val="0"/>
              <w:autoSpaceDE w:val="0"/>
              <w:autoSpaceDN w:val="0"/>
              <w:adjustRightInd w:val="0"/>
              <w:spacing w:line="288" w:lineRule="auto"/>
              <w:jc w:val="center"/>
              <w:rPr>
                <w:sz w:val="28"/>
                <w:szCs w:val="28"/>
              </w:rPr>
            </w:pPr>
            <w:r w:rsidRPr="00AB6EE3">
              <w:rPr>
                <w:sz w:val="28"/>
                <w:szCs w:val="28"/>
              </w:rPr>
              <w:t>Требования ГОСТ 27954-88</w:t>
            </w:r>
          </w:p>
        </w:tc>
      </w:tr>
      <w:tr w:rsidR="002D3493" w:rsidRPr="00AB6EE3" w:rsidTr="00372FFE">
        <w:tc>
          <w:tcPr>
            <w:tcW w:w="4786" w:type="dxa"/>
            <w:shd w:val="clear" w:color="auto" w:fill="auto"/>
          </w:tcPr>
          <w:p w:rsidR="002D3493" w:rsidRPr="00AB6EE3" w:rsidRDefault="002D3493" w:rsidP="00372FFE">
            <w:pPr>
              <w:widowControl w:val="0"/>
              <w:autoSpaceDE w:val="0"/>
              <w:autoSpaceDN w:val="0"/>
              <w:adjustRightInd w:val="0"/>
              <w:spacing w:line="288" w:lineRule="auto"/>
              <w:jc w:val="center"/>
              <w:rPr>
                <w:sz w:val="28"/>
                <w:szCs w:val="28"/>
              </w:rPr>
            </w:pPr>
            <w:r w:rsidRPr="00AB6EE3">
              <w:rPr>
                <w:sz w:val="28"/>
                <w:szCs w:val="28"/>
              </w:rPr>
              <w:t>Частота кадров при работе с</w:t>
            </w:r>
          </w:p>
          <w:p w:rsidR="002D3493" w:rsidRPr="00AB6EE3" w:rsidRDefault="002D3493" w:rsidP="00372FFE">
            <w:pPr>
              <w:widowControl w:val="0"/>
              <w:autoSpaceDE w:val="0"/>
              <w:autoSpaceDN w:val="0"/>
              <w:adjustRightInd w:val="0"/>
              <w:spacing w:line="288" w:lineRule="auto"/>
              <w:jc w:val="center"/>
              <w:rPr>
                <w:sz w:val="28"/>
                <w:szCs w:val="28"/>
              </w:rPr>
            </w:pPr>
            <w:r w:rsidRPr="00AB6EE3">
              <w:rPr>
                <w:sz w:val="28"/>
                <w:szCs w:val="28"/>
              </w:rPr>
              <w:t>позитивным контрастом</w:t>
            </w:r>
          </w:p>
        </w:tc>
        <w:tc>
          <w:tcPr>
            <w:tcW w:w="4787" w:type="dxa"/>
            <w:shd w:val="clear" w:color="auto" w:fill="auto"/>
            <w:vAlign w:val="center"/>
          </w:tcPr>
          <w:p w:rsidR="002D3493" w:rsidRPr="00AB6EE3" w:rsidRDefault="002D3493" w:rsidP="00372FFE">
            <w:pPr>
              <w:widowControl w:val="0"/>
              <w:autoSpaceDE w:val="0"/>
              <w:autoSpaceDN w:val="0"/>
              <w:adjustRightInd w:val="0"/>
              <w:spacing w:line="288" w:lineRule="auto"/>
              <w:jc w:val="center"/>
              <w:rPr>
                <w:sz w:val="28"/>
                <w:szCs w:val="28"/>
              </w:rPr>
            </w:pPr>
            <w:r w:rsidRPr="00AB6EE3">
              <w:rPr>
                <w:sz w:val="28"/>
                <w:szCs w:val="28"/>
              </w:rPr>
              <w:t>Не менее 60 Гц</w:t>
            </w:r>
          </w:p>
        </w:tc>
      </w:tr>
      <w:tr w:rsidR="002D3493" w:rsidRPr="00AB6EE3" w:rsidTr="00372FFE">
        <w:tc>
          <w:tcPr>
            <w:tcW w:w="4786" w:type="dxa"/>
            <w:shd w:val="clear" w:color="auto" w:fill="auto"/>
          </w:tcPr>
          <w:p w:rsidR="002D3493" w:rsidRPr="00AB6EE3" w:rsidRDefault="002D3493" w:rsidP="00372FFE">
            <w:pPr>
              <w:widowControl w:val="0"/>
              <w:autoSpaceDE w:val="0"/>
              <w:autoSpaceDN w:val="0"/>
              <w:adjustRightInd w:val="0"/>
              <w:spacing w:line="288" w:lineRule="auto"/>
              <w:jc w:val="center"/>
              <w:rPr>
                <w:sz w:val="28"/>
                <w:szCs w:val="28"/>
              </w:rPr>
            </w:pPr>
            <w:r w:rsidRPr="00AB6EE3">
              <w:rPr>
                <w:sz w:val="28"/>
                <w:szCs w:val="28"/>
              </w:rPr>
              <w:t>Частота кадров в режиме</w:t>
            </w:r>
          </w:p>
          <w:p w:rsidR="002D3493" w:rsidRPr="00AB6EE3" w:rsidRDefault="002D3493" w:rsidP="00372FFE">
            <w:pPr>
              <w:widowControl w:val="0"/>
              <w:autoSpaceDE w:val="0"/>
              <w:autoSpaceDN w:val="0"/>
              <w:adjustRightInd w:val="0"/>
              <w:spacing w:line="288" w:lineRule="auto"/>
              <w:jc w:val="center"/>
              <w:rPr>
                <w:sz w:val="28"/>
                <w:szCs w:val="28"/>
              </w:rPr>
            </w:pPr>
            <w:r w:rsidRPr="00AB6EE3">
              <w:rPr>
                <w:sz w:val="28"/>
                <w:szCs w:val="28"/>
              </w:rPr>
              <w:t>обработки текста</w:t>
            </w:r>
          </w:p>
        </w:tc>
        <w:tc>
          <w:tcPr>
            <w:tcW w:w="4787" w:type="dxa"/>
            <w:shd w:val="clear" w:color="auto" w:fill="auto"/>
            <w:vAlign w:val="center"/>
          </w:tcPr>
          <w:p w:rsidR="002D3493" w:rsidRPr="00AB6EE3" w:rsidRDefault="002D3493" w:rsidP="00372FFE">
            <w:pPr>
              <w:widowControl w:val="0"/>
              <w:autoSpaceDE w:val="0"/>
              <w:autoSpaceDN w:val="0"/>
              <w:adjustRightInd w:val="0"/>
              <w:spacing w:line="288" w:lineRule="auto"/>
              <w:jc w:val="center"/>
              <w:rPr>
                <w:sz w:val="28"/>
                <w:szCs w:val="28"/>
              </w:rPr>
            </w:pPr>
            <w:r w:rsidRPr="00AB6EE3">
              <w:rPr>
                <w:sz w:val="28"/>
                <w:szCs w:val="28"/>
              </w:rPr>
              <w:t>Не менее 72 Гц</w:t>
            </w:r>
          </w:p>
        </w:tc>
      </w:tr>
      <w:tr w:rsidR="002D3493" w:rsidRPr="00AB6EE3" w:rsidTr="00372FFE">
        <w:tc>
          <w:tcPr>
            <w:tcW w:w="4786" w:type="dxa"/>
            <w:shd w:val="clear" w:color="auto" w:fill="auto"/>
          </w:tcPr>
          <w:p w:rsidR="002D3493" w:rsidRPr="00AB6EE3" w:rsidRDefault="002D3493" w:rsidP="00372FFE">
            <w:pPr>
              <w:widowControl w:val="0"/>
              <w:autoSpaceDE w:val="0"/>
              <w:autoSpaceDN w:val="0"/>
              <w:adjustRightInd w:val="0"/>
              <w:spacing w:line="288" w:lineRule="auto"/>
              <w:jc w:val="center"/>
              <w:rPr>
                <w:sz w:val="28"/>
                <w:szCs w:val="28"/>
              </w:rPr>
            </w:pPr>
            <w:r w:rsidRPr="00AB6EE3">
              <w:rPr>
                <w:sz w:val="28"/>
                <w:szCs w:val="28"/>
              </w:rPr>
              <w:t>Дрожание элементов</w:t>
            </w:r>
          </w:p>
          <w:p w:rsidR="002D3493" w:rsidRPr="00AB6EE3" w:rsidRDefault="002D3493" w:rsidP="00372FFE">
            <w:pPr>
              <w:widowControl w:val="0"/>
              <w:autoSpaceDE w:val="0"/>
              <w:autoSpaceDN w:val="0"/>
              <w:adjustRightInd w:val="0"/>
              <w:spacing w:line="288" w:lineRule="auto"/>
              <w:jc w:val="center"/>
              <w:rPr>
                <w:sz w:val="28"/>
                <w:szCs w:val="28"/>
              </w:rPr>
            </w:pPr>
            <w:r w:rsidRPr="00AB6EE3">
              <w:rPr>
                <w:sz w:val="28"/>
                <w:szCs w:val="28"/>
              </w:rPr>
              <w:t xml:space="preserve"> изображения</w:t>
            </w:r>
          </w:p>
        </w:tc>
        <w:tc>
          <w:tcPr>
            <w:tcW w:w="4787" w:type="dxa"/>
            <w:shd w:val="clear" w:color="auto" w:fill="auto"/>
            <w:vAlign w:val="center"/>
          </w:tcPr>
          <w:p w:rsidR="002D3493" w:rsidRPr="00AB6EE3" w:rsidRDefault="002D3493" w:rsidP="00372FFE">
            <w:pPr>
              <w:widowControl w:val="0"/>
              <w:autoSpaceDE w:val="0"/>
              <w:autoSpaceDN w:val="0"/>
              <w:adjustRightInd w:val="0"/>
              <w:spacing w:line="288" w:lineRule="auto"/>
              <w:jc w:val="center"/>
              <w:rPr>
                <w:sz w:val="28"/>
                <w:szCs w:val="28"/>
              </w:rPr>
            </w:pPr>
            <w:r w:rsidRPr="00AB6EE3">
              <w:rPr>
                <w:sz w:val="28"/>
                <w:szCs w:val="28"/>
              </w:rPr>
              <w:t xml:space="preserve">Не более </w:t>
            </w:r>
            <w:smartTag w:uri="urn:schemas-microsoft-com:office:smarttags" w:element="metricconverter">
              <w:smartTagPr>
                <w:attr w:name="ProductID" w:val="0,1 мм"/>
              </w:smartTagPr>
              <w:r w:rsidRPr="00AB6EE3">
                <w:rPr>
                  <w:sz w:val="28"/>
                  <w:szCs w:val="28"/>
                </w:rPr>
                <w:t>0,1 мм</w:t>
              </w:r>
            </w:smartTag>
          </w:p>
        </w:tc>
      </w:tr>
      <w:tr w:rsidR="002D3493" w:rsidRPr="00AB6EE3" w:rsidTr="00372FFE">
        <w:tc>
          <w:tcPr>
            <w:tcW w:w="4786" w:type="dxa"/>
            <w:shd w:val="clear" w:color="auto" w:fill="auto"/>
          </w:tcPr>
          <w:p w:rsidR="002D3493" w:rsidRPr="00AB6EE3" w:rsidRDefault="002D3493" w:rsidP="00372FFE">
            <w:pPr>
              <w:widowControl w:val="0"/>
              <w:autoSpaceDE w:val="0"/>
              <w:autoSpaceDN w:val="0"/>
              <w:adjustRightInd w:val="0"/>
              <w:spacing w:line="288" w:lineRule="auto"/>
              <w:jc w:val="center"/>
              <w:rPr>
                <w:sz w:val="28"/>
                <w:szCs w:val="28"/>
              </w:rPr>
            </w:pPr>
            <w:r w:rsidRPr="00AB6EE3">
              <w:rPr>
                <w:sz w:val="28"/>
                <w:szCs w:val="28"/>
              </w:rPr>
              <w:t>Антибликовое покрытие</w:t>
            </w:r>
          </w:p>
        </w:tc>
        <w:tc>
          <w:tcPr>
            <w:tcW w:w="4787" w:type="dxa"/>
            <w:shd w:val="clear" w:color="auto" w:fill="auto"/>
            <w:vAlign w:val="center"/>
          </w:tcPr>
          <w:p w:rsidR="002D3493" w:rsidRPr="00AB6EE3" w:rsidRDefault="002D3493" w:rsidP="00372FFE">
            <w:pPr>
              <w:widowControl w:val="0"/>
              <w:autoSpaceDE w:val="0"/>
              <w:autoSpaceDN w:val="0"/>
              <w:adjustRightInd w:val="0"/>
              <w:spacing w:line="288" w:lineRule="auto"/>
              <w:jc w:val="center"/>
              <w:rPr>
                <w:sz w:val="28"/>
                <w:szCs w:val="28"/>
              </w:rPr>
            </w:pPr>
            <w:r w:rsidRPr="00AB6EE3">
              <w:rPr>
                <w:sz w:val="28"/>
                <w:szCs w:val="28"/>
              </w:rPr>
              <w:t>Обязательно</w:t>
            </w:r>
          </w:p>
        </w:tc>
      </w:tr>
      <w:tr w:rsidR="002D3493" w:rsidRPr="00AB6EE3" w:rsidTr="00372FFE">
        <w:tc>
          <w:tcPr>
            <w:tcW w:w="4786" w:type="dxa"/>
            <w:shd w:val="clear" w:color="auto" w:fill="auto"/>
          </w:tcPr>
          <w:p w:rsidR="002D3493" w:rsidRPr="00AB6EE3" w:rsidRDefault="002D3493" w:rsidP="00372FFE">
            <w:pPr>
              <w:widowControl w:val="0"/>
              <w:autoSpaceDE w:val="0"/>
              <w:autoSpaceDN w:val="0"/>
              <w:adjustRightInd w:val="0"/>
              <w:spacing w:line="288" w:lineRule="auto"/>
              <w:jc w:val="center"/>
              <w:rPr>
                <w:sz w:val="28"/>
                <w:szCs w:val="28"/>
              </w:rPr>
            </w:pPr>
            <w:r w:rsidRPr="00AB6EE3">
              <w:rPr>
                <w:sz w:val="28"/>
                <w:szCs w:val="28"/>
              </w:rPr>
              <w:t>Допустимый уровень</w:t>
            </w:r>
          </w:p>
          <w:p w:rsidR="002D3493" w:rsidRPr="00AB6EE3" w:rsidRDefault="002D3493" w:rsidP="00372FFE">
            <w:pPr>
              <w:widowControl w:val="0"/>
              <w:autoSpaceDE w:val="0"/>
              <w:autoSpaceDN w:val="0"/>
              <w:adjustRightInd w:val="0"/>
              <w:spacing w:line="288" w:lineRule="auto"/>
              <w:jc w:val="center"/>
              <w:rPr>
                <w:sz w:val="28"/>
                <w:szCs w:val="28"/>
              </w:rPr>
            </w:pPr>
            <w:r w:rsidRPr="00AB6EE3">
              <w:rPr>
                <w:sz w:val="28"/>
                <w:szCs w:val="28"/>
              </w:rPr>
              <w:t xml:space="preserve"> шума</w:t>
            </w:r>
          </w:p>
        </w:tc>
        <w:tc>
          <w:tcPr>
            <w:tcW w:w="4787" w:type="dxa"/>
            <w:shd w:val="clear" w:color="auto" w:fill="auto"/>
            <w:vAlign w:val="center"/>
          </w:tcPr>
          <w:p w:rsidR="002D3493" w:rsidRPr="00AB6EE3" w:rsidRDefault="002D3493" w:rsidP="00372FFE">
            <w:pPr>
              <w:widowControl w:val="0"/>
              <w:autoSpaceDE w:val="0"/>
              <w:autoSpaceDN w:val="0"/>
              <w:adjustRightInd w:val="0"/>
              <w:spacing w:line="288" w:lineRule="auto"/>
              <w:jc w:val="center"/>
              <w:rPr>
                <w:sz w:val="28"/>
                <w:szCs w:val="28"/>
              </w:rPr>
            </w:pPr>
            <w:r w:rsidRPr="00AB6EE3">
              <w:rPr>
                <w:sz w:val="28"/>
                <w:szCs w:val="28"/>
              </w:rPr>
              <w:t>Не более 50 дБ</w:t>
            </w:r>
          </w:p>
        </w:tc>
      </w:tr>
      <w:tr w:rsidR="002D3493" w:rsidRPr="00AB6EE3" w:rsidTr="00372FFE">
        <w:tc>
          <w:tcPr>
            <w:tcW w:w="4786" w:type="dxa"/>
            <w:shd w:val="clear" w:color="auto" w:fill="auto"/>
          </w:tcPr>
          <w:p w:rsidR="002D3493" w:rsidRPr="00AB6EE3" w:rsidRDefault="002D3493" w:rsidP="00372FFE">
            <w:pPr>
              <w:widowControl w:val="0"/>
              <w:autoSpaceDE w:val="0"/>
              <w:autoSpaceDN w:val="0"/>
              <w:adjustRightInd w:val="0"/>
              <w:spacing w:line="288" w:lineRule="auto"/>
              <w:jc w:val="center"/>
              <w:rPr>
                <w:sz w:val="28"/>
                <w:szCs w:val="28"/>
              </w:rPr>
            </w:pPr>
            <w:r w:rsidRPr="00AB6EE3">
              <w:rPr>
                <w:sz w:val="28"/>
                <w:szCs w:val="28"/>
              </w:rPr>
              <w:t>Мощность дозы</w:t>
            </w:r>
          </w:p>
          <w:p w:rsidR="002D3493" w:rsidRPr="00AB6EE3" w:rsidRDefault="002D3493" w:rsidP="00372FFE">
            <w:pPr>
              <w:widowControl w:val="0"/>
              <w:autoSpaceDE w:val="0"/>
              <w:autoSpaceDN w:val="0"/>
              <w:adjustRightInd w:val="0"/>
              <w:spacing w:line="288" w:lineRule="auto"/>
              <w:jc w:val="center"/>
              <w:rPr>
                <w:sz w:val="28"/>
                <w:szCs w:val="28"/>
              </w:rPr>
            </w:pPr>
            <w:r w:rsidRPr="00AB6EE3">
              <w:rPr>
                <w:sz w:val="28"/>
                <w:szCs w:val="28"/>
              </w:rPr>
              <w:t>рентгеновского излучения</w:t>
            </w:r>
          </w:p>
          <w:p w:rsidR="002D3493" w:rsidRPr="00AB6EE3" w:rsidRDefault="002D3493" w:rsidP="00372FFE">
            <w:pPr>
              <w:widowControl w:val="0"/>
              <w:autoSpaceDE w:val="0"/>
              <w:autoSpaceDN w:val="0"/>
              <w:adjustRightInd w:val="0"/>
              <w:spacing w:line="288" w:lineRule="auto"/>
              <w:jc w:val="center"/>
              <w:rPr>
                <w:sz w:val="28"/>
                <w:szCs w:val="28"/>
              </w:rPr>
            </w:pPr>
            <w:r w:rsidRPr="00AB6EE3">
              <w:rPr>
                <w:sz w:val="28"/>
                <w:szCs w:val="28"/>
              </w:rPr>
              <w:t xml:space="preserve">на расстоянии </w:t>
            </w:r>
            <w:smartTag w:uri="urn:schemas-microsoft-com:office:smarttags" w:element="metricconverter">
              <w:smartTagPr>
                <w:attr w:name="ProductID" w:val="5 см"/>
              </w:smartTagPr>
              <w:r w:rsidRPr="00AB6EE3">
                <w:rPr>
                  <w:sz w:val="28"/>
                  <w:szCs w:val="28"/>
                </w:rPr>
                <w:t>5 см</w:t>
              </w:r>
            </w:smartTag>
            <w:r w:rsidRPr="00AB6EE3">
              <w:rPr>
                <w:sz w:val="28"/>
                <w:szCs w:val="28"/>
              </w:rPr>
              <w:t xml:space="preserve"> от</w:t>
            </w:r>
          </w:p>
          <w:p w:rsidR="002D3493" w:rsidRPr="00AB6EE3" w:rsidRDefault="002D3493" w:rsidP="00372FFE">
            <w:pPr>
              <w:widowControl w:val="0"/>
              <w:autoSpaceDE w:val="0"/>
              <w:autoSpaceDN w:val="0"/>
              <w:adjustRightInd w:val="0"/>
              <w:spacing w:line="288" w:lineRule="auto"/>
              <w:jc w:val="center"/>
              <w:rPr>
                <w:sz w:val="28"/>
                <w:szCs w:val="28"/>
              </w:rPr>
            </w:pPr>
            <w:r w:rsidRPr="00AB6EE3">
              <w:rPr>
                <w:sz w:val="28"/>
                <w:szCs w:val="28"/>
              </w:rPr>
              <w:t>экрана при 41-часовой</w:t>
            </w:r>
          </w:p>
          <w:p w:rsidR="002D3493" w:rsidRPr="00AB6EE3" w:rsidRDefault="002D3493" w:rsidP="00372FFE">
            <w:pPr>
              <w:widowControl w:val="0"/>
              <w:autoSpaceDE w:val="0"/>
              <w:autoSpaceDN w:val="0"/>
              <w:adjustRightInd w:val="0"/>
              <w:spacing w:line="288" w:lineRule="auto"/>
              <w:jc w:val="center"/>
              <w:rPr>
                <w:sz w:val="28"/>
                <w:szCs w:val="28"/>
              </w:rPr>
            </w:pPr>
            <w:r w:rsidRPr="00AB6EE3">
              <w:rPr>
                <w:sz w:val="28"/>
                <w:szCs w:val="28"/>
              </w:rPr>
              <w:t>рабочей недели</w:t>
            </w:r>
          </w:p>
        </w:tc>
        <w:tc>
          <w:tcPr>
            <w:tcW w:w="4787" w:type="dxa"/>
            <w:shd w:val="clear" w:color="auto" w:fill="auto"/>
            <w:vAlign w:val="center"/>
          </w:tcPr>
          <w:p w:rsidR="002D3493" w:rsidRPr="00AB6EE3" w:rsidRDefault="002D3493" w:rsidP="00372FFE">
            <w:pPr>
              <w:widowControl w:val="0"/>
              <w:autoSpaceDE w:val="0"/>
              <w:autoSpaceDN w:val="0"/>
              <w:adjustRightInd w:val="0"/>
              <w:spacing w:line="288" w:lineRule="auto"/>
              <w:jc w:val="center"/>
              <w:rPr>
                <w:sz w:val="28"/>
                <w:szCs w:val="28"/>
              </w:rPr>
            </w:pPr>
            <w:r w:rsidRPr="00AB6EE3">
              <w:rPr>
                <w:sz w:val="28"/>
                <w:szCs w:val="28"/>
              </w:rPr>
              <w:t>Не более 0,03 мкР/с</w:t>
            </w:r>
          </w:p>
        </w:tc>
      </w:tr>
    </w:tbl>
    <w:p w:rsidR="002D3493" w:rsidRPr="00AB6EE3" w:rsidRDefault="002D3493" w:rsidP="002D3493">
      <w:pPr>
        <w:shd w:val="clear" w:color="auto" w:fill="FFFFFF"/>
        <w:spacing w:line="360" w:lineRule="auto"/>
        <w:ind w:firstLine="708"/>
        <w:jc w:val="both"/>
        <w:rPr>
          <w:color w:val="000000"/>
          <w:spacing w:val="-11"/>
          <w:sz w:val="28"/>
          <w:szCs w:val="28"/>
        </w:rPr>
      </w:pPr>
      <w:r w:rsidRPr="00AB6EE3">
        <w:rPr>
          <w:color w:val="000000"/>
          <w:spacing w:val="-7"/>
          <w:sz w:val="28"/>
          <w:szCs w:val="28"/>
        </w:rPr>
        <w:lastRenderedPageBreak/>
        <w:t xml:space="preserve">Кроме того, данным стандартом не допускается применение </w:t>
      </w:r>
      <w:r w:rsidRPr="00AB6EE3">
        <w:rPr>
          <w:color w:val="000000"/>
          <w:spacing w:val="-4"/>
          <w:sz w:val="28"/>
          <w:szCs w:val="28"/>
        </w:rPr>
        <w:t xml:space="preserve">взрывоопасных ЭЛТ, регламентируется степень детализации технической </w:t>
      </w:r>
      <w:r w:rsidRPr="00AB6EE3">
        <w:rPr>
          <w:color w:val="000000"/>
          <w:spacing w:val="-5"/>
          <w:sz w:val="28"/>
          <w:szCs w:val="28"/>
        </w:rPr>
        <w:t xml:space="preserve">документации на мониторы, а так же устанавливаются требования </w:t>
      </w:r>
      <w:r w:rsidRPr="00AB6EE3">
        <w:rPr>
          <w:color w:val="000000"/>
          <w:spacing w:val="-8"/>
          <w:sz w:val="28"/>
          <w:szCs w:val="28"/>
        </w:rPr>
        <w:t xml:space="preserve">стандартизации и унификации, технологичности, эргономики и технической </w:t>
      </w:r>
      <w:r w:rsidRPr="00AB6EE3">
        <w:rPr>
          <w:color w:val="000000"/>
          <w:spacing w:val="-5"/>
          <w:sz w:val="28"/>
          <w:szCs w:val="28"/>
        </w:rPr>
        <w:t xml:space="preserve">эстетики, экологической безопасности, технического ремонта и </w:t>
      </w:r>
      <w:r w:rsidRPr="00AB6EE3">
        <w:rPr>
          <w:color w:val="000000"/>
          <w:spacing w:val="-11"/>
          <w:sz w:val="28"/>
          <w:szCs w:val="28"/>
        </w:rPr>
        <w:t>обслуживания, а также надежности.</w:t>
      </w:r>
    </w:p>
    <w:p w:rsidR="002D3493" w:rsidRPr="00AB6EE3" w:rsidRDefault="002D3493" w:rsidP="002D3493">
      <w:pPr>
        <w:shd w:val="clear" w:color="auto" w:fill="FFFFFF"/>
        <w:spacing w:line="360" w:lineRule="auto"/>
        <w:ind w:firstLine="708"/>
        <w:jc w:val="both"/>
        <w:rPr>
          <w:color w:val="000000"/>
          <w:spacing w:val="-11"/>
          <w:sz w:val="28"/>
          <w:szCs w:val="28"/>
        </w:rPr>
      </w:pPr>
      <w:r w:rsidRPr="00AB6EE3">
        <w:rPr>
          <w:color w:val="000000"/>
          <w:spacing w:val="-11"/>
          <w:sz w:val="28"/>
          <w:szCs w:val="28"/>
        </w:rPr>
        <w:t>Дерево причин отказов системы</w:t>
      </w:r>
    </w:p>
    <w:p w:rsidR="002D3493" w:rsidRPr="00AB6EE3" w:rsidRDefault="002D3493" w:rsidP="002D3493">
      <w:pPr>
        <w:shd w:val="clear" w:color="auto" w:fill="FFFFFF"/>
        <w:spacing w:line="360" w:lineRule="auto"/>
        <w:ind w:firstLine="708"/>
        <w:jc w:val="both"/>
        <w:rPr>
          <w:sz w:val="28"/>
          <w:szCs w:val="28"/>
        </w:rPr>
      </w:pPr>
      <w:r>
        <w:rPr>
          <w:noProof/>
          <w:sz w:val="28"/>
          <w:szCs w:val="28"/>
        </w:rPr>
        <w:drawing>
          <wp:inline distT="0" distB="0" distL="0" distR="0">
            <wp:extent cx="5695950" cy="4010025"/>
            <wp:effectExtent l="19050" t="0" r="0" b="0"/>
            <wp:docPr id="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3"/>
                    <a:srcRect/>
                    <a:stretch>
                      <a:fillRect/>
                    </a:stretch>
                  </pic:blipFill>
                  <pic:spPr bwMode="auto">
                    <a:xfrm>
                      <a:off x="0" y="0"/>
                      <a:ext cx="5695950" cy="4010025"/>
                    </a:xfrm>
                    <a:prstGeom prst="rect">
                      <a:avLst/>
                    </a:prstGeom>
                    <a:noFill/>
                    <a:ln w="9525">
                      <a:noFill/>
                      <a:miter lim="800000"/>
                      <a:headEnd/>
                      <a:tailEnd/>
                    </a:ln>
                  </pic:spPr>
                </pic:pic>
              </a:graphicData>
            </a:graphic>
          </wp:inline>
        </w:drawing>
      </w:r>
      <w:bookmarkStart w:id="72" w:name="_Toc136795653"/>
    </w:p>
    <w:p w:rsidR="002D3493" w:rsidRPr="00AB6EE3" w:rsidRDefault="002D3493" w:rsidP="00222F60">
      <w:pPr>
        <w:shd w:val="clear" w:color="auto" w:fill="FFFFFF"/>
        <w:spacing w:line="336" w:lineRule="auto"/>
        <w:ind w:firstLine="708"/>
        <w:jc w:val="center"/>
        <w:rPr>
          <w:sz w:val="28"/>
          <w:szCs w:val="28"/>
        </w:rPr>
      </w:pPr>
      <w:r w:rsidRPr="00AB6EE3">
        <w:rPr>
          <w:sz w:val="28"/>
          <w:szCs w:val="28"/>
        </w:rPr>
        <w:t>Рисунок 4.1</w:t>
      </w:r>
      <w:r>
        <w:rPr>
          <w:sz w:val="28"/>
          <w:szCs w:val="28"/>
        </w:rPr>
        <w:t>–</w:t>
      </w:r>
      <w:r w:rsidRPr="00AB6EE3">
        <w:rPr>
          <w:sz w:val="28"/>
          <w:szCs w:val="28"/>
        </w:rPr>
        <w:t xml:space="preserve"> Дерево отказов</w:t>
      </w:r>
    </w:p>
    <w:p w:rsidR="002D3493" w:rsidRPr="00AB6EE3" w:rsidRDefault="002D3493" w:rsidP="00222F60">
      <w:pPr>
        <w:pStyle w:val="3"/>
        <w:spacing w:before="0" w:after="0" w:line="336" w:lineRule="auto"/>
        <w:ind w:firstLine="708"/>
        <w:rPr>
          <w:rFonts w:ascii="Times New Roman" w:hAnsi="Times New Roman" w:cs="Times New Roman"/>
          <w:sz w:val="28"/>
          <w:szCs w:val="28"/>
        </w:rPr>
      </w:pPr>
      <w:r w:rsidRPr="00AB6EE3">
        <w:rPr>
          <w:rFonts w:ascii="Times New Roman" w:hAnsi="Times New Roman" w:cs="Times New Roman"/>
          <w:sz w:val="28"/>
          <w:szCs w:val="28"/>
        </w:rPr>
        <w:t>4.2.2. Требования к микроклимату и вентиляции</w:t>
      </w:r>
      <w:bookmarkEnd w:id="72"/>
    </w:p>
    <w:p w:rsidR="002D3493" w:rsidRPr="00AB6EE3" w:rsidRDefault="002D3493" w:rsidP="00222F60">
      <w:pPr>
        <w:shd w:val="clear" w:color="auto" w:fill="FFFFFF"/>
        <w:spacing w:line="336" w:lineRule="auto"/>
        <w:ind w:firstLine="709"/>
        <w:jc w:val="both"/>
        <w:rPr>
          <w:sz w:val="28"/>
          <w:szCs w:val="28"/>
        </w:rPr>
      </w:pPr>
      <w:r w:rsidRPr="00AB6EE3">
        <w:rPr>
          <w:color w:val="000000"/>
          <w:spacing w:val="-6"/>
          <w:sz w:val="28"/>
          <w:szCs w:val="28"/>
        </w:rPr>
        <w:t xml:space="preserve">Микроклимат характеризуется температурой воздуха; относительной </w:t>
      </w:r>
      <w:r w:rsidRPr="00AB6EE3">
        <w:rPr>
          <w:color w:val="000000"/>
          <w:spacing w:val="-8"/>
          <w:sz w:val="28"/>
          <w:szCs w:val="28"/>
        </w:rPr>
        <w:t xml:space="preserve">влажностью воздуха; скоростью движения воздуха и интенсивностью </w:t>
      </w:r>
      <w:r w:rsidRPr="00AB6EE3">
        <w:rPr>
          <w:color w:val="000000"/>
          <w:spacing w:val="-11"/>
          <w:sz w:val="28"/>
          <w:szCs w:val="28"/>
        </w:rPr>
        <w:t>теплового излучения.</w:t>
      </w:r>
    </w:p>
    <w:p w:rsidR="002D3493" w:rsidRDefault="002D3493" w:rsidP="00222F60">
      <w:pPr>
        <w:shd w:val="clear" w:color="auto" w:fill="FFFFFF"/>
        <w:tabs>
          <w:tab w:val="left" w:pos="4123"/>
        </w:tabs>
        <w:spacing w:line="336" w:lineRule="auto"/>
        <w:ind w:firstLine="709"/>
        <w:jc w:val="both"/>
        <w:rPr>
          <w:color w:val="000000"/>
          <w:spacing w:val="-11"/>
          <w:sz w:val="28"/>
          <w:szCs w:val="28"/>
        </w:rPr>
      </w:pPr>
      <w:r w:rsidRPr="00AB6EE3">
        <w:rPr>
          <w:color w:val="000000"/>
          <w:spacing w:val="-8"/>
          <w:sz w:val="28"/>
          <w:szCs w:val="28"/>
        </w:rPr>
        <w:t xml:space="preserve">В лаборатории должны существовать оптимальные </w:t>
      </w:r>
      <w:r w:rsidRPr="00AB6EE3">
        <w:rPr>
          <w:color w:val="000000"/>
          <w:spacing w:val="-7"/>
          <w:sz w:val="28"/>
          <w:szCs w:val="28"/>
        </w:rPr>
        <w:t>микроклиматические условия, воздействующие на человека и о</w:t>
      </w:r>
      <w:r w:rsidRPr="00AB6EE3">
        <w:rPr>
          <w:color w:val="000000"/>
          <w:spacing w:val="-2"/>
          <w:sz w:val="28"/>
          <w:szCs w:val="28"/>
        </w:rPr>
        <w:t>беспечивающие сохранение нормального функционального и теплового с</w:t>
      </w:r>
      <w:r w:rsidRPr="00AB6EE3">
        <w:rPr>
          <w:color w:val="000000"/>
          <w:spacing w:val="-11"/>
          <w:sz w:val="28"/>
          <w:szCs w:val="28"/>
        </w:rPr>
        <w:t>остояния организма.</w:t>
      </w:r>
    </w:p>
    <w:p w:rsidR="002D3493" w:rsidRPr="00AB6EE3" w:rsidRDefault="002D3493" w:rsidP="00222F60">
      <w:pPr>
        <w:shd w:val="clear" w:color="auto" w:fill="FFFFFF"/>
        <w:tabs>
          <w:tab w:val="left" w:pos="4123"/>
        </w:tabs>
        <w:spacing w:line="336" w:lineRule="auto"/>
        <w:ind w:firstLine="709"/>
        <w:jc w:val="both"/>
        <w:rPr>
          <w:sz w:val="28"/>
          <w:szCs w:val="28"/>
        </w:rPr>
      </w:pPr>
      <w:r w:rsidRPr="00AB6EE3">
        <w:rPr>
          <w:color w:val="000000"/>
          <w:spacing w:val="-3"/>
          <w:sz w:val="28"/>
          <w:szCs w:val="28"/>
        </w:rPr>
        <w:t xml:space="preserve">Избытки явного тепла характеризуют остаточное количество тепла, </w:t>
      </w:r>
      <w:r w:rsidRPr="00AB6EE3">
        <w:rPr>
          <w:color w:val="000000"/>
          <w:spacing w:val="-11"/>
          <w:sz w:val="28"/>
          <w:szCs w:val="28"/>
        </w:rPr>
        <w:t>поступающего в помещение, когда тепловыделение больше теплопотерь.</w:t>
      </w:r>
    </w:p>
    <w:p w:rsidR="002D3493" w:rsidRPr="00AB6EE3" w:rsidRDefault="002D3493" w:rsidP="00222F60">
      <w:pPr>
        <w:shd w:val="clear" w:color="auto" w:fill="FFFFFF"/>
        <w:spacing w:line="336" w:lineRule="auto"/>
        <w:ind w:firstLine="709"/>
        <w:jc w:val="both"/>
        <w:rPr>
          <w:sz w:val="28"/>
          <w:szCs w:val="28"/>
        </w:rPr>
      </w:pPr>
      <w:r w:rsidRPr="00AB6EE3">
        <w:rPr>
          <w:color w:val="000000"/>
          <w:sz w:val="28"/>
          <w:szCs w:val="28"/>
        </w:rPr>
        <w:lastRenderedPageBreak/>
        <w:t xml:space="preserve">В помещениях, в которых ведется работа с мониторами и ПЭВМ </w:t>
      </w:r>
      <w:r w:rsidRPr="00AB6EE3">
        <w:rPr>
          <w:color w:val="000000"/>
          <w:spacing w:val="-6"/>
          <w:sz w:val="28"/>
          <w:szCs w:val="28"/>
        </w:rPr>
        <w:t xml:space="preserve">обеспечивается оптимальные параметры микроклимата. Для повышения </w:t>
      </w:r>
      <w:r w:rsidRPr="00AB6EE3">
        <w:rPr>
          <w:color w:val="000000"/>
          <w:spacing w:val="-10"/>
          <w:sz w:val="28"/>
          <w:szCs w:val="28"/>
        </w:rPr>
        <w:t xml:space="preserve">влажности воздуха в помещениях с мониторами ПЭВМ применяются </w:t>
      </w:r>
      <w:r w:rsidRPr="00AB6EE3">
        <w:rPr>
          <w:color w:val="000000"/>
          <w:spacing w:val="-8"/>
          <w:sz w:val="28"/>
          <w:szCs w:val="28"/>
        </w:rPr>
        <w:t xml:space="preserve">увлажнители воздуха, заправляемые ежедневно дистиллированной или </w:t>
      </w:r>
      <w:r w:rsidRPr="00AB6EE3">
        <w:rPr>
          <w:color w:val="000000"/>
          <w:spacing w:val="-11"/>
          <w:sz w:val="28"/>
          <w:szCs w:val="28"/>
        </w:rPr>
        <w:t>прокипяченной питьевой водой.</w:t>
      </w:r>
    </w:p>
    <w:p w:rsidR="002D3493" w:rsidRPr="00AB6EE3" w:rsidRDefault="002D3493" w:rsidP="00222F60">
      <w:pPr>
        <w:shd w:val="clear" w:color="auto" w:fill="FFFFFF"/>
        <w:spacing w:line="336" w:lineRule="auto"/>
        <w:ind w:firstLine="709"/>
        <w:jc w:val="both"/>
        <w:rPr>
          <w:sz w:val="28"/>
          <w:szCs w:val="28"/>
        </w:rPr>
      </w:pPr>
      <w:r w:rsidRPr="00AB6EE3">
        <w:rPr>
          <w:color w:val="000000"/>
          <w:spacing w:val="-8"/>
          <w:sz w:val="28"/>
          <w:szCs w:val="28"/>
        </w:rPr>
        <w:t xml:space="preserve">Системы отопления и системы кондиционирования следует </w:t>
      </w:r>
      <w:r w:rsidRPr="00AB6EE3">
        <w:rPr>
          <w:color w:val="000000"/>
          <w:spacing w:val="-7"/>
          <w:sz w:val="28"/>
          <w:szCs w:val="28"/>
        </w:rPr>
        <w:t xml:space="preserve">устанавливать так, чтобы ни теплый, ни холодный воздух не направлялся на </w:t>
      </w:r>
      <w:r w:rsidRPr="00AB6EE3">
        <w:rPr>
          <w:color w:val="000000"/>
          <w:spacing w:val="-2"/>
          <w:sz w:val="28"/>
          <w:szCs w:val="28"/>
        </w:rPr>
        <w:t xml:space="preserve">людей. Рекомендуется создавать динамический климат с определенными </w:t>
      </w:r>
      <w:r w:rsidRPr="00AB6EE3">
        <w:rPr>
          <w:color w:val="000000"/>
          <w:sz w:val="28"/>
          <w:szCs w:val="28"/>
        </w:rPr>
        <w:t xml:space="preserve">перепадами показателей. Температура воздуха у поверхности пола и на </w:t>
      </w:r>
      <w:r w:rsidRPr="00AB6EE3">
        <w:rPr>
          <w:color w:val="000000"/>
          <w:spacing w:val="-10"/>
          <w:sz w:val="28"/>
          <w:szCs w:val="28"/>
        </w:rPr>
        <w:t xml:space="preserve">уровне головы не должна отличаться более, чем на 5 градусов. Эффективным </w:t>
      </w:r>
      <w:r w:rsidRPr="00AB6EE3">
        <w:rPr>
          <w:color w:val="000000"/>
          <w:spacing w:val="-6"/>
          <w:sz w:val="28"/>
          <w:szCs w:val="28"/>
        </w:rPr>
        <w:t xml:space="preserve">средством нормализации воздуха в помещении является вентиляция. В </w:t>
      </w:r>
      <w:r w:rsidRPr="00AB6EE3">
        <w:rPr>
          <w:color w:val="000000"/>
          <w:spacing w:val="-9"/>
          <w:sz w:val="28"/>
          <w:szCs w:val="28"/>
        </w:rPr>
        <w:t xml:space="preserve">частности, применение кондиционеров, которые автоматически </w:t>
      </w:r>
      <w:r w:rsidRPr="00AB6EE3">
        <w:rPr>
          <w:color w:val="000000"/>
          <w:spacing w:val="-7"/>
          <w:sz w:val="28"/>
          <w:szCs w:val="28"/>
        </w:rPr>
        <w:t xml:space="preserve">обрабатывают воздух, обеспечивают оптимальные параметры по </w:t>
      </w:r>
      <w:r w:rsidRPr="00AB6EE3">
        <w:rPr>
          <w:color w:val="000000"/>
          <w:spacing w:val="-11"/>
          <w:sz w:val="28"/>
          <w:szCs w:val="28"/>
        </w:rPr>
        <w:t>температуре, влажности и другим БЗФ.</w:t>
      </w:r>
    </w:p>
    <w:p w:rsidR="002D3493" w:rsidRPr="00AB6EE3" w:rsidRDefault="002D3493" w:rsidP="00222F60">
      <w:pPr>
        <w:shd w:val="clear" w:color="auto" w:fill="FFFFFF"/>
        <w:spacing w:line="336" w:lineRule="auto"/>
        <w:ind w:firstLine="709"/>
        <w:jc w:val="both"/>
        <w:rPr>
          <w:sz w:val="28"/>
          <w:szCs w:val="28"/>
        </w:rPr>
      </w:pPr>
      <w:r w:rsidRPr="00AB6EE3">
        <w:rPr>
          <w:color w:val="000000"/>
          <w:spacing w:val="-2"/>
          <w:sz w:val="28"/>
          <w:szCs w:val="28"/>
        </w:rPr>
        <w:t xml:space="preserve">Естественная вентиляция осуществляется через оконные и дверные </w:t>
      </w:r>
      <w:r w:rsidRPr="00AB6EE3">
        <w:rPr>
          <w:color w:val="000000"/>
          <w:spacing w:val="-9"/>
          <w:sz w:val="28"/>
          <w:szCs w:val="28"/>
        </w:rPr>
        <w:t>проемы. Помимо естественной вентиляции предусматривают приточно-</w:t>
      </w:r>
      <w:r w:rsidRPr="00AB6EE3">
        <w:rPr>
          <w:color w:val="000000"/>
          <w:spacing w:val="-13"/>
          <w:sz w:val="28"/>
          <w:szCs w:val="28"/>
        </w:rPr>
        <w:t>вытяжную вентиляцию.</w:t>
      </w:r>
    </w:p>
    <w:p w:rsidR="002D3493" w:rsidRPr="00AB6EE3" w:rsidRDefault="002D3493" w:rsidP="00222F60">
      <w:pPr>
        <w:shd w:val="clear" w:color="auto" w:fill="FFFFFF"/>
        <w:spacing w:line="336" w:lineRule="auto"/>
        <w:ind w:firstLine="709"/>
        <w:jc w:val="both"/>
        <w:rPr>
          <w:color w:val="000000"/>
          <w:spacing w:val="-11"/>
          <w:sz w:val="28"/>
          <w:szCs w:val="28"/>
        </w:rPr>
      </w:pPr>
      <w:r w:rsidRPr="00AB6EE3">
        <w:rPr>
          <w:color w:val="000000"/>
          <w:spacing w:val="-8"/>
          <w:sz w:val="28"/>
          <w:szCs w:val="28"/>
        </w:rPr>
        <w:t>Химический состав воздуха помещений зависит от длительности пре</w:t>
      </w:r>
      <w:r w:rsidRPr="00AB6EE3">
        <w:rPr>
          <w:color w:val="000000"/>
          <w:spacing w:val="-8"/>
          <w:sz w:val="28"/>
          <w:szCs w:val="28"/>
        </w:rPr>
        <w:softHyphen/>
        <w:t xml:space="preserve">бывания в них людей, работы технологического оборудования. Поэтому для </w:t>
      </w:r>
      <w:r w:rsidRPr="00AB6EE3">
        <w:rPr>
          <w:color w:val="000000"/>
          <w:spacing w:val="-9"/>
          <w:sz w:val="28"/>
          <w:szCs w:val="28"/>
        </w:rPr>
        <w:t>обеспечения нужных гигиенических качеств воздуха во всех производствен</w:t>
      </w:r>
      <w:r w:rsidRPr="00AB6EE3">
        <w:rPr>
          <w:color w:val="000000"/>
          <w:spacing w:val="-9"/>
          <w:sz w:val="28"/>
          <w:szCs w:val="28"/>
        </w:rPr>
        <w:softHyphen/>
      </w:r>
      <w:r w:rsidRPr="00AB6EE3">
        <w:rPr>
          <w:color w:val="000000"/>
          <w:spacing w:val="-11"/>
          <w:sz w:val="28"/>
          <w:szCs w:val="28"/>
        </w:rPr>
        <w:t>ных помещениях предусматривают вентиляцию.</w:t>
      </w:r>
    </w:p>
    <w:p w:rsidR="002D3493" w:rsidRPr="00AB6EE3" w:rsidRDefault="002D3493" w:rsidP="00222F60">
      <w:pPr>
        <w:pStyle w:val="33"/>
        <w:spacing w:line="336" w:lineRule="auto"/>
        <w:rPr>
          <w:sz w:val="28"/>
          <w:szCs w:val="28"/>
        </w:rPr>
      </w:pPr>
    </w:p>
    <w:p w:rsidR="002D3493" w:rsidRPr="00AB6EE3" w:rsidRDefault="002D3493" w:rsidP="00222F60">
      <w:pPr>
        <w:pStyle w:val="33"/>
        <w:spacing w:line="336" w:lineRule="auto"/>
        <w:ind w:firstLine="708"/>
        <w:rPr>
          <w:b/>
          <w:sz w:val="28"/>
          <w:szCs w:val="28"/>
        </w:rPr>
      </w:pPr>
      <w:r w:rsidRPr="00AB6EE3">
        <w:rPr>
          <w:b/>
          <w:sz w:val="28"/>
          <w:szCs w:val="28"/>
        </w:rPr>
        <w:t>4.2.3. Освещенность</w:t>
      </w:r>
    </w:p>
    <w:p w:rsidR="002D3493" w:rsidRPr="00AB6EE3" w:rsidRDefault="002D3493" w:rsidP="00222F60">
      <w:pPr>
        <w:shd w:val="clear" w:color="auto" w:fill="FFFFFF"/>
        <w:spacing w:line="336" w:lineRule="auto"/>
        <w:ind w:firstLine="709"/>
        <w:jc w:val="both"/>
        <w:rPr>
          <w:sz w:val="28"/>
          <w:szCs w:val="28"/>
        </w:rPr>
      </w:pPr>
      <w:r w:rsidRPr="00AB6EE3">
        <w:rPr>
          <w:color w:val="000000"/>
          <w:spacing w:val="-9"/>
          <w:sz w:val="28"/>
          <w:szCs w:val="28"/>
        </w:rPr>
        <w:t>Рациональное освещение рабочего места является одним из важнейших</w:t>
      </w:r>
      <w:r w:rsidRPr="00AB6EE3">
        <w:rPr>
          <w:sz w:val="28"/>
          <w:szCs w:val="28"/>
        </w:rPr>
        <w:t xml:space="preserve"> </w:t>
      </w:r>
      <w:r w:rsidRPr="00AB6EE3">
        <w:rPr>
          <w:color w:val="000000"/>
          <w:spacing w:val="-2"/>
          <w:sz w:val="28"/>
          <w:szCs w:val="28"/>
        </w:rPr>
        <w:t xml:space="preserve">факторов, влияющих на эффективность трудовой деятельности человека, </w:t>
      </w:r>
      <w:r w:rsidRPr="00AB6EE3">
        <w:rPr>
          <w:color w:val="000000"/>
          <w:spacing w:val="-10"/>
          <w:sz w:val="28"/>
          <w:szCs w:val="28"/>
        </w:rPr>
        <w:t xml:space="preserve">предупреждающих травматизм и профессиональные заболевания. Правильно </w:t>
      </w:r>
      <w:r w:rsidRPr="00AB6EE3">
        <w:rPr>
          <w:color w:val="000000"/>
          <w:spacing w:val="-15"/>
          <w:w w:val="105"/>
          <w:sz w:val="28"/>
          <w:szCs w:val="28"/>
        </w:rPr>
        <w:t xml:space="preserve">организованное освещение создает благоприятные условия труда, повышает </w:t>
      </w:r>
      <w:r w:rsidRPr="00AB6EE3">
        <w:rPr>
          <w:color w:val="000000"/>
          <w:spacing w:val="-13"/>
          <w:w w:val="105"/>
          <w:sz w:val="28"/>
          <w:szCs w:val="28"/>
        </w:rPr>
        <w:t xml:space="preserve">работоспособность и производительность труда. Освещение на рабочем </w:t>
      </w:r>
      <w:r w:rsidRPr="00AB6EE3">
        <w:rPr>
          <w:color w:val="000000"/>
          <w:spacing w:val="-4"/>
          <w:w w:val="105"/>
          <w:sz w:val="28"/>
          <w:szCs w:val="28"/>
        </w:rPr>
        <w:t xml:space="preserve">месте должно быть таким, чтобы работник мог без напряжения зрения </w:t>
      </w:r>
      <w:r w:rsidRPr="00AB6EE3">
        <w:rPr>
          <w:color w:val="000000"/>
          <w:spacing w:val="-6"/>
          <w:w w:val="105"/>
          <w:sz w:val="28"/>
          <w:szCs w:val="28"/>
        </w:rPr>
        <w:t xml:space="preserve">выполнять свою работу. Утомляемость органов зрения зависит от ряда </w:t>
      </w:r>
      <w:r w:rsidRPr="00AB6EE3">
        <w:rPr>
          <w:color w:val="000000"/>
          <w:spacing w:val="-25"/>
          <w:w w:val="105"/>
          <w:sz w:val="28"/>
          <w:szCs w:val="28"/>
        </w:rPr>
        <w:t>причин:</w:t>
      </w:r>
    </w:p>
    <w:p w:rsidR="002D3493" w:rsidRPr="00AB6EE3" w:rsidRDefault="002D3493" w:rsidP="00222F60">
      <w:pPr>
        <w:widowControl w:val="0"/>
        <w:numPr>
          <w:ilvl w:val="0"/>
          <w:numId w:val="15"/>
        </w:numPr>
        <w:shd w:val="clear" w:color="auto" w:fill="FFFFFF"/>
        <w:autoSpaceDE w:val="0"/>
        <w:autoSpaceDN w:val="0"/>
        <w:adjustRightInd w:val="0"/>
        <w:spacing w:line="336" w:lineRule="auto"/>
        <w:jc w:val="both"/>
        <w:rPr>
          <w:sz w:val="28"/>
          <w:szCs w:val="28"/>
        </w:rPr>
      </w:pPr>
      <w:r w:rsidRPr="00AB6EE3">
        <w:rPr>
          <w:color w:val="000000"/>
          <w:spacing w:val="-18"/>
          <w:w w:val="105"/>
          <w:sz w:val="28"/>
          <w:szCs w:val="28"/>
        </w:rPr>
        <w:t>недостаточность освещенности;</w:t>
      </w:r>
    </w:p>
    <w:p w:rsidR="002D3493" w:rsidRPr="00AB6EE3" w:rsidRDefault="002D3493" w:rsidP="00222F60">
      <w:pPr>
        <w:widowControl w:val="0"/>
        <w:numPr>
          <w:ilvl w:val="0"/>
          <w:numId w:val="15"/>
        </w:numPr>
        <w:shd w:val="clear" w:color="auto" w:fill="FFFFFF"/>
        <w:autoSpaceDE w:val="0"/>
        <w:autoSpaceDN w:val="0"/>
        <w:adjustRightInd w:val="0"/>
        <w:spacing w:line="336" w:lineRule="auto"/>
        <w:jc w:val="both"/>
        <w:rPr>
          <w:sz w:val="28"/>
          <w:szCs w:val="28"/>
        </w:rPr>
      </w:pPr>
      <w:r w:rsidRPr="00AB6EE3">
        <w:rPr>
          <w:color w:val="000000"/>
          <w:spacing w:val="-18"/>
          <w:w w:val="105"/>
          <w:sz w:val="28"/>
          <w:szCs w:val="28"/>
        </w:rPr>
        <w:t>чрезмерная освещенность;</w:t>
      </w:r>
    </w:p>
    <w:p w:rsidR="002D3493" w:rsidRPr="00AB6EE3" w:rsidRDefault="002D3493" w:rsidP="00222F60">
      <w:pPr>
        <w:widowControl w:val="0"/>
        <w:numPr>
          <w:ilvl w:val="0"/>
          <w:numId w:val="15"/>
        </w:numPr>
        <w:shd w:val="clear" w:color="auto" w:fill="FFFFFF"/>
        <w:autoSpaceDE w:val="0"/>
        <w:autoSpaceDN w:val="0"/>
        <w:adjustRightInd w:val="0"/>
        <w:spacing w:line="336" w:lineRule="auto"/>
        <w:jc w:val="both"/>
        <w:rPr>
          <w:sz w:val="28"/>
          <w:szCs w:val="28"/>
        </w:rPr>
      </w:pPr>
      <w:r w:rsidRPr="00AB6EE3">
        <w:rPr>
          <w:color w:val="000000"/>
          <w:spacing w:val="-17"/>
          <w:w w:val="105"/>
          <w:sz w:val="28"/>
          <w:szCs w:val="28"/>
        </w:rPr>
        <w:t>неправильное направление света.</w:t>
      </w:r>
    </w:p>
    <w:p w:rsidR="002D3493" w:rsidRPr="00AB6EE3" w:rsidRDefault="002D3493" w:rsidP="00222F60">
      <w:pPr>
        <w:shd w:val="clear" w:color="auto" w:fill="FFFFFF"/>
        <w:spacing w:line="336" w:lineRule="auto"/>
        <w:ind w:firstLine="709"/>
        <w:jc w:val="both"/>
        <w:rPr>
          <w:sz w:val="28"/>
          <w:szCs w:val="28"/>
        </w:rPr>
      </w:pPr>
      <w:r w:rsidRPr="00AB6EE3">
        <w:rPr>
          <w:color w:val="000000"/>
          <w:spacing w:val="-17"/>
          <w:w w:val="105"/>
          <w:sz w:val="28"/>
          <w:szCs w:val="28"/>
        </w:rPr>
        <w:lastRenderedPageBreak/>
        <w:t xml:space="preserve">Недостаточность освещения приводит к напряжению зрения, ослабляет </w:t>
      </w:r>
      <w:r w:rsidRPr="00AB6EE3">
        <w:rPr>
          <w:color w:val="000000"/>
          <w:spacing w:val="-16"/>
          <w:w w:val="105"/>
          <w:sz w:val="28"/>
          <w:szCs w:val="28"/>
        </w:rPr>
        <w:t xml:space="preserve">внимание, приводит к наступлению преждевременной утомленности. </w:t>
      </w:r>
      <w:r w:rsidRPr="00AB6EE3">
        <w:rPr>
          <w:color w:val="000000"/>
          <w:spacing w:val="-7"/>
          <w:w w:val="105"/>
          <w:sz w:val="28"/>
          <w:szCs w:val="28"/>
        </w:rPr>
        <w:t xml:space="preserve">Чрезмерно яркое освещение вызывает ослепление, раздражение и резь в </w:t>
      </w:r>
      <w:r w:rsidRPr="00AB6EE3">
        <w:rPr>
          <w:color w:val="000000"/>
          <w:spacing w:val="-12"/>
          <w:w w:val="105"/>
          <w:sz w:val="28"/>
          <w:szCs w:val="28"/>
        </w:rPr>
        <w:t xml:space="preserve">глазах. Неправильное направление света на рабочем месте может создавать </w:t>
      </w:r>
      <w:r w:rsidRPr="00AB6EE3">
        <w:rPr>
          <w:color w:val="000000"/>
          <w:spacing w:val="-14"/>
          <w:w w:val="105"/>
          <w:sz w:val="28"/>
          <w:szCs w:val="28"/>
        </w:rPr>
        <w:t xml:space="preserve">резкие тени, блики, дезориентировать работающего. Все эти причины могут </w:t>
      </w:r>
      <w:r w:rsidRPr="00AB6EE3">
        <w:rPr>
          <w:color w:val="000000"/>
          <w:spacing w:val="-12"/>
          <w:w w:val="105"/>
          <w:sz w:val="28"/>
          <w:szCs w:val="28"/>
        </w:rPr>
        <w:t xml:space="preserve">привести к несчастному случаю или профзаболеваниям. Используются три </w:t>
      </w:r>
      <w:r w:rsidRPr="00AB6EE3">
        <w:rPr>
          <w:color w:val="000000"/>
          <w:spacing w:val="-15"/>
          <w:w w:val="105"/>
          <w:sz w:val="28"/>
          <w:szCs w:val="28"/>
        </w:rPr>
        <w:t xml:space="preserve">вида освещения: естественное (источником является солнце), искусственное, </w:t>
      </w:r>
      <w:r w:rsidRPr="00AB6EE3">
        <w:rPr>
          <w:color w:val="000000"/>
          <w:spacing w:val="-12"/>
          <w:w w:val="105"/>
          <w:sz w:val="28"/>
          <w:szCs w:val="28"/>
        </w:rPr>
        <w:t xml:space="preserve">совмещенное (одновременное сочетание естественного и искусственного </w:t>
      </w:r>
      <w:r w:rsidRPr="00AB6EE3">
        <w:rPr>
          <w:color w:val="000000"/>
          <w:spacing w:val="-22"/>
          <w:w w:val="105"/>
          <w:sz w:val="28"/>
          <w:szCs w:val="28"/>
        </w:rPr>
        <w:t>освещения).</w:t>
      </w:r>
    </w:p>
    <w:p w:rsidR="002D3493" w:rsidRPr="00AB6EE3" w:rsidRDefault="002D3493" w:rsidP="00222F60">
      <w:pPr>
        <w:shd w:val="clear" w:color="auto" w:fill="FFFFFF"/>
        <w:spacing w:line="336" w:lineRule="auto"/>
        <w:ind w:firstLine="709"/>
        <w:jc w:val="both"/>
        <w:rPr>
          <w:sz w:val="28"/>
          <w:szCs w:val="28"/>
        </w:rPr>
      </w:pPr>
      <w:r w:rsidRPr="00AB6EE3">
        <w:rPr>
          <w:color w:val="000000"/>
          <w:spacing w:val="-7"/>
          <w:w w:val="105"/>
          <w:sz w:val="28"/>
          <w:szCs w:val="28"/>
        </w:rPr>
        <w:t xml:space="preserve">Естественное освещение колеблется по временам года и по часам </w:t>
      </w:r>
      <w:r w:rsidRPr="00AB6EE3">
        <w:rPr>
          <w:color w:val="000000"/>
          <w:spacing w:val="-13"/>
          <w:w w:val="105"/>
          <w:sz w:val="28"/>
          <w:szCs w:val="28"/>
        </w:rPr>
        <w:t xml:space="preserve">суток. Непостоянство освещения во времени вызвало необходимость </w:t>
      </w:r>
      <w:r w:rsidRPr="00AB6EE3">
        <w:rPr>
          <w:color w:val="000000"/>
          <w:spacing w:val="-16"/>
          <w:w w:val="105"/>
          <w:sz w:val="28"/>
          <w:szCs w:val="28"/>
        </w:rPr>
        <w:t xml:space="preserve">введения отвлеченной единицы измерения естественной освещенности, которая называется коэффициентом естественной освещенности (КЕО). </w:t>
      </w:r>
    </w:p>
    <w:p w:rsidR="002D3493" w:rsidRPr="00AB6EE3" w:rsidRDefault="002D3493" w:rsidP="00222F60">
      <w:pPr>
        <w:shd w:val="clear" w:color="auto" w:fill="FFFFFF"/>
        <w:tabs>
          <w:tab w:val="left" w:pos="7056"/>
        </w:tabs>
        <w:spacing w:line="336" w:lineRule="auto"/>
        <w:ind w:firstLine="709"/>
        <w:jc w:val="both"/>
        <w:rPr>
          <w:sz w:val="28"/>
          <w:szCs w:val="28"/>
        </w:rPr>
      </w:pPr>
      <w:r w:rsidRPr="00AB6EE3">
        <w:rPr>
          <w:color w:val="000000"/>
          <w:w w:val="105"/>
          <w:sz w:val="28"/>
          <w:szCs w:val="28"/>
        </w:rPr>
        <w:t>Искусственное освещение промышленных предприятий</w:t>
      </w:r>
      <w:r w:rsidRPr="00AB6EE3">
        <w:rPr>
          <w:color w:val="000000"/>
          <w:w w:val="105"/>
          <w:sz w:val="28"/>
          <w:szCs w:val="28"/>
        </w:rPr>
        <w:br/>
        <w:t>осуществляется лампами накаливания и газоразрядными. С</w:t>
      </w:r>
      <w:r w:rsidRPr="00AB6EE3">
        <w:rPr>
          <w:color w:val="000000"/>
          <w:w w:val="105"/>
          <w:sz w:val="28"/>
          <w:szCs w:val="28"/>
        </w:rPr>
        <w:br/>
      </w:r>
      <w:r w:rsidRPr="00AB6EE3">
        <w:rPr>
          <w:color w:val="000000"/>
          <w:spacing w:val="-12"/>
          <w:w w:val="105"/>
          <w:sz w:val="28"/>
          <w:szCs w:val="28"/>
        </w:rPr>
        <w:t>помощью соответствующего размещения светильников в объеме рабочего</w:t>
      </w:r>
      <w:r w:rsidRPr="00AB6EE3">
        <w:rPr>
          <w:color w:val="000000"/>
          <w:spacing w:val="-12"/>
          <w:w w:val="105"/>
          <w:sz w:val="28"/>
          <w:szCs w:val="28"/>
        </w:rPr>
        <w:br/>
      </w:r>
      <w:r w:rsidRPr="00AB6EE3">
        <w:rPr>
          <w:color w:val="000000"/>
          <w:spacing w:val="-19"/>
          <w:w w:val="105"/>
          <w:sz w:val="28"/>
          <w:szCs w:val="28"/>
        </w:rPr>
        <w:t>помещения создается система освещения</w:t>
      </w:r>
      <w:r w:rsidRPr="00AB6EE3">
        <w:rPr>
          <w:color w:val="000000"/>
          <w:spacing w:val="-19"/>
          <w:w w:val="105"/>
          <w:sz w:val="28"/>
          <w:szCs w:val="28"/>
        </w:rPr>
        <w:tab/>
      </w:r>
    </w:p>
    <w:p w:rsidR="002D3493" w:rsidRPr="00AB6EE3" w:rsidRDefault="002D3493" w:rsidP="00222F60">
      <w:pPr>
        <w:shd w:val="clear" w:color="auto" w:fill="FFFFFF"/>
        <w:spacing w:line="336" w:lineRule="auto"/>
        <w:ind w:firstLine="709"/>
        <w:jc w:val="both"/>
        <w:rPr>
          <w:sz w:val="28"/>
          <w:szCs w:val="28"/>
        </w:rPr>
      </w:pPr>
      <w:r w:rsidRPr="00AB6EE3">
        <w:rPr>
          <w:color w:val="000000"/>
          <w:spacing w:val="-16"/>
          <w:w w:val="105"/>
          <w:sz w:val="28"/>
          <w:szCs w:val="28"/>
        </w:rPr>
        <w:t xml:space="preserve">Применение   только   местного   освещения   не   допускается.   Общее </w:t>
      </w:r>
      <w:r w:rsidRPr="00AB6EE3">
        <w:rPr>
          <w:color w:val="000000"/>
          <w:spacing w:val="-18"/>
          <w:w w:val="105"/>
          <w:sz w:val="28"/>
          <w:szCs w:val="28"/>
        </w:rPr>
        <w:t>освещение может быть равномерным или локализованным.</w:t>
      </w:r>
    </w:p>
    <w:p w:rsidR="002D3493" w:rsidRPr="00AB6EE3" w:rsidRDefault="002D3493" w:rsidP="00222F60">
      <w:pPr>
        <w:shd w:val="clear" w:color="auto" w:fill="FFFFFF"/>
        <w:spacing w:line="336" w:lineRule="auto"/>
        <w:ind w:firstLine="709"/>
        <w:jc w:val="both"/>
        <w:rPr>
          <w:sz w:val="28"/>
          <w:szCs w:val="28"/>
        </w:rPr>
      </w:pPr>
      <w:r w:rsidRPr="00AB6EE3">
        <w:rPr>
          <w:color w:val="000000"/>
          <w:spacing w:val="-7"/>
          <w:w w:val="105"/>
          <w:sz w:val="28"/>
          <w:szCs w:val="28"/>
        </w:rPr>
        <w:t xml:space="preserve">Местное освещение предназначено только для освещения рабочей </w:t>
      </w:r>
      <w:r w:rsidRPr="00AB6EE3">
        <w:rPr>
          <w:color w:val="000000"/>
          <w:spacing w:val="-16"/>
          <w:w w:val="105"/>
          <w:sz w:val="28"/>
          <w:szCs w:val="28"/>
        </w:rPr>
        <w:t xml:space="preserve">поверхности и может быть стационарным и переносным, для него чаще всего </w:t>
      </w:r>
      <w:r w:rsidRPr="00AB6EE3">
        <w:rPr>
          <w:color w:val="000000"/>
          <w:spacing w:val="-9"/>
          <w:w w:val="105"/>
          <w:sz w:val="28"/>
          <w:szCs w:val="28"/>
        </w:rPr>
        <w:t xml:space="preserve">применяются лампы накаливания, так как люминесцентные лампы могут </w:t>
      </w:r>
      <w:r w:rsidRPr="00AB6EE3">
        <w:rPr>
          <w:color w:val="000000"/>
          <w:spacing w:val="-7"/>
          <w:sz w:val="28"/>
          <w:szCs w:val="28"/>
        </w:rPr>
        <w:t xml:space="preserve">вызвать стробоскопический эффект (своеобразное ощущение раздвоения </w:t>
      </w:r>
      <w:r w:rsidRPr="00AB6EE3">
        <w:rPr>
          <w:color w:val="000000"/>
          <w:spacing w:val="-2"/>
          <w:sz w:val="28"/>
          <w:szCs w:val="28"/>
        </w:rPr>
        <w:t xml:space="preserve">движущихся и вращающихся предметов вследствие пульсации светового </w:t>
      </w:r>
      <w:r w:rsidRPr="00AB6EE3">
        <w:rPr>
          <w:color w:val="000000"/>
          <w:spacing w:val="-15"/>
          <w:sz w:val="28"/>
          <w:szCs w:val="28"/>
        </w:rPr>
        <w:t>потока).</w:t>
      </w:r>
    </w:p>
    <w:p w:rsidR="002D3493" w:rsidRPr="00AB6EE3" w:rsidRDefault="002D3493" w:rsidP="00222F60">
      <w:pPr>
        <w:shd w:val="clear" w:color="auto" w:fill="FFFFFF"/>
        <w:spacing w:line="336" w:lineRule="auto"/>
        <w:ind w:firstLine="709"/>
        <w:jc w:val="both"/>
        <w:rPr>
          <w:sz w:val="28"/>
          <w:szCs w:val="28"/>
        </w:rPr>
      </w:pPr>
      <w:r w:rsidRPr="00AB6EE3">
        <w:rPr>
          <w:color w:val="000000"/>
          <w:spacing w:val="-4"/>
          <w:sz w:val="28"/>
          <w:szCs w:val="28"/>
        </w:rPr>
        <w:t xml:space="preserve">Для защиты глаз от блеклости светящейся поверхности ламп служит </w:t>
      </w:r>
      <w:r w:rsidRPr="00AB6EE3">
        <w:rPr>
          <w:color w:val="000000"/>
          <w:spacing w:val="-5"/>
          <w:sz w:val="28"/>
          <w:szCs w:val="28"/>
        </w:rPr>
        <w:t xml:space="preserve">защитный угол светильника - угол, образованный горизонталью от </w:t>
      </w:r>
      <w:r w:rsidRPr="00AB6EE3">
        <w:rPr>
          <w:color w:val="000000"/>
          <w:spacing w:val="-10"/>
          <w:sz w:val="28"/>
          <w:szCs w:val="28"/>
        </w:rPr>
        <w:t xml:space="preserve">поверхности лампы (края светящейся нити) и линией, проходящей через край </w:t>
      </w:r>
      <w:r w:rsidRPr="00AB6EE3">
        <w:rPr>
          <w:color w:val="000000"/>
          <w:spacing w:val="-15"/>
          <w:sz w:val="28"/>
          <w:szCs w:val="28"/>
        </w:rPr>
        <w:t>арматуры.</w:t>
      </w:r>
    </w:p>
    <w:p w:rsidR="002D3493" w:rsidRPr="00AB6EE3" w:rsidRDefault="002D3493" w:rsidP="00222F60">
      <w:pPr>
        <w:shd w:val="clear" w:color="auto" w:fill="FFFFFF"/>
        <w:spacing w:line="336" w:lineRule="auto"/>
        <w:ind w:firstLine="709"/>
        <w:jc w:val="both"/>
        <w:rPr>
          <w:sz w:val="28"/>
          <w:szCs w:val="28"/>
        </w:rPr>
      </w:pPr>
      <w:r w:rsidRPr="00AB6EE3">
        <w:rPr>
          <w:color w:val="000000"/>
          <w:spacing w:val="-7"/>
          <w:sz w:val="28"/>
          <w:szCs w:val="28"/>
        </w:rPr>
        <w:t xml:space="preserve">Эффективность осветительных установок в процессе эксплуатации </w:t>
      </w:r>
      <w:r w:rsidRPr="00AB6EE3">
        <w:rPr>
          <w:color w:val="000000"/>
          <w:spacing w:val="-8"/>
          <w:sz w:val="28"/>
          <w:szCs w:val="28"/>
        </w:rPr>
        <w:t xml:space="preserve">может снизиться, поэтому необходимы систематический надзор за их </w:t>
      </w:r>
      <w:r w:rsidRPr="00AB6EE3">
        <w:rPr>
          <w:color w:val="000000"/>
          <w:spacing w:val="-10"/>
          <w:sz w:val="28"/>
          <w:szCs w:val="28"/>
        </w:rPr>
        <w:t xml:space="preserve">состоянием, своевременная очистка арматуры, ламп от пыли, копоти, окраска </w:t>
      </w:r>
      <w:r w:rsidRPr="00AB6EE3">
        <w:rPr>
          <w:color w:val="000000"/>
          <w:spacing w:val="-11"/>
          <w:sz w:val="28"/>
          <w:szCs w:val="28"/>
        </w:rPr>
        <w:t>оборудования, стен, потолка.</w:t>
      </w:r>
    </w:p>
    <w:p w:rsidR="002D3493" w:rsidRPr="00AB6EE3" w:rsidRDefault="002D3493" w:rsidP="00222F60">
      <w:pPr>
        <w:spacing w:line="336" w:lineRule="auto"/>
        <w:rPr>
          <w:b/>
          <w:sz w:val="28"/>
          <w:szCs w:val="28"/>
        </w:rPr>
      </w:pPr>
    </w:p>
    <w:p w:rsidR="002D3493" w:rsidRPr="00AB6EE3" w:rsidRDefault="002D3493" w:rsidP="00222F60">
      <w:pPr>
        <w:pStyle w:val="2"/>
        <w:spacing w:before="0" w:after="0" w:line="336" w:lineRule="auto"/>
        <w:ind w:firstLine="708"/>
        <w:rPr>
          <w:rFonts w:ascii="Times New Roman" w:hAnsi="Times New Roman" w:cs="Times New Roman"/>
          <w:i w:val="0"/>
        </w:rPr>
      </w:pPr>
      <w:bookmarkStart w:id="73" w:name="_Toc136795654"/>
      <w:r w:rsidRPr="00AB6EE3">
        <w:rPr>
          <w:rFonts w:ascii="Times New Roman" w:hAnsi="Times New Roman" w:cs="Times New Roman"/>
          <w:i w:val="0"/>
        </w:rPr>
        <w:lastRenderedPageBreak/>
        <w:t>4.3. Пожарная безопасность</w:t>
      </w:r>
      <w:bookmarkEnd w:id="73"/>
    </w:p>
    <w:p w:rsidR="002D3493" w:rsidRPr="00AB6EE3" w:rsidRDefault="002D3493" w:rsidP="00222F60">
      <w:pPr>
        <w:shd w:val="clear" w:color="auto" w:fill="FFFFFF"/>
        <w:spacing w:line="336" w:lineRule="auto"/>
        <w:ind w:firstLine="709"/>
        <w:jc w:val="both"/>
        <w:rPr>
          <w:sz w:val="28"/>
          <w:szCs w:val="28"/>
        </w:rPr>
      </w:pPr>
      <w:r w:rsidRPr="00AB6EE3">
        <w:rPr>
          <w:color w:val="000000"/>
          <w:spacing w:val="-1"/>
          <w:sz w:val="28"/>
          <w:szCs w:val="28"/>
        </w:rPr>
        <w:t xml:space="preserve">Одной из наиболее вероятных причин чрезвычайной ситуации при </w:t>
      </w:r>
      <w:r w:rsidRPr="00AB6EE3">
        <w:rPr>
          <w:color w:val="000000"/>
          <w:spacing w:val="-2"/>
          <w:sz w:val="28"/>
          <w:szCs w:val="28"/>
        </w:rPr>
        <w:t xml:space="preserve">проектировании является пожар. Пожар - неконтролируемое горение вне </w:t>
      </w:r>
      <w:r w:rsidRPr="00AB6EE3">
        <w:rPr>
          <w:color w:val="000000"/>
          <w:spacing w:val="-8"/>
          <w:sz w:val="28"/>
          <w:szCs w:val="28"/>
        </w:rPr>
        <w:t xml:space="preserve">специально оборудованного очага, наносящее материальный ущерб и </w:t>
      </w:r>
      <w:r w:rsidRPr="00AB6EE3">
        <w:rPr>
          <w:color w:val="000000"/>
          <w:spacing w:val="-11"/>
          <w:sz w:val="28"/>
          <w:szCs w:val="28"/>
        </w:rPr>
        <w:t>создающее опасность для жизни и здоровья людей.</w:t>
      </w:r>
    </w:p>
    <w:p w:rsidR="002D3493" w:rsidRPr="00AB6EE3" w:rsidRDefault="002D3493" w:rsidP="00222F60">
      <w:pPr>
        <w:shd w:val="clear" w:color="auto" w:fill="FFFFFF"/>
        <w:spacing w:line="336" w:lineRule="auto"/>
        <w:ind w:firstLine="709"/>
        <w:jc w:val="both"/>
        <w:rPr>
          <w:sz w:val="28"/>
          <w:szCs w:val="28"/>
        </w:rPr>
      </w:pPr>
      <w:r w:rsidRPr="00AB6EE3">
        <w:rPr>
          <w:color w:val="000000"/>
          <w:spacing w:val="-8"/>
          <w:sz w:val="28"/>
          <w:szCs w:val="28"/>
        </w:rPr>
        <w:t xml:space="preserve">Независимо от причин возникновения возгорания пожарная опасность </w:t>
      </w:r>
      <w:r w:rsidRPr="00AB6EE3">
        <w:rPr>
          <w:color w:val="000000"/>
          <w:spacing w:val="-4"/>
          <w:sz w:val="28"/>
          <w:szCs w:val="28"/>
        </w:rPr>
        <w:t xml:space="preserve">характеризуется рядом опасных факторов пожара (ОФП). Согласно </w:t>
      </w:r>
      <w:r>
        <w:rPr>
          <w:color w:val="000000"/>
          <w:spacing w:val="-4"/>
          <w:sz w:val="28"/>
          <w:szCs w:val="28"/>
        </w:rPr>
        <w:br/>
      </w:r>
      <w:r w:rsidRPr="00AB6EE3">
        <w:rPr>
          <w:color w:val="000000"/>
          <w:spacing w:val="-4"/>
          <w:sz w:val="28"/>
          <w:szCs w:val="28"/>
        </w:rPr>
        <w:t xml:space="preserve">ГОСТ </w:t>
      </w:r>
      <w:r w:rsidRPr="00AB6EE3">
        <w:rPr>
          <w:color w:val="000000"/>
          <w:spacing w:val="-9"/>
          <w:sz w:val="28"/>
          <w:szCs w:val="28"/>
        </w:rPr>
        <w:t xml:space="preserve">12.1.004-91 установлены следующие ОФП: повышенная температура </w:t>
      </w:r>
      <w:r w:rsidRPr="00AB6EE3">
        <w:rPr>
          <w:color w:val="000000"/>
          <w:spacing w:val="-8"/>
          <w:sz w:val="28"/>
          <w:szCs w:val="28"/>
        </w:rPr>
        <w:t xml:space="preserve">окружающей среды; пониженная концентрация кислорода; открытое пламя </w:t>
      </w:r>
      <w:r w:rsidRPr="00AB6EE3">
        <w:rPr>
          <w:color w:val="000000"/>
          <w:spacing w:val="-9"/>
          <w:sz w:val="28"/>
          <w:szCs w:val="28"/>
        </w:rPr>
        <w:t>и искры; токсичные продукты горения.</w:t>
      </w:r>
    </w:p>
    <w:p w:rsidR="002D3493" w:rsidRPr="00AB6EE3" w:rsidRDefault="002D3493" w:rsidP="00222F60">
      <w:pPr>
        <w:shd w:val="clear" w:color="auto" w:fill="FFFFFF"/>
        <w:spacing w:line="336" w:lineRule="auto"/>
        <w:ind w:firstLine="709"/>
        <w:jc w:val="both"/>
        <w:rPr>
          <w:sz w:val="28"/>
          <w:szCs w:val="28"/>
        </w:rPr>
      </w:pPr>
      <w:r w:rsidRPr="00AB6EE3">
        <w:rPr>
          <w:color w:val="000000"/>
          <w:spacing w:val="-10"/>
          <w:sz w:val="28"/>
          <w:szCs w:val="28"/>
        </w:rPr>
        <w:t xml:space="preserve">Легковоспламеняемым объектом могут служить строительные </w:t>
      </w:r>
      <w:r w:rsidRPr="00AB6EE3">
        <w:rPr>
          <w:color w:val="000000"/>
          <w:spacing w:val="-2"/>
          <w:sz w:val="28"/>
          <w:szCs w:val="28"/>
        </w:rPr>
        <w:t xml:space="preserve">материалы для эстетической отделки помещения, вещества и материалы, </w:t>
      </w:r>
      <w:r w:rsidRPr="00AB6EE3">
        <w:rPr>
          <w:color w:val="000000"/>
          <w:spacing w:val="-7"/>
          <w:sz w:val="28"/>
          <w:szCs w:val="28"/>
        </w:rPr>
        <w:t xml:space="preserve">применяемые в технологическом процессе изготовления системы, изоляция </w:t>
      </w:r>
      <w:r w:rsidRPr="00AB6EE3">
        <w:rPr>
          <w:color w:val="000000"/>
          <w:spacing w:val="-2"/>
          <w:sz w:val="28"/>
          <w:szCs w:val="28"/>
        </w:rPr>
        <w:t xml:space="preserve">кабелей и монтажных проводов, а также электронные элементы и детали </w:t>
      </w:r>
      <w:r w:rsidRPr="00AB6EE3">
        <w:rPr>
          <w:color w:val="000000"/>
          <w:spacing w:val="-6"/>
          <w:sz w:val="28"/>
          <w:szCs w:val="28"/>
        </w:rPr>
        <w:t xml:space="preserve">системы. Основной наиболее возможной причиной воспламенения или пожара в помещении является неисправность в электропроводке. Короткое </w:t>
      </w:r>
      <w:r w:rsidRPr="00AB6EE3">
        <w:rPr>
          <w:color w:val="000000"/>
          <w:spacing w:val="-3"/>
          <w:sz w:val="28"/>
          <w:szCs w:val="28"/>
        </w:rPr>
        <w:t xml:space="preserve">замыкание может возникнуть при неправильной работе или эксплуатации электроустановок, износе или повреждении изоляции. В некоторых сетях </w:t>
      </w:r>
      <w:r w:rsidRPr="00AB6EE3">
        <w:rPr>
          <w:color w:val="000000"/>
          <w:spacing w:val="-2"/>
          <w:sz w:val="28"/>
          <w:szCs w:val="28"/>
        </w:rPr>
        <w:t xml:space="preserve">токи вызывают искрение и разогревание токоведущих частей до высокой </w:t>
      </w:r>
      <w:r w:rsidRPr="00AB6EE3">
        <w:rPr>
          <w:color w:val="000000"/>
          <w:spacing w:val="-9"/>
          <w:sz w:val="28"/>
          <w:szCs w:val="28"/>
        </w:rPr>
        <w:t xml:space="preserve">температуры, что может повлечь за собой воспламенение изоляции проводов </w:t>
      </w:r>
      <w:r w:rsidRPr="00AB6EE3">
        <w:rPr>
          <w:color w:val="000000"/>
          <w:spacing w:val="-10"/>
          <w:sz w:val="28"/>
          <w:szCs w:val="28"/>
        </w:rPr>
        <w:t>и находящихся рядом легковозгораемых конструкций и материалов.</w:t>
      </w:r>
    </w:p>
    <w:p w:rsidR="002D3493" w:rsidRPr="00AB6EE3" w:rsidRDefault="002D3493" w:rsidP="00222F60">
      <w:pPr>
        <w:shd w:val="clear" w:color="auto" w:fill="FFFFFF"/>
        <w:spacing w:line="336" w:lineRule="auto"/>
        <w:ind w:firstLine="709"/>
        <w:jc w:val="both"/>
        <w:rPr>
          <w:sz w:val="28"/>
          <w:szCs w:val="28"/>
        </w:rPr>
      </w:pPr>
      <w:r w:rsidRPr="00AB6EE3">
        <w:rPr>
          <w:color w:val="000000"/>
          <w:spacing w:val="-9"/>
          <w:sz w:val="28"/>
          <w:szCs w:val="28"/>
        </w:rPr>
        <w:t xml:space="preserve">Помещение лаборатории, где проводилась работа над проектом, </w:t>
      </w:r>
      <w:r w:rsidRPr="00AB6EE3">
        <w:rPr>
          <w:color w:val="000000"/>
          <w:spacing w:val="-7"/>
          <w:sz w:val="28"/>
          <w:szCs w:val="28"/>
        </w:rPr>
        <w:t xml:space="preserve">относится к категории "без повышенной опасности". По ГОСТ 12.1.013-81 в </w:t>
      </w:r>
      <w:r w:rsidRPr="00AB6EE3">
        <w:rPr>
          <w:color w:val="000000"/>
          <w:spacing w:val="-6"/>
          <w:sz w:val="28"/>
          <w:szCs w:val="28"/>
        </w:rPr>
        <w:t xml:space="preserve">таких помещениях для питания электрооборудования и приборов </w:t>
      </w:r>
      <w:r w:rsidRPr="00AB6EE3">
        <w:rPr>
          <w:color w:val="000000"/>
          <w:spacing w:val="-9"/>
          <w:sz w:val="28"/>
          <w:szCs w:val="28"/>
        </w:rPr>
        <w:t xml:space="preserve">допускается напряжение не выше 220 В. В лаборатории имеется электрощит, </w:t>
      </w:r>
      <w:r w:rsidRPr="00AB6EE3">
        <w:rPr>
          <w:color w:val="000000"/>
          <w:spacing w:val="-6"/>
          <w:sz w:val="28"/>
          <w:szCs w:val="28"/>
        </w:rPr>
        <w:t xml:space="preserve">защитное заземление. Защита сети от короткого замыкания обеспечивается </w:t>
      </w:r>
      <w:r w:rsidRPr="00AB6EE3">
        <w:rPr>
          <w:color w:val="000000"/>
          <w:spacing w:val="-9"/>
          <w:sz w:val="28"/>
          <w:szCs w:val="28"/>
        </w:rPr>
        <w:t xml:space="preserve">плавкими предохранителями электроприборов и устройством автоматического отключения. Предусмотрены выключатели для отключения </w:t>
      </w:r>
      <w:r w:rsidRPr="00AB6EE3">
        <w:rPr>
          <w:color w:val="000000"/>
          <w:spacing w:val="-4"/>
          <w:sz w:val="28"/>
          <w:szCs w:val="28"/>
        </w:rPr>
        <w:t xml:space="preserve">питания всех приборов в лаборатории. В качестве средств пожаротушения </w:t>
      </w:r>
      <w:r w:rsidRPr="00AB6EE3">
        <w:rPr>
          <w:color w:val="000000"/>
          <w:spacing w:val="-10"/>
          <w:sz w:val="28"/>
          <w:szCs w:val="28"/>
        </w:rPr>
        <w:t xml:space="preserve">используются пожарные краны, находящиеся в коридоре, а также переносной </w:t>
      </w:r>
      <w:r w:rsidRPr="00AB6EE3">
        <w:rPr>
          <w:color w:val="000000"/>
          <w:spacing w:val="-8"/>
          <w:sz w:val="28"/>
          <w:szCs w:val="28"/>
        </w:rPr>
        <w:t xml:space="preserve">углекислотный огнетушитель типа ОУ-2А, который предназначен для </w:t>
      </w:r>
      <w:r w:rsidRPr="00AB6EE3">
        <w:rPr>
          <w:color w:val="000000"/>
          <w:spacing w:val="-11"/>
          <w:sz w:val="28"/>
          <w:szCs w:val="28"/>
        </w:rPr>
        <w:t>тушения небольших очагов пожара.</w:t>
      </w:r>
    </w:p>
    <w:p w:rsidR="002D3493" w:rsidRPr="00AB6EE3" w:rsidRDefault="002D3493" w:rsidP="00222F60">
      <w:pPr>
        <w:shd w:val="clear" w:color="auto" w:fill="FFFFFF"/>
        <w:spacing w:line="336" w:lineRule="auto"/>
        <w:ind w:firstLine="709"/>
        <w:jc w:val="both"/>
        <w:rPr>
          <w:color w:val="000000"/>
          <w:spacing w:val="-10"/>
          <w:sz w:val="28"/>
          <w:szCs w:val="28"/>
        </w:rPr>
      </w:pPr>
      <w:r w:rsidRPr="00AB6EE3">
        <w:rPr>
          <w:color w:val="000000"/>
          <w:spacing w:val="-8"/>
          <w:sz w:val="28"/>
          <w:szCs w:val="28"/>
        </w:rPr>
        <w:lastRenderedPageBreak/>
        <w:t xml:space="preserve">В случае возникновения пожара в лаборатории находится телефонный </w:t>
      </w:r>
      <w:r w:rsidRPr="00AB6EE3">
        <w:rPr>
          <w:color w:val="000000"/>
          <w:spacing w:val="-10"/>
          <w:sz w:val="28"/>
          <w:szCs w:val="28"/>
        </w:rPr>
        <w:t>аппарат для необходимого вызова городской пожарной части.</w:t>
      </w:r>
    </w:p>
    <w:p w:rsidR="002D3493" w:rsidRPr="00AB6EE3" w:rsidRDefault="002D3493" w:rsidP="00222F60">
      <w:pPr>
        <w:pStyle w:val="2"/>
        <w:spacing w:before="0" w:after="0" w:line="336" w:lineRule="auto"/>
        <w:ind w:firstLine="708"/>
        <w:rPr>
          <w:rFonts w:ascii="Times New Roman" w:hAnsi="Times New Roman" w:cs="Times New Roman"/>
          <w:i w:val="0"/>
        </w:rPr>
      </w:pPr>
      <w:bookmarkStart w:id="74" w:name="_Toc136795655"/>
      <w:r w:rsidRPr="00AB6EE3">
        <w:rPr>
          <w:rFonts w:ascii="Times New Roman" w:hAnsi="Times New Roman" w:cs="Times New Roman"/>
          <w:i w:val="0"/>
        </w:rPr>
        <w:t>4.4. Защита окружающей среды</w:t>
      </w:r>
      <w:bookmarkEnd w:id="74"/>
    </w:p>
    <w:p w:rsidR="002D3493" w:rsidRPr="00AB6EE3" w:rsidRDefault="002D3493" w:rsidP="00222F60">
      <w:pPr>
        <w:shd w:val="clear" w:color="auto" w:fill="FFFFFF"/>
        <w:spacing w:line="336" w:lineRule="auto"/>
        <w:ind w:firstLine="709"/>
        <w:jc w:val="both"/>
        <w:rPr>
          <w:sz w:val="28"/>
          <w:szCs w:val="28"/>
        </w:rPr>
      </w:pPr>
      <w:r w:rsidRPr="00AB6EE3">
        <w:rPr>
          <w:color w:val="000000"/>
          <w:spacing w:val="-8"/>
          <w:sz w:val="28"/>
          <w:szCs w:val="28"/>
        </w:rPr>
        <w:t xml:space="preserve">Разработанное устройство повышает безопасность при пилотировании </w:t>
      </w:r>
      <w:r w:rsidRPr="00AB6EE3">
        <w:rPr>
          <w:color w:val="000000"/>
          <w:spacing w:val="-4"/>
          <w:sz w:val="28"/>
          <w:szCs w:val="28"/>
        </w:rPr>
        <w:t xml:space="preserve">самолета, по сравнению с аналогом. Это достигается посредством </w:t>
      </w:r>
      <w:r w:rsidRPr="00AB6EE3">
        <w:rPr>
          <w:color w:val="000000"/>
          <w:spacing w:val="-5"/>
          <w:sz w:val="28"/>
          <w:szCs w:val="28"/>
        </w:rPr>
        <w:t xml:space="preserve">увеличения точности измерения и регулирования, а так же своевременного </w:t>
      </w:r>
      <w:r w:rsidRPr="00AB6EE3">
        <w:rPr>
          <w:color w:val="000000"/>
          <w:spacing w:val="-9"/>
          <w:sz w:val="28"/>
          <w:szCs w:val="28"/>
        </w:rPr>
        <w:t xml:space="preserve">оповещения пилоту о неполадках системы управления. Устройство </w:t>
      </w:r>
      <w:r w:rsidRPr="00AB6EE3">
        <w:rPr>
          <w:color w:val="000000"/>
          <w:spacing w:val="-8"/>
          <w:sz w:val="28"/>
          <w:szCs w:val="28"/>
        </w:rPr>
        <w:t xml:space="preserve">уменьшает риск аварий при пилотировании летательного аппарата, повышая </w:t>
      </w:r>
      <w:r w:rsidRPr="00AB6EE3">
        <w:rPr>
          <w:color w:val="000000"/>
          <w:spacing w:val="-4"/>
          <w:sz w:val="28"/>
          <w:szCs w:val="28"/>
        </w:rPr>
        <w:t xml:space="preserve">тем самым безопасность людей, находящихся на борту и снижает </w:t>
      </w:r>
      <w:r w:rsidRPr="00AB6EE3">
        <w:rPr>
          <w:color w:val="000000"/>
          <w:spacing w:val="-11"/>
          <w:sz w:val="28"/>
          <w:szCs w:val="28"/>
        </w:rPr>
        <w:t>возможность загрязнения окружающей среды при крушении самолетов.</w:t>
      </w:r>
    </w:p>
    <w:p w:rsidR="002D3493" w:rsidRPr="00AB6EE3" w:rsidRDefault="002D3493" w:rsidP="00222F60">
      <w:pPr>
        <w:shd w:val="clear" w:color="auto" w:fill="FFFFFF"/>
        <w:spacing w:line="336" w:lineRule="auto"/>
        <w:ind w:firstLine="709"/>
        <w:jc w:val="both"/>
        <w:rPr>
          <w:sz w:val="28"/>
          <w:szCs w:val="28"/>
        </w:rPr>
      </w:pPr>
      <w:r w:rsidRPr="00AB6EE3">
        <w:rPr>
          <w:color w:val="000000"/>
          <w:spacing w:val="-6"/>
          <w:sz w:val="28"/>
          <w:szCs w:val="28"/>
        </w:rPr>
        <w:t xml:space="preserve">На данный момент проблема охраны окружающей среды стала одной </w:t>
      </w:r>
      <w:r w:rsidRPr="00AB6EE3">
        <w:rPr>
          <w:color w:val="000000"/>
          <w:spacing w:val="-5"/>
          <w:sz w:val="28"/>
          <w:szCs w:val="28"/>
        </w:rPr>
        <w:t xml:space="preserve">из самых острых и актуальных. Это обусловлено совершенствованием </w:t>
      </w:r>
      <w:r w:rsidRPr="00AB6EE3">
        <w:rPr>
          <w:color w:val="000000"/>
          <w:spacing w:val="-8"/>
          <w:sz w:val="28"/>
          <w:szCs w:val="28"/>
        </w:rPr>
        <w:t xml:space="preserve">технологий на базе новых достижений науки. В связи с этим резко </w:t>
      </w:r>
      <w:r w:rsidRPr="00AB6EE3">
        <w:rPr>
          <w:color w:val="000000"/>
          <w:spacing w:val="-4"/>
          <w:sz w:val="28"/>
          <w:szCs w:val="28"/>
        </w:rPr>
        <w:t xml:space="preserve">увеличилось    количество    вредных    выбросов,    пагубно    влияющих    на </w:t>
      </w:r>
      <w:r w:rsidRPr="00AB6EE3">
        <w:rPr>
          <w:color w:val="000000"/>
          <w:spacing w:val="-8"/>
          <w:sz w:val="28"/>
          <w:szCs w:val="28"/>
        </w:rPr>
        <w:t>окружающую среду.</w:t>
      </w:r>
    </w:p>
    <w:p w:rsidR="002D3493" w:rsidRPr="00AB6EE3" w:rsidRDefault="002D3493" w:rsidP="00222F60">
      <w:pPr>
        <w:numPr>
          <w:ilvl w:val="0"/>
          <w:numId w:val="16"/>
        </w:numPr>
        <w:shd w:val="clear" w:color="auto" w:fill="FFFFFF"/>
        <w:spacing w:line="336" w:lineRule="auto"/>
        <w:jc w:val="both"/>
        <w:rPr>
          <w:sz w:val="28"/>
          <w:szCs w:val="28"/>
        </w:rPr>
      </w:pPr>
      <w:r w:rsidRPr="00AB6EE3">
        <w:rPr>
          <w:color w:val="000000"/>
          <w:sz w:val="28"/>
          <w:szCs w:val="28"/>
        </w:rPr>
        <w:t xml:space="preserve">При эксплуатации разрабатываемое устройство не будет оказывать </w:t>
      </w:r>
      <w:r w:rsidRPr="00AB6EE3">
        <w:rPr>
          <w:color w:val="000000"/>
          <w:spacing w:val="-6"/>
          <w:sz w:val="28"/>
          <w:szCs w:val="28"/>
        </w:rPr>
        <w:t>вредного воздействия на окружающую среду по следующим причинам:</w:t>
      </w:r>
    </w:p>
    <w:p w:rsidR="002D3493" w:rsidRPr="00AB6EE3" w:rsidRDefault="002D3493" w:rsidP="00222F60">
      <w:pPr>
        <w:widowControl w:val="0"/>
        <w:numPr>
          <w:ilvl w:val="0"/>
          <w:numId w:val="16"/>
        </w:numPr>
        <w:shd w:val="clear" w:color="auto" w:fill="FFFFFF"/>
        <w:autoSpaceDE w:val="0"/>
        <w:autoSpaceDN w:val="0"/>
        <w:adjustRightInd w:val="0"/>
        <w:spacing w:line="336" w:lineRule="auto"/>
        <w:jc w:val="both"/>
        <w:rPr>
          <w:sz w:val="28"/>
          <w:szCs w:val="28"/>
        </w:rPr>
      </w:pPr>
      <w:r w:rsidRPr="00AB6EE3">
        <w:rPr>
          <w:color w:val="000000"/>
          <w:spacing w:val="-3"/>
          <w:sz w:val="28"/>
          <w:szCs w:val="28"/>
        </w:rPr>
        <w:t xml:space="preserve">при работе системы не происходит выброс каких-либо </w:t>
      </w:r>
      <w:r w:rsidRPr="00AB6EE3">
        <w:rPr>
          <w:color w:val="000000"/>
          <w:spacing w:val="-6"/>
          <w:sz w:val="28"/>
          <w:szCs w:val="28"/>
        </w:rPr>
        <w:t>токсичных веществ в атмосферу;</w:t>
      </w:r>
    </w:p>
    <w:p w:rsidR="002D3493" w:rsidRPr="00AB6EE3" w:rsidRDefault="002D3493" w:rsidP="00222F60">
      <w:pPr>
        <w:widowControl w:val="0"/>
        <w:numPr>
          <w:ilvl w:val="0"/>
          <w:numId w:val="16"/>
        </w:numPr>
        <w:shd w:val="clear" w:color="auto" w:fill="FFFFFF"/>
        <w:autoSpaceDE w:val="0"/>
        <w:autoSpaceDN w:val="0"/>
        <w:adjustRightInd w:val="0"/>
        <w:spacing w:line="336" w:lineRule="auto"/>
        <w:jc w:val="both"/>
        <w:rPr>
          <w:sz w:val="28"/>
          <w:szCs w:val="28"/>
        </w:rPr>
      </w:pPr>
      <w:r w:rsidRPr="00AB6EE3">
        <w:rPr>
          <w:color w:val="000000"/>
          <w:spacing w:val="-2"/>
          <w:sz w:val="28"/>
          <w:szCs w:val="28"/>
        </w:rPr>
        <w:t xml:space="preserve">в устройстве не содержится блоков и систем, способных </w:t>
      </w:r>
      <w:r w:rsidRPr="00AB6EE3">
        <w:rPr>
          <w:color w:val="000000"/>
          <w:spacing w:val="-6"/>
          <w:sz w:val="28"/>
          <w:szCs w:val="28"/>
        </w:rPr>
        <w:t>выработать электромагнитное излучение, опасное для окружающего мира.</w:t>
      </w:r>
    </w:p>
    <w:p w:rsidR="002D3493" w:rsidRPr="00AB6EE3" w:rsidRDefault="002D3493" w:rsidP="00222F60">
      <w:pPr>
        <w:spacing w:line="336" w:lineRule="auto"/>
        <w:ind w:firstLine="709"/>
        <w:jc w:val="both"/>
        <w:rPr>
          <w:color w:val="000000"/>
          <w:spacing w:val="-6"/>
          <w:sz w:val="28"/>
          <w:szCs w:val="28"/>
        </w:rPr>
      </w:pPr>
      <w:r w:rsidRPr="00AB6EE3">
        <w:rPr>
          <w:color w:val="000000"/>
          <w:spacing w:val="-4"/>
          <w:sz w:val="28"/>
          <w:szCs w:val="28"/>
        </w:rPr>
        <w:t xml:space="preserve">Как было отмечено выше, прибор не содержит в себе вредных веществ </w:t>
      </w:r>
      <w:r w:rsidRPr="00AB6EE3">
        <w:rPr>
          <w:color w:val="000000"/>
          <w:spacing w:val="-5"/>
          <w:sz w:val="28"/>
          <w:szCs w:val="28"/>
        </w:rPr>
        <w:t xml:space="preserve">(токсинов, радиоактивных элементов), поэтому на этапе утилизации также не </w:t>
      </w:r>
      <w:r w:rsidRPr="00AB6EE3">
        <w:rPr>
          <w:color w:val="000000"/>
          <w:sz w:val="28"/>
          <w:szCs w:val="28"/>
        </w:rPr>
        <w:t xml:space="preserve">требуется принятие специальных мер по охране окружающей среды, за исключением тех, к которым обычно прибегают при уничтожении </w:t>
      </w:r>
      <w:r w:rsidRPr="00AB6EE3">
        <w:rPr>
          <w:color w:val="000000"/>
          <w:spacing w:val="-6"/>
          <w:sz w:val="28"/>
          <w:szCs w:val="28"/>
        </w:rPr>
        <w:t>отработавших электронных приборов.</w:t>
      </w:r>
    </w:p>
    <w:p w:rsidR="002D3493" w:rsidRDefault="002D3493">
      <w:pPr>
        <w:spacing w:after="200" w:line="276" w:lineRule="auto"/>
        <w:rPr>
          <w:b/>
          <w:bCs/>
          <w:kern w:val="32"/>
          <w:sz w:val="28"/>
          <w:szCs w:val="28"/>
        </w:rPr>
      </w:pPr>
      <w:bookmarkStart w:id="75" w:name="_Toc136795638"/>
      <w:r>
        <w:rPr>
          <w:sz w:val="28"/>
          <w:szCs w:val="28"/>
        </w:rPr>
        <w:br w:type="page"/>
      </w:r>
    </w:p>
    <w:p w:rsidR="002D3493" w:rsidRPr="000676D6" w:rsidRDefault="002D3493" w:rsidP="002D3493">
      <w:pPr>
        <w:pStyle w:val="1"/>
        <w:tabs>
          <w:tab w:val="left" w:pos="10620"/>
        </w:tabs>
        <w:spacing w:before="0" w:after="0" w:line="348" w:lineRule="auto"/>
        <w:jc w:val="center"/>
        <w:rPr>
          <w:rFonts w:ascii="Times New Roman" w:hAnsi="Times New Roman" w:cs="Times New Roman"/>
          <w:sz w:val="28"/>
          <w:szCs w:val="28"/>
        </w:rPr>
      </w:pPr>
      <w:r w:rsidRPr="000676D6">
        <w:rPr>
          <w:rFonts w:ascii="Times New Roman" w:hAnsi="Times New Roman" w:cs="Times New Roman"/>
          <w:sz w:val="28"/>
          <w:szCs w:val="28"/>
        </w:rPr>
        <w:lastRenderedPageBreak/>
        <w:t xml:space="preserve">ТЕХНИКО-ЭКОНОМИЧЕСКОЕ ОБОСНОВАНИЕ </w:t>
      </w:r>
      <w:bookmarkEnd w:id="75"/>
    </w:p>
    <w:p w:rsidR="002D3493" w:rsidRPr="00AB6EE3" w:rsidRDefault="002D3493" w:rsidP="002D3493">
      <w:pPr>
        <w:pStyle w:val="2"/>
        <w:spacing w:before="0" w:after="0" w:line="348" w:lineRule="auto"/>
        <w:rPr>
          <w:rFonts w:ascii="Times New Roman" w:hAnsi="Times New Roman" w:cs="Times New Roman"/>
          <w:i w:val="0"/>
        </w:rPr>
      </w:pPr>
      <w:bookmarkStart w:id="76" w:name="_Toc136795639"/>
      <w:r w:rsidRPr="00AB6EE3">
        <w:rPr>
          <w:rFonts w:ascii="Times New Roman" w:hAnsi="Times New Roman" w:cs="Times New Roman"/>
          <w:i w:val="0"/>
        </w:rPr>
        <w:t>5. 1. Маркетинговое исследование рыночных перспектив разработки</w:t>
      </w:r>
      <w:bookmarkEnd w:id="76"/>
    </w:p>
    <w:p w:rsidR="002D3493" w:rsidRPr="000676D6" w:rsidRDefault="002D3493" w:rsidP="002D3493">
      <w:pPr>
        <w:pStyle w:val="3"/>
        <w:spacing w:before="0" w:after="0" w:line="348" w:lineRule="auto"/>
        <w:ind w:firstLine="708"/>
        <w:rPr>
          <w:rFonts w:ascii="Times New Roman" w:hAnsi="Times New Roman" w:cs="Times New Roman"/>
          <w:b w:val="0"/>
          <w:sz w:val="28"/>
          <w:szCs w:val="28"/>
        </w:rPr>
      </w:pPr>
      <w:bookmarkStart w:id="77" w:name="_Toc136795640"/>
      <w:r w:rsidRPr="000676D6">
        <w:rPr>
          <w:rFonts w:ascii="Times New Roman" w:hAnsi="Times New Roman" w:cs="Times New Roman"/>
          <w:b w:val="0"/>
          <w:sz w:val="28"/>
          <w:szCs w:val="28"/>
        </w:rPr>
        <w:t>5.1.1. Исследование спроса</w:t>
      </w:r>
      <w:bookmarkEnd w:id="77"/>
    </w:p>
    <w:p w:rsidR="002D3493" w:rsidRPr="00AB6EE3" w:rsidRDefault="002D3493" w:rsidP="002D3493">
      <w:pPr>
        <w:shd w:val="clear" w:color="auto" w:fill="FFFFFF"/>
        <w:spacing w:line="348" w:lineRule="auto"/>
        <w:ind w:firstLine="709"/>
        <w:jc w:val="both"/>
        <w:rPr>
          <w:sz w:val="28"/>
          <w:szCs w:val="28"/>
        </w:rPr>
      </w:pPr>
      <w:r w:rsidRPr="00AB6EE3">
        <w:rPr>
          <w:color w:val="000000"/>
          <w:spacing w:val="-6"/>
          <w:sz w:val="28"/>
          <w:szCs w:val="28"/>
        </w:rPr>
        <w:t xml:space="preserve">Разработано устройство стабилизации, </w:t>
      </w:r>
      <w:r w:rsidRPr="00AB6EE3">
        <w:rPr>
          <w:color w:val="000000"/>
          <w:spacing w:val="-9"/>
          <w:sz w:val="28"/>
          <w:szCs w:val="28"/>
        </w:rPr>
        <w:t xml:space="preserve">реализующее модальное управление, </w:t>
      </w:r>
      <w:r w:rsidRPr="00AB6EE3">
        <w:rPr>
          <w:color w:val="000000"/>
          <w:sz w:val="28"/>
          <w:szCs w:val="28"/>
        </w:rPr>
        <w:t xml:space="preserve">которое обеспечивает движения спутника по стационарной круговой орбите. </w:t>
      </w:r>
    </w:p>
    <w:p w:rsidR="002D3493" w:rsidRPr="00AB6EE3" w:rsidRDefault="002D3493" w:rsidP="002D3493">
      <w:pPr>
        <w:shd w:val="clear" w:color="auto" w:fill="FFFFFF"/>
        <w:spacing w:line="348" w:lineRule="auto"/>
        <w:ind w:firstLine="709"/>
        <w:jc w:val="both"/>
        <w:rPr>
          <w:sz w:val="28"/>
          <w:szCs w:val="28"/>
        </w:rPr>
      </w:pPr>
      <w:r w:rsidRPr="00AB6EE3">
        <w:rPr>
          <w:color w:val="000000"/>
          <w:spacing w:val="-3"/>
          <w:sz w:val="28"/>
          <w:szCs w:val="28"/>
        </w:rPr>
        <w:t xml:space="preserve">С постоянным обновлением элементной базы и появлением новых </w:t>
      </w:r>
      <w:r w:rsidRPr="00AB6EE3">
        <w:rPr>
          <w:color w:val="000000"/>
          <w:spacing w:val="-6"/>
          <w:sz w:val="28"/>
          <w:szCs w:val="28"/>
        </w:rPr>
        <w:t xml:space="preserve">электронных средств появляется потребность совершенствования и внедрения новейших устройств управления в </w:t>
      </w:r>
      <w:r w:rsidRPr="00AB6EE3">
        <w:rPr>
          <w:color w:val="000000"/>
          <w:spacing w:val="-2"/>
          <w:sz w:val="28"/>
          <w:szCs w:val="28"/>
        </w:rPr>
        <w:t xml:space="preserve">частности на космических аппаратах, что позволяет обеспечивать </w:t>
      </w:r>
      <w:r w:rsidRPr="00AB6EE3">
        <w:rPr>
          <w:color w:val="000000"/>
          <w:spacing w:val="-13"/>
          <w:sz w:val="28"/>
          <w:szCs w:val="28"/>
        </w:rPr>
        <w:t xml:space="preserve">высокую </w:t>
      </w:r>
      <w:r w:rsidRPr="00AB6EE3">
        <w:rPr>
          <w:iCs/>
          <w:color w:val="000000"/>
          <w:spacing w:val="-13"/>
          <w:sz w:val="28"/>
          <w:szCs w:val="28"/>
        </w:rPr>
        <w:t>точность</w:t>
      </w:r>
      <w:r w:rsidRPr="00AB6EE3">
        <w:rPr>
          <w:color w:val="000000"/>
          <w:spacing w:val="-13"/>
          <w:sz w:val="28"/>
          <w:szCs w:val="28"/>
        </w:rPr>
        <w:t xml:space="preserve">, </w:t>
      </w:r>
      <w:r w:rsidRPr="00AB6EE3">
        <w:rPr>
          <w:iCs/>
          <w:color w:val="000000"/>
          <w:spacing w:val="-13"/>
          <w:sz w:val="28"/>
          <w:szCs w:val="28"/>
        </w:rPr>
        <w:t xml:space="preserve">надежность, длительный срок службы, широкие </w:t>
      </w:r>
      <w:r w:rsidRPr="00AB6EE3">
        <w:rPr>
          <w:color w:val="000000"/>
          <w:spacing w:val="-3"/>
          <w:sz w:val="28"/>
          <w:szCs w:val="28"/>
        </w:rPr>
        <w:t xml:space="preserve">функциональные возможности. Применение более качественных систем </w:t>
      </w:r>
      <w:r w:rsidRPr="00AB6EE3">
        <w:rPr>
          <w:color w:val="000000"/>
          <w:spacing w:val="-14"/>
          <w:sz w:val="28"/>
          <w:szCs w:val="28"/>
        </w:rPr>
        <w:t xml:space="preserve">стабилизации </w:t>
      </w:r>
      <w:r w:rsidRPr="00AB6EE3">
        <w:rPr>
          <w:iCs/>
          <w:color w:val="000000"/>
          <w:spacing w:val="-14"/>
          <w:sz w:val="28"/>
          <w:szCs w:val="28"/>
        </w:rPr>
        <w:t>безопасность полетов.</w:t>
      </w:r>
    </w:p>
    <w:p w:rsidR="002D3493" w:rsidRPr="00AB6EE3" w:rsidRDefault="002D3493" w:rsidP="002D3493">
      <w:pPr>
        <w:shd w:val="clear" w:color="auto" w:fill="FFFFFF"/>
        <w:tabs>
          <w:tab w:val="left" w:pos="8362"/>
        </w:tabs>
        <w:spacing w:line="348" w:lineRule="auto"/>
        <w:ind w:firstLine="709"/>
        <w:jc w:val="both"/>
        <w:rPr>
          <w:color w:val="000000"/>
          <w:spacing w:val="-5"/>
          <w:sz w:val="28"/>
          <w:szCs w:val="28"/>
        </w:rPr>
      </w:pPr>
      <w:r w:rsidRPr="00AB6EE3">
        <w:rPr>
          <w:color w:val="000000"/>
          <w:spacing w:val="-5"/>
          <w:sz w:val="28"/>
          <w:szCs w:val="28"/>
        </w:rPr>
        <w:t>Требования, предъявляемые к проектируемой системе, формулируются с помощью некоторых критериев качества таких, как точность, быстродействие, потребляемая энергия; надежность; стоимость проектирования, изготовления и эксплуатации системы.</w:t>
      </w:r>
    </w:p>
    <w:p w:rsidR="002D3493" w:rsidRPr="00AB6EE3" w:rsidRDefault="002D3493" w:rsidP="002D3493">
      <w:pPr>
        <w:shd w:val="clear" w:color="auto" w:fill="FFFFFF"/>
        <w:spacing w:line="348" w:lineRule="auto"/>
        <w:ind w:firstLine="709"/>
        <w:jc w:val="both"/>
        <w:rPr>
          <w:color w:val="000000"/>
          <w:spacing w:val="-10"/>
          <w:sz w:val="28"/>
          <w:szCs w:val="28"/>
        </w:rPr>
      </w:pPr>
      <w:r w:rsidRPr="00AB6EE3">
        <w:rPr>
          <w:color w:val="000000"/>
          <w:spacing w:val="-1"/>
          <w:sz w:val="28"/>
          <w:szCs w:val="28"/>
        </w:rPr>
        <w:t xml:space="preserve">Прежде, чем производить продукт необходимо знать, нужен ли он </w:t>
      </w:r>
      <w:r w:rsidRPr="00AB6EE3">
        <w:rPr>
          <w:color w:val="000000"/>
          <w:sz w:val="28"/>
          <w:szCs w:val="28"/>
        </w:rPr>
        <w:t xml:space="preserve">вообще, т.е. знать потребность в нем. Потребность находит свое </w:t>
      </w:r>
      <w:r w:rsidRPr="00AB6EE3">
        <w:rPr>
          <w:color w:val="000000"/>
          <w:spacing w:val="-1"/>
          <w:sz w:val="28"/>
          <w:szCs w:val="28"/>
        </w:rPr>
        <w:t xml:space="preserve">отражение в спросе. Если нет спроса, то не следует ориентировать этот </w:t>
      </w:r>
      <w:r w:rsidRPr="00AB6EE3">
        <w:rPr>
          <w:color w:val="000000"/>
          <w:spacing w:val="-10"/>
          <w:sz w:val="28"/>
          <w:szCs w:val="28"/>
        </w:rPr>
        <w:t>продукт на этот рынок, а исследовать другие.</w:t>
      </w:r>
    </w:p>
    <w:p w:rsidR="002D3493" w:rsidRPr="00AB6EE3" w:rsidRDefault="002D3493" w:rsidP="002D3493">
      <w:pPr>
        <w:shd w:val="clear" w:color="auto" w:fill="FFFFFF"/>
        <w:spacing w:line="348" w:lineRule="auto"/>
        <w:ind w:firstLine="709"/>
        <w:jc w:val="both"/>
        <w:rPr>
          <w:sz w:val="28"/>
          <w:szCs w:val="28"/>
        </w:rPr>
      </w:pPr>
      <w:r w:rsidRPr="00AB6EE3">
        <w:rPr>
          <w:color w:val="000000"/>
          <w:spacing w:val="-1"/>
          <w:sz w:val="28"/>
          <w:szCs w:val="28"/>
        </w:rPr>
        <w:t xml:space="preserve">Удовлетворить запросы потребителей – непростая задача. Прежде всего, </w:t>
      </w:r>
      <w:r w:rsidRPr="00AB6EE3">
        <w:rPr>
          <w:color w:val="000000"/>
          <w:spacing w:val="-2"/>
          <w:sz w:val="28"/>
          <w:szCs w:val="28"/>
        </w:rPr>
        <w:t>нужно хорошо изучить рынок, т.е. ответить на вопросы: кто п</w:t>
      </w:r>
      <w:r w:rsidRPr="00AB6EE3">
        <w:rPr>
          <w:color w:val="000000"/>
          <w:spacing w:val="-5"/>
          <w:sz w:val="28"/>
          <w:szCs w:val="28"/>
        </w:rPr>
        <w:t xml:space="preserve">окупает, какое   количество, по какой цене, с какой целью, для </w:t>
      </w:r>
      <w:r w:rsidRPr="00AB6EE3">
        <w:rPr>
          <w:color w:val="000000"/>
          <w:spacing w:val="-9"/>
          <w:sz w:val="28"/>
          <w:szCs w:val="28"/>
        </w:rPr>
        <w:t xml:space="preserve">удовлетворения </w:t>
      </w:r>
      <w:r w:rsidRPr="00AB6EE3">
        <w:rPr>
          <w:iCs/>
          <w:color w:val="000000"/>
          <w:spacing w:val="-9"/>
          <w:sz w:val="28"/>
          <w:szCs w:val="28"/>
        </w:rPr>
        <w:t xml:space="preserve">каких потребностей, где покупает. Для этого проводят </w:t>
      </w:r>
      <w:r w:rsidRPr="00AB6EE3">
        <w:rPr>
          <w:color w:val="000000"/>
          <w:spacing w:val="-11"/>
          <w:sz w:val="28"/>
          <w:szCs w:val="28"/>
        </w:rPr>
        <w:t xml:space="preserve">маркетинговые исследования. </w:t>
      </w:r>
      <w:r w:rsidRPr="00AB6EE3">
        <w:rPr>
          <w:color w:val="000000"/>
          <w:spacing w:val="-1"/>
          <w:sz w:val="28"/>
          <w:szCs w:val="28"/>
        </w:rPr>
        <w:t xml:space="preserve">Изучать всех покупателей продукта невозможно, да и ненужно. </w:t>
      </w:r>
      <w:r w:rsidRPr="00AB6EE3">
        <w:rPr>
          <w:color w:val="000000"/>
          <w:spacing w:val="-7"/>
          <w:sz w:val="28"/>
          <w:szCs w:val="28"/>
        </w:rPr>
        <w:t xml:space="preserve">Целесообразно найти тот сегмент потребителей, который обеспечит </w:t>
      </w:r>
      <w:r w:rsidRPr="00AB6EE3">
        <w:rPr>
          <w:color w:val="000000"/>
          <w:spacing w:val="-12"/>
          <w:sz w:val="28"/>
          <w:szCs w:val="28"/>
        </w:rPr>
        <w:t>основной сбыт.</w:t>
      </w:r>
    </w:p>
    <w:p w:rsidR="002D3493" w:rsidRPr="00AB6EE3" w:rsidRDefault="002D3493" w:rsidP="002D3493">
      <w:pPr>
        <w:shd w:val="clear" w:color="auto" w:fill="FFFFFF"/>
        <w:spacing w:line="348" w:lineRule="auto"/>
        <w:ind w:firstLine="709"/>
        <w:jc w:val="both"/>
        <w:rPr>
          <w:sz w:val="28"/>
          <w:szCs w:val="28"/>
        </w:rPr>
      </w:pPr>
      <w:r w:rsidRPr="00AB6EE3">
        <w:rPr>
          <w:color w:val="000000"/>
          <w:spacing w:val="-7"/>
          <w:sz w:val="28"/>
          <w:szCs w:val="28"/>
        </w:rPr>
        <w:t xml:space="preserve">Для этого используют сегментирование потребителей, или </w:t>
      </w:r>
      <w:r w:rsidRPr="00AB6EE3">
        <w:rPr>
          <w:color w:val="000000"/>
          <w:spacing w:val="-6"/>
          <w:sz w:val="28"/>
          <w:szCs w:val="28"/>
        </w:rPr>
        <w:t xml:space="preserve">сегментирование рынка, что одно и то же. Необходимо поделить </w:t>
      </w:r>
      <w:r w:rsidRPr="00AB6EE3">
        <w:rPr>
          <w:color w:val="000000"/>
          <w:spacing w:val="-4"/>
          <w:sz w:val="28"/>
          <w:szCs w:val="28"/>
        </w:rPr>
        <w:t xml:space="preserve">потребителей на отдельные группы (сегменты), обладающие одинаковой </w:t>
      </w:r>
      <w:r w:rsidRPr="00AB6EE3">
        <w:rPr>
          <w:color w:val="000000"/>
          <w:spacing w:val="-10"/>
          <w:sz w:val="28"/>
          <w:szCs w:val="28"/>
        </w:rPr>
        <w:t>реакцией на действия маркетингового характера.</w:t>
      </w:r>
    </w:p>
    <w:p w:rsidR="002D3493" w:rsidRPr="00AB6EE3" w:rsidRDefault="002D3493" w:rsidP="002D3493">
      <w:pPr>
        <w:shd w:val="clear" w:color="auto" w:fill="FFFFFF"/>
        <w:tabs>
          <w:tab w:val="left" w:pos="3907"/>
        </w:tabs>
        <w:spacing w:line="348" w:lineRule="auto"/>
        <w:ind w:firstLine="709"/>
        <w:jc w:val="both"/>
        <w:rPr>
          <w:sz w:val="28"/>
          <w:szCs w:val="28"/>
        </w:rPr>
      </w:pPr>
      <w:r w:rsidRPr="00AB6EE3">
        <w:rPr>
          <w:iCs/>
          <w:color w:val="000000"/>
          <w:spacing w:val="-7"/>
          <w:sz w:val="28"/>
          <w:szCs w:val="28"/>
        </w:rPr>
        <w:lastRenderedPageBreak/>
        <w:t xml:space="preserve">Сегментирование проводят по ряду признаков. В данном случае будем использовать географический принцип сегментирования рынка. </w:t>
      </w:r>
    </w:p>
    <w:p w:rsidR="002D3493" w:rsidRPr="00AB6EE3" w:rsidRDefault="002D3493" w:rsidP="002D3493">
      <w:pPr>
        <w:shd w:val="clear" w:color="auto" w:fill="FFFFFF"/>
        <w:spacing w:line="348" w:lineRule="auto"/>
        <w:ind w:firstLine="709"/>
        <w:jc w:val="both"/>
        <w:rPr>
          <w:color w:val="000000"/>
          <w:spacing w:val="-1"/>
          <w:w w:val="106"/>
          <w:sz w:val="28"/>
          <w:szCs w:val="28"/>
        </w:rPr>
      </w:pPr>
      <w:r w:rsidRPr="00AB6EE3">
        <w:rPr>
          <w:color w:val="000000"/>
          <w:spacing w:val="-10"/>
          <w:w w:val="106"/>
          <w:sz w:val="28"/>
          <w:szCs w:val="28"/>
        </w:rPr>
        <w:t xml:space="preserve">Выделим сегменты на территории Российской федерации, среди </w:t>
      </w:r>
      <w:r w:rsidRPr="00AB6EE3">
        <w:rPr>
          <w:color w:val="000000"/>
          <w:spacing w:val="-13"/>
          <w:w w:val="106"/>
          <w:sz w:val="28"/>
          <w:szCs w:val="28"/>
        </w:rPr>
        <w:t xml:space="preserve">которых Северный Кавказ, Центральная Россия, Урал, Сибирь и Дальний </w:t>
      </w:r>
      <w:r w:rsidRPr="00AB6EE3">
        <w:rPr>
          <w:color w:val="000000"/>
          <w:spacing w:val="-14"/>
          <w:w w:val="106"/>
          <w:sz w:val="28"/>
          <w:szCs w:val="28"/>
        </w:rPr>
        <w:t xml:space="preserve">Восток. При этом будем считать, что потребителями могут быть, как сами самолетостроительные заводы, так и организации, занимающиеся </w:t>
      </w:r>
      <w:r w:rsidRPr="00AB6EE3">
        <w:rPr>
          <w:color w:val="000000"/>
          <w:spacing w:val="-15"/>
          <w:w w:val="106"/>
          <w:sz w:val="28"/>
          <w:szCs w:val="28"/>
        </w:rPr>
        <w:t>производством отдельных деталей для спутников.</w:t>
      </w:r>
      <w:r w:rsidRPr="00AB6EE3">
        <w:rPr>
          <w:color w:val="000000"/>
          <w:spacing w:val="-14"/>
          <w:w w:val="106"/>
          <w:sz w:val="28"/>
          <w:szCs w:val="28"/>
        </w:rPr>
        <w:t xml:space="preserve"> Подсчитаем примерное количество </w:t>
      </w:r>
      <w:r w:rsidRPr="00AB6EE3">
        <w:rPr>
          <w:color w:val="000000"/>
          <w:spacing w:val="-15"/>
          <w:w w:val="106"/>
          <w:sz w:val="28"/>
          <w:szCs w:val="28"/>
        </w:rPr>
        <w:t xml:space="preserve">потенциальных потребителей на Северном Кавказе. Их количество будет </w:t>
      </w:r>
      <w:r w:rsidRPr="00AB6EE3">
        <w:rPr>
          <w:color w:val="000000"/>
          <w:spacing w:val="-13"/>
          <w:w w:val="106"/>
          <w:sz w:val="28"/>
          <w:szCs w:val="28"/>
        </w:rPr>
        <w:t xml:space="preserve">равно 600. Тогда в Центральной России количество потенциальных </w:t>
      </w:r>
      <w:r w:rsidRPr="00AB6EE3">
        <w:rPr>
          <w:color w:val="000000"/>
          <w:w w:val="106"/>
          <w:sz w:val="28"/>
          <w:szCs w:val="28"/>
        </w:rPr>
        <w:t xml:space="preserve">потребителей будет составлять 1200, на Урале, в Сибири и на Дальнем Востоке соответственно 600, 240 и 300. Таким образом, общее количество </w:t>
      </w:r>
      <w:r w:rsidRPr="00AB6EE3">
        <w:rPr>
          <w:color w:val="000000"/>
          <w:spacing w:val="-1"/>
          <w:w w:val="106"/>
          <w:sz w:val="28"/>
          <w:szCs w:val="28"/>
        </w:rPr>
        <w:t>потенциальных потребителей 3000.</w:t>
      </w:r>
    </w:p>
    <w:p w:rsidR="002D3493" w:rsidRPr="00AB6EE3" w:rsidRDefault="002D3493" w:rsidP="002D3493">
      <w:pPr>
        <w:shd w:val="clear" w:color="auto" w:fill="FFFFFF"/>
        <w:spacing w:line="348" w:lineRule="auto"/>
        <w:ind w:firstLine="709"/>
        <w:jc w:val="both"/>
        <w:rPr>
          <w:color w:val="000000"/>
          <w:spacing w:val="-1"/>
          <w:w w:val="106"/>
          <w:sz w:val="28"/>
          <w:szCs w:val="28"/>
        </w:rPr>
      </w:pPr>
    </w:p>
    <w:p w:rsidR="002D3493" w:rsidRPr="00AB6EE3" w:rsidRDefault="002D3493" w:rsidP="002D3493">
      <w:pPr>
        <w:pStyle w:val="3"/>
        <w:spacing w:before="0" w:after="0" w:line="348" w:lineRule="auto"/>
        <w:ind w:firstLine="708"/>
        <w:rPr>
          <w:rFonts w:ascii="Times New Roman" w:hAnsi="Times New Roman" w:cs="Times New Roman"/>
          <w:sz w:val="28"/>
          <w:szCs w:val="28"/>
        </w:rPr>
      </w:pPr>
      <w:bookmarkStart w:id="78" w:name="_Toc136795641"/>
      <w:r w:rsidRPr="00AB6EE3">
        <w:rPr>
          <w:rFonts w:ascii="Times New Roman" w:hAnsi="Times New Roman" w:cs="Times New Roman"/>
          <w:sz w:val="28"/>
          <w:szCs w:val="28"/>
        </w:rPr>
        <w:t>5.1. 2. Оценка конкурентоспособности</w:t>
      </w:r>
      <w:bookmarkEnd w:id="78"/>
    </w:p>
    <w:p w:rsidR="002D3493" w:rsidRPr="00AB6EE3" w:rsidRDefault="002D3493" w:rsidP="002D3493">
      <w:pPr>
        <w:shd w:val="clear" w:color="auto" w:fill="FFFFFF"/>
        <w:spacing w:line="348" w:lineRule="auto"/>
        <w:ind w:firstLine="709"/>
        <w:jc w:val="both"/>
        <w:rPr>
          <w:sz w:val="28"/>
          <w:szCs w:val="28"/>
        </w:rPr>
      </w:pPr>
      <w:r w:rsidRPr="00AB6EE3">
        <w:rPr>
          <w:color w:val="000000"/>
          <w:spacing w:val="-7"/>
          <w:sz w:val="28"/>
          <w:szCs w:val="28"/>
        </w:rPr>
        <w:t xml:space="preserve">Успех в конкурентной борьбе в большей степени определяется тем, </w:t>
      </w:r>
      <w:r w:rsidRPr="00AB6EE3">
        <w:rPr>
          <w:color w:val="000000"/>
          <w:spacing w:val="-1"/>
          <w:sz w:val="28"/>
          <w:szCs w:val="28"/>
        </w:rPr>
        <w:t xml:space="preserve">насколько удачно выбран тип конкурентного поведения организации и </w:t>
      </w:r>
      <w:r w:rsidRPr="00AB6EE3">
        <w:rPr>
          <w:color w:val="000000"/>
          <w:spacing w:val="-11"/>
          <w:sz w:val="28"/>
          <w:szCs w:val="28"/>
        </w:rPr>
        <w:t>насколько умело он реализуется на практике.</w:t>
      </w:r>
    </w:p>
    <w:p w:rsidR="002D3493" w:rsidRDefault="002D3493" w:rsidP="002D3493">
      <w:pPr>
        <w:shd w:val="clear" w:color="auto" w:fill="FFFFFF"/>
        <w:spacing w:line="348" w:lineRule="auto"/>
        <w:ind w:firstLine="709"/>
        <w:jc w:val="both"/>
        <w:rPr>
          <w:color w:val="000000"/>
          <w:spacing w:val="-11"/>
          <w:sz w:val="28"/>
          <w:szCs w:val="28"/>
        </w:rPr>
      </w:pPr>
      <w:r w:rsidRPr="00AB6EE3">
        <w:rPr>
          <w:color w:val="000000"/>
          <w:spacing w:val="-9"/>
          <w:sz w:val="28"/>
          <w:szCs w:val="28"/>
        </w:rPr>
        <w:t xml:space="preserve">Конкурентоспособность изделия - это его способность противостоять </w:t>
      </w:r>
      <w:r w:rsidRPr="00AB6EE3">
        <w:rPr>
          <w:color w:val="000000"/>
          <w:spacing w:val="-7"/>
          <w:sz w:val="28"/>
          <w:szCs w:val="28"/>
        </w:rPr>
        <w:t xml:space="preserve">на рынке изделиям, выполняющим аналогичные функции. При этом </w:t>
      </w:r>
      <w:r w:rsidRPr="00AB6EE3">
        <w:rPr>
          <w:color w:val="000000"/>
          <w:spacing w:val="-9"/>
          <w:sz w:val="28"/>
          <w:szCs w:val="28"/>
        </w:rPr>
        <w:t xml:space="preserve">конкуренцию </w:t>
      </w:r>
      <w:r w:rsidRPr="00AB6EE3">
        <w:rPr>
          <w:iCs/>
          <w:color w:val="000000"/>
          <w:spacing w:val="-9"/>
          <w:sz w:val="28"/>
          <w:szCs w:val="28"/>
        </w:rPr>
        <w:t xml:space="preserve">составляют </w:t>
      </w:r>
      <w:r w:rsidRPr="00AB6EE3">
        <w:rPr>
          <w:color w:val="000000"/>
          <w:spacing w:val="-9"/>
          <w:sz w:val="28"/>
          <w:szCs w:val="28"/>
        </w:rPr>
        <w:t>не</w:t>
      </w:r>
      <w:r w:rsidRPr="00AB6EE3">
        <w:rPr>
          <w:iCs/>
          <w:color w:val="000000"/>
          <w:spacing w:val="-9"/>
          <w:sz w:val="28"/>
          <w:szCs w:val="28"/>
        </w:rPr>
        <w:t>только изделия той</w:t>
      </w:r>
      <w:r w:rsidRPr="00AB6EE3">
        <w:rPr>
          <w:color w:val="000000"/>
          <w:spacing w:val="-9"/>
          <w:sz w:val="28"/>
          <w:szCs w:val="28"/>
        </w:rPr>
        <w:t>же технологически-</w:t>
      </w:r>
      <w:r w:rsidRPr="00AB6EE3">
        <w:rPr>
          <w:color w:val="000000"/>
          <w:spacing w:val="-2"/>
          <w:sz w:val="28"/>
          <w:szCs w:val="28"/>
        </w:rPr>
        <w:t xml:space="preserve">конструктивной группы, но и любой товар, выполняющий аналогичные </w:t>
      </w:r>
      <w:r w:rsidRPr="00AB6EE3">
        <w:rPr>
          <w:color w:val="000000"/>
          <w:spacing w:val="-11"/>
          <w:sz w:val="28"/>
          <w:szCs w:val="28"/>
        </w:rPr>
        <w:t xml:space="preserve">функции. Конкурентоспособность </w:t>
      </w:r>
      <w:r w:rsidRPr="00AB6EE3">
        <w:rPr>
          <w:iCs/>
          <w:color w:val="000000"/>
          <w:spacing w:val="-11"/>
          <w:sz w:val="28"/>
          <w:szCs w:val="28"/>
        </w:rPr>
        <w:t xml:space="preserve">определяется многими факторами. </w:t>
      </w:r>
      <w:r w:rsidRPr="00AB6EE3">
        <w:rPr>
          <w:color w:val="000000"/>
          <w:spacing w:val="-11"/>
          <w:sz w:val="28"/>
          <w:szCs w:val="28"/>
        </w:rPr>
        <w:t xml:space="preserve">Одни </w:t>
      </w:r>
      <w:r w:rsidRPr="00AB6EE3">
        <w:rPr>
          <w:color w:val="000000"/>
          <w:spacing w:val="-4"/>
          <w:sz w:val="28"/>
          <w:szCs w:val="28"/>
        </w:rPr>
        <w:t xml:space="preserve">факторы определяют характеристики самого продукта, другие зависят от </w:t>
      </w:r>
      <w:r w:rsidRPr="00AB6EE3">
        <w:rPr>
          <w:color w:val="000000"/>
          <w:spacing w:val="-1"/>
          <w:sz w:val="28"/>
          <w:szCs w:val="28"/>
        </w:rPr>
        <w:t xml:space="preserve">темпов технического развития товарной группы, к которой относится </w:t>
      </w:r>
      <w:r w:rsidRPr="00AB6EE3">
        <w:rPr>
          <w:color w:val="000000"/>
          <w:spacing w:val="-14"/>
          <w:sz w:val="28"/>
          <w:szCs w:val="28"/>
        </w:rPr>
        <w:t xml:space="preserve">изделие, третьи – от рыночной конъюнктуры. </w:t>
      </w:r>
      <w:r w:rsidRPr="00AB6EE3">
        <w:rPr>
          <w:color w:val="000000"/>
          <w:spacing w:val="-8"/>
          <w:sz w:val="28"/>
          <w:szCs w:val="28"/>
        </w:rPr>
        <w:t xml:space="preserve">Необходимо учесть, что организации, производящие отдельные </w:t>
      </w:r>
      <w:r w:rsidRPr="00AB6EE3">
        <w:rPr>
          <w:color w:val="000000"/>
          <w:spacing w:val="-7"/>
          <w:sz w:val="28"/>
          <w:szCs w:val="28"/>
        </w:rPr>
        <w:t xml:space="preserve">детали приспособления для спутников могут быть не только </w:t>
      </w:r>
      <w:r w:rsidRPr="00AB6EE3">
        <w:rPr>
          <w:color w:val="000000"/>
          <w:spacing w:val="-10"/>
          <w:sz w:val="28"/>
          <w:szCs w:val="28"/>
        </w:rPr>
        <w:t xml:space="preserve">потенциальными покупателями, но и потенциальными конкурентами. </w:t>
      </w:r>
      <w:r w:rsidRPr="00AB6EE3">
        <w:rPr>
          <w:color w:val="000000"/>
          <w:spacing w:val="-11"/>
          <w:sz w:val="28"/>
          <w:szCs w:val="28"/>
        </w:rPr>
        <w:t>Исходя из этого, примерное количество конкурентов будет 12000.</w:t>
      </w:r>
    </w:p>
    <w:p w:rsidR="002D3493" w:rsidRPr="00AB6EE3" w:rsidRDefault="002D3493" w:rsidP="002D3493">
      <w:pPr>
        <w:pStyle w:val="3"/>
        <w:spacing w:before="0" w:after="0" w:line="348" w:lineRule="auto"/>
        <w:ind w:firstLine="708"/>
        <w:rPr>
          <w:rFonts w:ascii="Times New Roman" w:hAnsi="Times New Roman" w:cs="Times New Roman"/>
          <w:sz w:val="28"/>
          <w:szCs w:val="28"/>
        </w:rPr>
      </w:pPr>
      <w:bookmarkStart w:id="79" w:name="_Toc136795642"/>
      <w:r w:rsidRPr="00AB6EE3">
        <w:rPr>
          <w:rFonts w:ascii="Times New Roman" w:hAnsi="Times New Roman" w:cs="Times New Roman"/>
          <w:sz w:val="28"/>
          <w:szCs w:val="28"/>
        </w:rPr>
        <w:lastRenderedPageBreak/>
        <w:t>5. 1. 3. Подход к ценообразованию</w:t>
      </w:r>
      <w:bookmarkEnd w:id="79"/>
    </w:p>
    <w:p w:rsidR="002D3493" w:rsidRPr="00AB6EE3" w:rsidRDefault="002D3493" w:rsidP="002D3493">
      <w:pPr>
        <w:shd w:val="clear" w:color="auto" w:fill="FFFFFF"/>
        <w:spacing w:line="348" w:lineRule="auto"/>
        <w:ind w:firstLine="708"/>
        <w:jc w:val="both"/>
        <w:rPr>
          <w:sz w:val="28"/>
          <w:szCs w:val="28"/>
        </w:rPr>
      </w:pPr>
      <w:r w:rsidRPr="00AB6EE3">
        <w:rPr>
          <w:color w:val="000000"/>
          <w:spacing w:val="-2"/>
          <w:sz w:val="28"/>
          <w:szCs w:val="28"/>
        </w:rPr>
        <w:t xml:space="preserve">Цена остается важным показателем, несмотря на повышение роли </w:t>
      </w:r>
      <w:r w:rsidRPr="00AB6EE3">
        <w:rPr>
          <w:color w:val="000000"/>
          <w:spacing w:val="-6"/>
          <w:sz w:val="28"/>
          <w:szCs w:val="28"/>
        </w:rPr>
        <w:t xml:space="preserve">неценовых факторов в процессе современного маркетинга. Цена, если она </w:t>
      </w:r>
      <w:r w:rsidRPr="00AB6EE3">
        <w:rPr>
          <w:color w:val="000000"/>
          <w:spacing w:val="-7"/>
          <w:sz w:val="28"/>
          <w:szCs w:val="28"/>
        </w:rPr>
        <w:t xml:space="preserve">правильно определена, окажет решающее воздействие на процесс покупки </w:t>
      </w:r>
      <w:r w:rsidRPr="00AB6EE3">
        <w:rPr>
          <w:color w:val="000000"/>
          <w:spacing w:val="-14"/>
          <w:sz w:val="28"/>
          <w:szCs w:val="28"/>
        </w:rPr>
        <w:t>товара.</w:t>
      </w:r>
    </w:p>
    <w:p w:rsidR="002D3493" w:rsidRPr="00AB6EE3" w:rsidRDefault="002D3493" w:rsidP="002D3493">
      <w:pPr>
        <w:shd w:val="clear" w:color="auto" w:fill="FFFFFF"/>
        <w:spacing w:line="348" w:lineRule="auto"/>
        <w:jc w:val="both"/>
        <w:rPr>
          <w:color w:val="000000"/>
          <w:spacing w:val="-10"/>
          <w:sz w:val="28"/>
          <w:szCs w:val="28"/>
        </w:rPr>
      </w:pPr>
      <w:r w:rsidRPr="00AB6EE3">
        <w:rPr>
          <w:color w:val="000000"/>
          <w:spacing w:val="-5"/>
          <w:sz w:val="28"/>
          <w:szCs w:val="28"/>
        </w:rPr>
        <w:t xml:space="preserve">Система стабилизации движения спутника – продукт, не </w:t>
      </w:r>
      <w:r w:rsidRPr="00AB6EE3">
        <w:rPr>
          <w:color w:val="000000"/>
          <w:spacing w:val="-6"/>
          <w:sz w:val="28"/>
          <w:szCs w:val="28"/>
        </w:rPr>
        <w:t xml:space="preserve">представляющий собой продукцию массового потребления. Это штучный </w:t>
      </w:r>
      <w:r w:rsidRPr="00AB6EE3">
        <w:rPr>
          <w:color w:val="000000"/>
          <w:sz w:val="28"/>
          <w:szCs w:val="28"/>
        </w:rPr>
        <w:t xml:space="preserve">продукт. Исходя из этого, и определяется стратегия ценообразования – </w:t>
      </w:r>
      <w:r w:rsidRPr="00AB6EE3">
        <w:rPr>
          <w:color w:val="000000"/>
          <w:spacing w:val="-7"/>
          <w:sz w:val="28"/>
          <w:szCs w:val="28"/>
        </w:rPr>
        <w:t xml:space="preserve">ценообразование по нацеленной прибыли (фирма ставит цель по прибыли, </w:t>
      </w:r>
      <w:r w:rsidRPr="00AB6EE3">
        <w:rPr>
          <w:color w:val="000000"/>
          <w:spacing w:val="-5"/>
          <w:sz w:val="28"/>
          <w:szCs w:val="28"/>
        </w:rPr>
        <w:t xml:space="preserve">которую она собирается достичь, и цены устанавливает с учетом </w:t>
      </w:r>
      <w:r w:rsidRPr="00AB6EE3">
        <w:rPr>
          <w:color w:val="000000"/>
          <w:spacing w:val="-10"/>
          <w:sz w:val="28"/>
          <w:szCs w:val="28"/>
        </w:rPr>
        <w:t>достижения этой цели), а так же из технических показателей.</w:t>
      </w:r>
    </w:p>
    <w:p w:rsidR="002D3493" w:rsidRPr="00AB6EE3" w:rsidRDefault="002D3493" w:rsidP="002D3493">
      <w:pPr>
        <w:shd w:val="clear" w:color="auto" w:fill="FFFFFF"/>
        <w:spacing w:line="348" w:lineRule="auto"/>
        <w:jc w:val="both"/>
        <w:rPr>
          <w:color w:val="000000"/>
          <w:spacing w:val="-10"/>
          <w:sz w:val="28"/>
          <w:szCs w:val="28"/>
        </w:rPr>
      </w:pPr>
    </w:p>
    <w:p w:rsidR="002D3493" w:rsidRPr="00AB6EE3" w:rsidRDefault="002D3493" w:rsidP="002D3493">
      <w:pPr>
        <w:pStyle w:val="2"/>
        <w:spacing w:before="0" w:after="0" w:line="348" w:lineRule="auto"/>
        <w:ind w:firstLine="708"/>
        <w:rPr>
          <w:rFonts w:ascii="Times New Roman" w:hAnsi="Times New Roman" w:cs="Times New Roman"/>
          <w:bCs w:val="0"/>
          <w:i w:val="0"/>
        </w:rPr>
      </w:pPr>
      <w:bookmarkStart w:id="80" w:name="_Toc106726563"/>
      <w:bookmarkStart w:id="81" w:name="_Toc136795643"/>
      <w:bookmarkStart w:id="82" w:name="_Toc72915151"/>
      <w:r w:rsidRPr="00AB6EE3">
        <w:rPr>
          <w:rFonts w:ascii="Times New Roman" w:hAnsi="Times New Roman" w:cs="Times New Roman"/>
          <w:bCs w:val="0"/>
          <w:i w:val="0"/>
        </w:rPr>
        <w:t>5.2. Выбор аналога</w:t>
      </w:r>
      <w:bookmarkEnd w:id="80"/>
      <w:bookmarkEnd w:id="81"/>
    </w:p>
    <w:p w:rsidR="002D3493" w:rsidRPr="00AB6EE3" w:rsidRDefault="002D3493" w:rsidP="002D3493">
      <w:pPr>
        <w:suppressAutoHyphens/>
        <w:spacing w:line="348" w:lineRule="auto"/>
        <w:ind w:firstLine="720"/>
        <w:jc w:val="both"/>
        <w:rPr>
          <w:sz w:val="28"/>
          <w:szCs w:val="28"/>
        </w:rPr>
      </w:pPr>
      <w:r w:rsidRPr="00AB6EE3">
        <w:rPr>
          <w:sz w:val="28"/>
          <w:szCs w:val="28"/>
        </w:rPr>
        <w:t>В качестве аналога может быть выбрано любое устройство, работающее аналогично представленному. В данной ВКР это аналогичное устройство управления, стабилизирующее объект управления и реализованное на микроконтроллере.</w:t>
      </w:r>
    </w:p>
    <w:p w:rsidR="002D3493" w:rsidRPr="00AB6EE3" w:rsidRDefault="002D3493" w:rsidP="002D3493">
      <w:pPr>
        <w:pStyle w:val="ae"/>
        <w:spacing w:line="348" w:lineRule="auto"/>
        <w:ind w:firstLine="720"/>
        <w:jc w:val="both"/>
        <w:rPr>
          <w:sz w:val="28"/>
          <w:szCs w:val="28"/>
        </w:rPr>
      </w:pPr>
      <w:r w:rsidRPr="00AB6EE3">
        <w:rPr>
          <w:sz w:val="28"/>
          <w:szCs w:val="28"/>
        </w:rPr>
        <w:t>Проведём сравнение разработанной системы управления  и системы, являющей базой сравнения:</w:t>
      </w:r>
    </w:p>
    <w:p w:rsidR="002D3493" w:rsidRPr="00AB6EE3" w:rsidRDefault="002D3493" w:rsidP="002D3493">
      <w:pPr>
        <w:pStyle w:val="ae"/>
        <w:numPr>
          <w:ilvl w:val="0"/>
          <w:numId w:val="17"/>
        </w:numPr>
        <w:spacing w:line="348" w:lineRule="auto"/>
        <w:jc w:val="both"/>
        <w:rPr>
          <w:sz w:val="28"/>
          <w:szCs w:val="28"/>
        </w:rPr>
      </w:pPr>
      <w:r w:rsidRPr="00AB6EE3">
        <w:rPr>
          <w:sz w:val="28"/>
          <w:szCs w:val="28"/>
        </w:rPr>
        <w:t>точность: у разработанной системы точность ниже;</w:t>
      </w:r>
    </w:p>
    <w:p w:rsidR="002D3493" w:rsidRPr="00AB6EE3" w:rsidRDefault="002D3493" w:rsidP="002D3493">
      <w:pPr>
        <w:pStyle w:val="ae"/>
        <w:numPr>
          <w:ilvl w:val="0"/>
          <w:numId w:val="17"/>
        </w:numPr>
        <w:spacing w:line="348" w:lineRule="auto"/>
        <w:jc w:val="both"/>
        <w:rPr>
          <w:sz w:val="28"/>
          <w:szCs w:val="28"/>
        </w:rPr>
      </w:pPr>
      <w:r w:rsidRPr="00AB6EE3">
        <w:rPr>
          <w:sz w:val="28"/>
          <w:szCs w:val="28"/>
        </w:rPr>
        <w:t>интерфейс: разработанная система имеет более надежный интерфейс;</w:t>
      </w:r>
    </w:p>
    <w:p w:rsidR="002D3493" w:rsidRPr="00AB6EE3" w:rsidRDefault="002D3493" w:rsidP="002D3493">
      <w:pPr>
        <w:pStyle w:val="ae"/>
        <w:numPr>
          <w:ilvl w:val="0"/>
          <w:numId w:val="17"/>
        </w:numPr>
        <w:spacing w:line="348" w:lineRule="auto"/>
        <w:jc w:val="both"/>
        <w:rPr>
          <w:sz w:val="28"/>
          <w:szCs w:val="28"/>
        </w:rPr>
      </w:pPr>
      <w:r w:rsidRPr="00AB6EE3">
        <w:rPr>
          <w:sz w:val="28"/>
          <w:szCs w:val="28"/>
        </w:rPr>
        <w:t>требуемые ресурсы: примерно одинаковые;</w:t>
      </w:r>
    </w:p>
    <w:p w:rsidR="002D3493" w:rsidRPr="00AB6EE3" w:rsidRDefault="002D3493" w:rsidP="002D3493">
      <w:pPr>
        <w:pStyle w:val="ae"/>
        <w:numPr>
          <w:ilvl w:val="0"/>
          <w:numId w:val="17"/>
        </w:numPr>
        <w:spacing w:line="348" w:lineRule="auto"/>
        <w:jc w:val="both"/>
        <w:rPr>
          <w:sz w:val="28"/>
          <w:szCs w:val="28"/>
        </w:rPr>
      </w:pPr>
      <w:r w:rsidRPr="00AB6EE3">
        <w:rPr>
          <w:sz w:val="28"/>
          <w:szCs w:val="28"/>
        </w:rPr>
        <w:t>быстродействие:  в разработанной системе время установления угла прецессии  больше.</w:t>
      </w:r>
    </w:p>
    <w:p w:rsidR="002D3493" w:rsidRDefault="002D3493" w:rsidP="002D3493">
      <w:pPr>
        <w:pStyle w:val="2"/>
        <w:spacing w:before="0" w:after="0" w:line="348" w:lineRule="auto"/>
        <w:rPr>
          <w:rFonts w:ascii="Times New Roman" w:hAnsi="Times New Roman" w:cs="Times New Roman"/>
          <w:bCs w:val="0"/>
          <w:i w:val="0"/>
        </w:rPr>
      </w:pPr>
      <w:bookmarkStart w:id="83" w:name="_Toc106726564"/>
      <w:bookmarkStart w:id="84" w:name="_Toc136795644"/>
    </w:p>
    <w:p w:rsidR="002D3493" w:rsidRPr="00AB6EE3" w:rsidRDefault="002D3493" w:rsidP="002D3493">
      <w:pPr>
        <w:pStyle w:val="2"/>
        <w:spacing w:before="0" w:after="0" w:line="348" w:lineRule="auto"/>
        <w:rPr>
          <w:rFonts w:ascii="Times New Roman" w:hAnsi="Times New Roman" w:cs="Times New Roman"/>
          <w:bCs w:val="0"/>
          <w:i w:val="0"/>
        </w:rPr>
      </w:pPr>
      <w:r>
        <w:rPr>
          <w:rFonts w:ascii="Times New Roman" w:hAnsi="Times New Roman" w:cs="Times New Roman"/>
          <w:bCs w:val="0"/>
          <w:i w:val="0"/>
        </w:rPr>
        <w:t>5</w:t>
      </w:r>
      <w:r w:rsidRPr="00AB6EE3">
        <w:rPr>
          <w:rFonts w:ascii="Times New Roman" w:hAnsi="Times New Roman" w:cs="Times New Roman"/>
          <w:bCs w:val="0"/>
          <w:i w:val="0"/>
        </w:rPr>
        <w:t>.3. Расчет интегрального технического показателя качества</w:t>
      </w:r>
      <w:bookmarkEnd w:id="83"/>
      <w:bookmarkEnd w:id="84"/>
    </w:p>
    <w:p w:rsidR="002D3493" w:rsidRPr="00AB6EE3" w:rsidRDefault="002D3493" w:rsidP="002D3493">
      <w:pPr>
        <w:spacing w:line="348" w:lineRule="auto"/>
        <w:ind w:firstLine="708"/>
        <w:jc w:val="both"/>
        <w:rPr>
          <w:sz w:val="28"/>
          <w:szCs w:val="28"/>
        </w:rPr>
      </w:pPr>
      <w:r w:rsidRPr="00AB6EE3">
        <w:rPr>
          <w:sz w:val="28"/>
          <w:szCs w:val="28"/>
        </w:rPr>
        <w:t>Составим таблицу критериев качества и найдем интегральный показатели качества методом экспертных оценок.</w:t>
      </w:r>
    </w:p>
    <w:p w:rsidR="002D3493" w:rsidRDefault="002D3493">
      <w:pPr>
        <w:spacing w:after="200" w:line="276" w:lineRule="auto"/>
        <w:rPr>
          <w:sz w:val="28"/>
          <w:szCs w:val="28"/>
        </w:rPr>
      </w:pPr>
      <w:r>
        <w:rPr>
          <w:sz w:val="28"/>
          <w:szCs w:val="28"/>
        </w:rPr>
        <w:br w:type="page"/>
      </w:r>
    </w:p>
    <w:p w:rsidR="002D3493" w:rsidRPr="00AB6EE3" w:rsidRDefault="002D3493" w:rsidP="002D3493">
      <w:pPr>
        <w:spacing w:line="360" w:lineRule="auto"/>
        <w:rPr>
          <w:sz w:val="28"/>
          <w:szCs w:val="28"/>
        </w:rPr>
      </w:pPr>
      <w:r w:rsidRPr="00AB6EE3">
        <w:rPr>
          <w:sz w:val="28"/>
          <w:szCs w:val="28"/>
        </w:rPr>
        <w:lastRenderedPageBreak/>
        <w:t>Таблица 5.1– Оценка критериев качества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01"/>
        <w:gridCol w:w="1846"/>
        <w:gridCol w:w="1297"/>
        <w:gridCol w:w="1401"/>
        <w:gridCol w:w="1349"/>
        <w:gridCol w:w="1307"/>
      </w:tblGrid>
      <w:tr w:rsidR="002D3493" w:rsidRPr="000676D6" w:rsidTr="00372FFE">
        <w:trPr>
          <w:cantSplit/>
          <w:trHeight w:val="511"/>
          <w:jc w:val="center"/>
        </w:trPr>
        <w:tc>
          <w:tcPr>
            <w:tcW w:w="2201" w:type="dxa"/>
            <w:vMerge w:val="restart"/>
          </w:tcPr>
          <w:p w:rsidR="002D3493" w:rsidRPr="000676D6" w:rsidRDefault="002D3493" w:rsidP="00372FFE">
            <w:pPr>
              <w:spacing w:line="288" w:lineRule="auto"/>
              <w:jc w:val="both"/>
              <w:rPr>
                <w:sz w:val="26"/>
                <w:szCs w:val="26"/>
              </w:rPr>
            </w:pPr>
            <w:r w:rsidRPr="000676D6">
              <w:rPr>
                <w:sz w:val="26"/>
                <w:szCs w:val="26"/>
              </w:rPr>
              <w:t>Параметры</w:t>
            </w:r>
          </w:p>
        </w:tc>
        <w:tc>
          <w:tcPr>
            <w:tcW w:w="1846" w:type="dxa"/>
            <w:vMerge w:val="restart"/>
          </w:tcPr>
          <w:p w:rsidR="002D3493" w:rsidRPr="000676D6" w:rsidRDefault="002D3493" w:rsidP="00372FFE">
            <w:pPr>
              <w:spacing w:line="288" w:lineRule="auto"/>
              <w:jc w:val="both"/>
              <w:rPr>
                <w:sz w:val="26"/>
                <w:szCs w:val="26"/>
              </w:rPr>
            </w:pPr>
            <w:r w:rsidRPr="000676D6">
              <w:rPr>
                <w:sz w:val="26"/>
                <w:szCs w:val="26"/>
              </w:rPr>
              <w:t>Весовой коэффициент важности,</w:t>
            </w:r>
            <w:r w:rsidRPr="000676D6">
              <w:rPr>
                <w:position w:val="-12"/>
                <w:sz w:val="26"/>
                <w:szCs w:val="26"/>
              </w:rPr>
              <w:object w:dxaOrig="320" w:dyaOrig="380">
                <v:shape id="_x0000_i1305" type="#_x0000_t75" style="width:16.5pt;height:18.75pt" o:ole="">
                  <v:imagedata r:id="rId544" o:title=""/>
                </v:shape>
                <o:OLEObject Type="Embed" ProgID="Equation.3" ShapeID="_x0000_i1305" DrawAspect="Content" ObjectID="_1588755079" r:id="rId545"/>
              </w:object>
            </w:r>
          </w:p>
        </w:tc>
        <w:tc>
          <w:tcPr>
            <w:tcW w:w="2698" w:type="dxa"/>
            <w:gridSpan w:val="2"/>
          </w:tcPr>
          <w:p w:rsidR="002D3493" w:rsidRPr="000676D6" w:rsidRDefault="002D3493" w:rsidP="00372FFE">
            <w:pPr>
              <w:spacing w:line="288" w:lineRule="auto"/>
              <w:jc w:val="both"/>
              <w:rPr>
                <w:sz w:val="26"/>
                <w:szCs w:val="26"/>
              </w:rPr>
            </w:pPr>
            <w:r w:rsidRPr="000676D6">
              <w:rPr>
                <w:sz w:val="26"/>
                <w:szCs w:val="26"/>
              </w:rPr>
              <w:t xml:space="preserve">Новая разработка, </w:t>
            </w:r>
            <w:r w:rsidRPr="000676D6">
              <w:rPr>
                <w:position w:val="-16"/>
                <w:sz w:val="26"/>
                <w:szCs w:val="26"/>
              </w:rPr>
              <w:object w:dxaOrig="400" w:dyaOrig="420">
                <v:shape id="_x0000_i1306" type="#_x0000_t75" style="width:19.5pt;height:21pt" o:ole="">
                  <v:imagedata r:id="rId546" o:title=""/>
                </v:shape>
                <o:OLEObject Type="Embed" ProgID="Equation.3" ShapeID="_x0000_i1306" DrawAspect="Content" ObjectID="_1588755080" r:id="rId547"/>
              </w:object>
            </w:r>
          </w:p>
        </w:tc>
        <w:tc>
          <w:tcPr>
            <w:tcW w:w="2656" w:type="dxa"/>
            <w:gridSpan w:val="2"/>
          </w:tcPr>
          <w:p w:rsidR="002D3493" w:rsidRPr="000676D6" w:rsidRDefault="002D3493" w:rsidP="00372FFE">
            <w:pPr>
              <w:spacing w:line="288" w:lineRule="auto"/>
              <w:jc w:val="both"/>
              <w:rPr>
                <w:sz w:val="26"/>
                <w:szCs w:val="26"/>
              </w:rPr>
            </w:pPr>
            <w:r w:rsidRPr="000676D6">
              <w:rPr>
                <w:sz w:val="26"/>
                <w:szCs w:val="26"/>
              </w:rPr>
              <w:t xml:space="preserve">База сравнения, </w:t>
            </w:r>
            <w:r w:rsidRPr="000676D6">
              <w:rPr>
                <w:position w:val="-12"/>
                <w:sz w:val="26"/>
                <w:szCs w:val="26"/>
              </w:rPr>
              <w:object w:dxaOrig="400" w:dyaOrig="380">
                <v:shape id="_x0000_i1307" type="#_x0000_t75" style="width:19.5pt;height:18.75pt" o:ole="">
                  <v:imagedata r:id="rId548" o:title=""/>
                </v:shape>
                <o:OLEObject Type="Embed" ProgID="Equation.3" ShapeID="_x0000_i1307" DrawAspect="Content" ObjectID="_1588755081" r:id="rId549"/>
              </w:object>
            </w:r>
          </w:p>
        </w:tc>
      </w:tr>
      <w:tr w:rsidR="002D3493" w:rsidRPr="000676D6" w:rsidTr="00372FFE">
        <w:trPr>
          <w:cantSplit/>
          <w:trHeight w:val="501"/>
          <w:jc w:val="center"/>
        </w:trPr>
        <w:tc>
          <w:tcPr>
            <w:tcW w:w="2201" w:type="dxa"/>
            <w:vMerge/>
          </w:tcPr>
          <w:p w:rsidR="002D3493" w:rsidRPr="000676D6" w:rsidRDefault="002D3493" w:rsidP="00372FFE">
            <w:pPr>
              <w:spacing w:line="288" w:lineRule="auto"/>
              <w:jc w:val="both"/>
              <w:rPr>
                <w:sz w:val="26"/>
                <w:szCs w:val="26"/>
              </w:rPr>
            </w:pPr>
          </w:p>
        </w:tc>
        <w:tc>
          <w:tcPr>
            <w:tcW w:w="1846" w:type="dxa"/>
            <w:vMerge/>
          </w:tcPr>
          <w:p w:rsidR="002D3493" w:rsidRPr="000676D6" w:rsidRDefault="002D3493" w:rsidP="00372FFE">
            <w:pPr>
              <w:spacing w:line="288" w:lineRule="auto"/>
              <w:jc w:val="both"/>
              <w:rPr>
                <w:sz w:val="26"/>
                <w:szCs w:val="26"/>
              </w:rPr>
            </w:pPr>
          </w:p>
        </w:tc>
        <w:tc>
          <w:tcPr>
            <w:tcW w:w="1297" w:type="dxa"/>
          </w:tcPr>
          <w:p w:rsidR="002D3493" w:rsidRPr="000676D6" w:rsidRDefault="002D3493" w:rsidP="00372FFE">
            <w:pPr>
              <w:spacing w:line="288" w:lineRule="auto"/>
              <w:rPr>
                <w:sz w:val="26"/>
                <w:szCs w:val="26"/>
              </w:rPr>
            </w:pPr>
            <w:r w:rsidRPr="000676D6">
              <w:rPr>
                <w:sz w:val="26"/>
                <w:szCs w:val="26"/>
              </w:rPr>
              <w:t>Число баллов,</w:t>
            </w:r>
          </w:p>
          <w:p w:rsidR="002D3493" w:rsidRPr="000676D6" w:rsidRDefault="002D3493" w:rsidP="00372FFE">
            <w:pPr>
              <w:spacing w:line="288" w:lineRule="auto"/>
              <w:jc w:val="both"/>
              <w:rPr>
                <w:sz w:val="26"/>
                <w:szCs w:val="26"/>
              </w:rPr>
            </w:pPr>
            <w:r w:rsidRPr="000676D6">
              <w:rPr>
                <w:position w:val="-6"/>
                <w:sz w:val="26"/>
                <w:szCs w:val="26"/>
              </w:rPr>
              <w:object w:dxaOrig="220" w:dyaOrig="300">
                <v:shape id="_x0000_i1308" type="#_x0000_t75" style="width:11.25pt;height:15pt" o:ole="">
                  <v:imagedata r:id="rId550" o:title=""/>
                </v:shape>
                <o:OLEObject Type="Embed" ProgID="Equation.3" ShapeID="_x0000_i1308" DrawAspect="Content" ObjectID="_1588755082" r:id="rId551"/>
              </w:object>
            </w:r>
          </w:p>
        </w:tc>
        <w:tc>
          <w:tcPr>
            <w:tcW w:w="1401" w:type="dxa"/>
          </w:tcPr>
          <w:p w:rsidR="002D3493" w:rsidRPr="000676D6" w:rsidRDefault="002D3493" w:rsidP="00372FFE">
            <w:pPr>
              <w:spacing w:line="288" w:lineRule="auto"/>
              <w:rPr>
                <w:sz w:val="26"/>
                <w:szCs w:val="26"/>
              </w:rPr>
            </w:pPr>
            <w:r w:rsidRPr="000676D6">
              <w:rPr>
                <w:sz w:val="26"/>
                <w:szCs w:val="26"/>
              </w:rPr>
              <w:t>Значи-</w:t>
            </w:r>
          </w:p>
          <w:p w:rsidR="002D3493" w:rsidRPr="000676D6" w:rsidRDefault="002D3493" w:rsidP="00372FFE">
            <w:pPr>
              <w:spacing w:line="288" w:lineRule="auto"/>
              <w:jc w:val="both"/>
              <w:rPr>
                <w:sz w:val="26"/>
                <w:szCs w:val="26"/>
              </w:rPr>
            </w:pPr>
            <w:r w:rsidRPr="000676D6">
              <w:rPr>
                <w:sz w:val="26"/>
                <w:szCs w:val="26"/>
              </w:rPr>
              <w:t xml:space="preserve">мость, </w:t>
            </w:r>
            <w:r w:rsidRPr="000676D6">
              <w:rPr>
                <w:position w:val="-12"/>
                <w:sz w:val="26"/>
                <w:szCs w:val="26"/>
              </w:rPr>
              <w:object w:dxaOrig="540" w:dyaOrig="360">
                <v:shape id="_x0000_i1309" type="#_x0000_t75" style="width:27pt;height:18pt" o:ole="">
                  <v:imagedata r:id="rId552" o:title=""/>
                </v:shape>
                <o:OLEObject Type="Embed" ProgID="Equation.3" ShapeID="_x0000_i1309" DrawAspect="Content" ObjectID="_1588755083" r:id="rId553"/>
              </w:object>
            </w:r>
          </w:p>
        </w:tc>
        <w:tc>
          <w:tcPr>
            <w:tcW w:w="1349" w:type="dxa"/>
          </w:tcPr>
          <w:p w:rsidR="002D3493" w:rsidRPr="000676D6" w:rsidRDefault="002D3493" w:rsidP="00372FFE">
            <w:pPr>
              <w:spacing w:line="288" w:lineRule="auto"/>
              <w:rPr>
                <w:sz w:val="26"/>
                <w:szCs w:val="26"/>
              </w:rPr>
            </w:pPr>
            <w:r w:rsidRPr="000676D6">
              <w:rPr>
                <w:sz w:val="26"/>
                <w:szCs w:val="26"/>
              </w:rPr>
              <w:t>Число баллов,</w:t>
            </w:r>
          </w:p>
          <w:p w:rsidR="002D3493" w:rsidRPr="000676D6" w:rsidRDefault="002D3493" w:rsidP="00372FFE">
            <w:pPr>
              <w:spacing w:line="288" w:lineRule="auto"/>
              <w:jc w:val="both"/>
              <w:rPr>
                <w:sz w:val="26"/>
                <w:szCs w:val="26"/>
              </w:rPr>
            </w:pPr>
            <w:r w:rsidRPr="000676D6">
              <w:rPr>
                <w:position w:val="-6"/>
                <w:sz w:val="26"/>
                <w:szCs w:val="26"/>
              </w:rPr>
              <w:object w:dxaOrig="220" w:dyaOrig="300">
                <v:shape id="_x0000_i1310" type="#_x0000_t75" style="width:11.25pt;height:15pt" o:ole="">
                  <v:imagedata r:id="rId550" o:title=""/>
                </v:shape>
                <o:OLEObject Type="Embed" ProgID="Equation.3" ShapeID="_x0000_i1310" DrawAspect="Content" ObjectID="_1588755084" r:id="rId554"/>
              </w:object>
            </w:r>
          </w:p>
        </w:tc>
        <w:tc>
          <w:tcPr>
            <w:tcW w:w="1307" w:type="dxa"/>
          </w:tcPr>
          <w:p w:rsidR="002D3493" w:rsidRPr="000676D6" w:rsidRDefault="002D3493" w:rsidP="00372FFE">
            <w:pPr>
              <w:spacing w:line="288" w:lineRule="auto"/>
              <w:rPr>
                <w:sz w:val="26"/>
                <w:szCs w:val="26"/>
              </w:rPr>
            </w:pPr>
            <w:r w:rsidRPr="000676D6">
              <w:rPr>
                <w:sz w:val="26"/>
                <w:szCs w:val="26"/>
              </w:rPr>
              <w:t>Значи-</w:t>
            </w:r>
          </w:p>
          <w:p w:rsidR="002D3493" w:rsidRPr="000676D6" w:rsidRDefault="002D3493" w:rsidP="00372FFE">
            <w:pPr>
              <w:spacing w:line="288" w:lineRule="auto"/>
              <w:jc w:val="both"/>
              <w:rPr>
                <w:sz w:val="26"/>
                <w:szCs w:val="26"/>
              </w:rPr>
            </w:pPr>
            <w:r w:rsidRPr="000676D6">
              <w:rPr>
                <w:sz w:val="26"/>
                <w:szCs w:val="26"/>
              </w:rPr>
              <w:t xml:space="preserve">мость, </w:t>
            </w:r>
            <w:r w:rsidRPr="000676D6">
              <w:rPr>
                <w:position w:val="-12"/>
                <w:sz w:val="26"/>
                <w:szCs w:val="26"/>
              </w:rPr>
              <w:object w:dxaOrig="540" w:dyaOrig="360">
                <v:shape id="_x0000_i1311" type="#_x0000_t75" style="width:27pt;height:18pt" o:ole="">
                  <v:imagedata r:id="rId552" o:title=""/>
                </v:shape>
                <o:OLEObject Type="Embed" ProgID="Equation.3" ShapeID="_x0000_i1311" DrawAspect="Content" ObjectID="_1588755085" r:id="rId555"/>
              </w:object>
            </w:r>
          </w:p>
        </w:tc>
      </w:tr>
      <w:tr w:rsidR="002D3493" w:rsidRPr="000676D6" w:rsidTr="00372FFE">
        <w:trPr>
          <w:cantSplit/>
          <w:jc w:val="center"/>
        </w:trPr>
        <w:tc>
          <w:tcPr>
            <w:tcW w:w="2201" w:type="dxa"/>
          </w:tcPr>
          <w:p w:rsidR="002D3493" w:rsidRPr="000676D6" w:rsidRDefault="002D3493" w:rsidP="00372FFE">
            <w:pPr>
              <w:spacing w:line="288" w:lineRule="auto"/>
              <w:jc w:val="both"/>
              <w:rPr>
                <w:sz w:val="26"/>
                <w:szCs w:val="26"/>
              </w:rPr>
            </w:pPr>
            <w:r w:rsidRPr="000676D6">
              <w:rPr>
                <w:sz w:val="26"/>
                <w:szCs w:val="26"/>
              </w:rPr>
              <w:t>Быстродействие</w:t>
            </w:r>
          </w:p>
        </w:tc>
        <w:tc>
          <w:tcPr>
            <w:tcW w:w="1846" w:type="dxa"/>
            <w:vAlign w:val="center"/>
          </w:tcPr>
          <w:p w:rsidR="002D3493" w:rsidRPr="000676D6" w:rsidRDefault="002D3493" w:rsidP="00372FFE">
            <w:pPr>
              <w:spacing w:line="288" w:lineRule="auto"/>
              <w:jc w:val="center"/>
              <w:rPr>
                <w:sz w:val="26"/>
                <w:szCs w:val="26"/>
              </w:rPr>
            </w:pPr>
            <w:r w:rsidRPr="000676D6">
              <w:rPr>
                <w:sz w:val="26"/>
                <w:szCs w:val="26"/>
              </w:rPr>
              <w:t>0.2</w:t>
            </w:r>
          </w:p>
        </w:tc>
        <w:tc>
          <w:tcPr>
            <w:tcW w:w="1297" w:type="dxa"/>
            <w:vAlign w:val="center"/>
          </w:tcPr>
          <w:p w:rsidR="002D3493" w:rsidRPr="000676D6" w:rsidRDefault="002D3493" w:rsidP="00372FFE">
            <w:pPr>
              <w:spacing w:line="288" w:lineRule="auto"/>
              <w:jc w:val="center"/>
              <w:rPr>
                <w:sz w:val="26"/>
                <w:szCs w:val="26"/>
              </w:rPr>
            </w:pPr>
            <w:r w:rsidRPr="000676D6">
              <w:rPr>
                <w:sz w:val="26"/>
                <w:szCs w:val="26"/>
              </w:rPr>
              <w:t>1</w:t>
            </w:r>
          </w:p>
        </w:tc>
        <w:tc>
          <w:tcPr>
            <w:tcW w:w="1401" w:type="dxa"/>
            <w:vAlign w:val="center"/>
          </w:tcPr>
          <w:p w:rsidR="002D3493" w:rsidRPr="000676D6" w:rsidRDefault="002D3493" w:rsidP="00372FFE">
            <w:pPr>
              <w:spacing w:line="288" w:lineRule="auto"/>
              <w:jc w:val="center"/>
              <w:rPr>
                <w:sz w:val="26"/>
                <w:szCs w:val="26"/>
              </w:rPr>
            </w:pPr>
            <w:r w:rsidRPr="000676D6">
              <w:rPr>
                <w:sz w:val="26"/>
                <w:szCs w:val="26"/>
              </w:rPr>
              <w:t>0.2</w:t>
            </w:r>
          </w:p>
        </w:tc>
        <w:tc>
          <w:tcPr>
            <w:tcW w:w="1349" w:type="dxa"/>
            <w:vAlign w:val="center"/>
          </w:tcPr>
          <w:p w:rsidR="002D3493" w:rsidRPr="000676D6" w:rsidRDefault="002D3493" w:rsidP="00372FFE">
            <w:pPr>
              <w:spacing w:line="288" w:lineRule="auto"/>
              <w:jc w:val="center"/>
              <w:rPr>
                <w:sz w:val="26"/>
                <w:szCs w:val="26"/>
              </w:rPr>
            </w:pPr>
            <w:r w:rsidRPr="000676D6">
              <w:rPr>
                <w:sz w:val="26"/>
                <w:szCs w:val="26"/>
              </w:rPr>
              <w:t>0.6</w:t>
            </w:r>
          </w:p>
        </w:tc>
        <w:tc>
          <w:tcPr>
            <w:tcW w:w="1307" w:type="dxa"/>
            <w:vAlign w:val="center"/>
          </w:tcPr>
          <w:p w:rsidR="002D3493" w:rsidRPr="000676D6" w:rsidRDefault="002D3493" w:rsidP="00372FFE">
            <w:pPr>
              <w:spacing w:line="288" w:lineRule="auto"/>
              <w:jc w:val="center"/>
              <w:rPr>
                <w:sz w:val="26"/>
                <w:szCs w:val="26"/>
              </w:rPr>
            </w:pPr>
            <w:r w:rsidRPr="000676D6">
              <w:rPr>
                <w:sz w:val="26"/>
                <w:szCs w:val="26"/>
              </w:rPr>
              <w:t>0.12</w:t>
            </w:r>
          </w:p>
        </w:tc>
      </w:tr>
      <w:tr w:rsidR="002D3493" w:rsidRPr="000676D6" w:rsidTr="00372FFE">
        <w:trPr>
          <w:cantSplit/>
          <w:jc w:val="center"/>
        </w:trPr>
        <w:tc>
          <w:tcPr>
            <w:tcW w:w="2201" w:type="dxa"/>
          </w:tcPr>
          <w:p w:rsidR="002D3493" w:rsidRPr="000676D6" w:rsidRDefault="002D3493" w:rsidP="00372FFE">
            <w:pPr>
              <w:spacing w:line="288" w:lineRule="auto"/>
              <w:jc w:val="both"/>
              <w:rPr>
                <w:sz w:val="26"/>
                <w:szCs w:val="26"/>
              </w:rPr>
            </w:pPr>
            <w:r w:rsidRPr="000676D6">
              <w:rPr>
                <w:sz w:val="26"/>
                <w:szCs w:val="26"/>
              </w:rPr>
              <w:t>Точность</w:t>
            </w:r>
          </w:p>
        </w:tc>
        <w:tc>
          <w:tcPr>
            <w:tcW w:w="1846" w:type="dxa"/>
            <w:vAlign w:val="center"/>
          </w:tcPr>
          <w:p w:rsidR="002D3493" w:rsidRPr="000676D6" w:rsidRDefault="002D3493" w:rsidP="00372FFE">
            <w:pPr>
              <w:spacing w:line="288" w:lineRule="auto"/>
              <w:jc w:val="center"/>
              <w:rPr>
                <w:sz w:val="26"/>
                <w:szCs w:val="26"/>
              </w:rPr>
            </w:pPr>
            <w:r w:rsidRPr="000676D6">
              <w:rPr>
                <w:sz w:val="26"/>
                <w:szCs w:val="26"/>
              </w:rPr>
              <w:t>0.55</w:t>
            </w:r>
          </w:p>
        </w:tc>
        <w:tc>
          <w:tcPr>
            <w:tcW w:w="1297" w:type="dxa"/>
            <w:vAlign w:val="center"/>
          </w:tcPr>
          <w:p w:rsidR="002D3493" w:rsidRPr="000676D6" w:rsidRDefault="002D3493" w:rsidP="00372FFE">
            <w:pPr>
              <w:spacing w:line="288" w:lineRule="auto"/>
              <w:jc w:val="center"/>
              <w:rPr>
                <w:sz w:val="26"/>
                <w:szCs w:val="26"/>
              </w:rPr>
            </w:pPr>
            <w:r w:rsidRPr="000676D6">
              <w:rPr>
                <w:sz w:val="26"/>
                <w:szCs w:val="26"/>
              </w:rPr>
              <w:t>1</w:t>
            </w:r>
          </w:p>
        </w:tc>
        <w:tc>
          <w:tcPr>
            <w:tcW w:w="1401" w:type="dxa"/>
            <w:vAlign w:val="center"/>
          </w:tcPr>
          <w:p w:rsidR="002D3493" w:rsidRPr="000676D6" w:rsidRDefault="002D3493" w:rsidP="00372FFE">
            <w:pPr>
              <w:spacing w:line="288" w:lineRule="auto"/>
              <w:jc w:val="center"/>
              <w:rPr>
                <w:sz w:val="26"/>
                <w:szCs w:val="26"/>
              </w:rPr>
            </w:pPr>
            <w:r w:rsidRPr="000676D6">
              <w:rPr>
                <w:sz w:val="26"/>
                <w:szCs w:val="26"/>
              </w:rPr>
              <w:t>0.55</w:t>
            </w:r>
          </w:p>
        </w:tc>
        <w:tc>
          <w:tcPr>
            <w:tcW w:w="1349" w:type="dxa"/>
            <w:vAlign w:val="center"/>
          </w:tcPr>
          <w:p w:rsidR="002D3493" w:rsidRPr="000676D6" w:rsidRDefault="002D3493" w:rsidP="00372FFE">
            <w:pPr>
              <w:spacing w:line="288" w:lineRule="auto"/>
              <w:jc w:val="center"/>
              <w:rPr>
                <w:sz w:val="26"/>
                <w:szCs w:val="26"/>
              </w:rPr>
            </w:pPr>
            <w:r w:rsidRPr="000676D6">
              <w:rPr>
                <w:sz w:val="26"/>
                <w:szCs w:val="26"/>
              </w:rPr>
              <w:t>0.6</w:t>
            </w:r>
          </w:p>
        </w:tc>
        <w:tc>
          <w:tcPr>
            <w:tcW w:w="1307" w:type="dxa"/>
            <w:vAlign w:val="center"/>
          </w:tcPr>
          <w:p w:rsidR="002D3493" w:rsidRPr="000676D6" w:rsidRDefault="002D3493" w:rsidP="00372FFE">
            <w:pPr>
              <w:spacing w:line="288" w:lineRule="auto"/>
              <w:jc w:val="center"/>
              <w:rPr>
                <w:sz w:val="26"/>
                <w:szCs w:val="26"/>
              </w:rPr>
            </w:pPr>
            <w:r w:rsidRPr="000676D6">
              <w:rPr>
                <w:sz w:val="26"/>
                <w:szCs w:val="26"/>
              </w:rPr>
              <w:t>0.33</w:t>
            </w:r>
          </w:p>
        </w:tc>
      </w:tr>
      <w:tr w:rsidR="002D3493" w:rsidRPr="000676D6" w:rsidTr="00372FFE">
        <w:trPr>
          <w:cantSplit/>
          <w:jc w:val="center"/>
        </w:trPr>
        <w:tc>
          <w:tcPr>
            <w:tcW w:w="2201" w:type="dxa"/>
          </w:tcPr>
          <w:p w:rsidR="002D3493" w:rsidRPr="000676D6" w:rsidRDefault="002D3493" w:rsidP="00372FFE">
            <w:pPr>
              <w:spacing w:line="288" w:lineRule="auto"/>
              <w:jc w:val="both"/>
              <w:rPr>
                <w:sz w:val="26"/>
                <w:szCs w:val="26"/>
              </w:rPr>
            </w:pPr>
            <w:r w:rsidRPr="000676D6">
              <w:rPr>
                <w:sz w:val="26"/>
                <w:szCs w:val="26"/>
              </w:rPr>
              <w:t>Надежность</w:t>
            </w:r>
          </w:p>
        </w:tc>
        <w:tc>
          <w:tcPr>
            <w:tcW w:w="1846" w:type="dxa"/>
            <w:vAlign w:val="center"/>
          </w:tcPr>
          <w:p w:rsidR="002D3493" w:rsidRPr="000676D6" w:rsidRDefault="002D3493" w:rsidP="00372FFE">
            <w:pPr>
              <w:spacing w:line="288" w:lineRule="auto"/>
              <w:jc w:val="center"/>
              <w:rPr>
                <w:sz w:val="26"/>
                <w:szCs w:val="26"/>
              </w:rPr>
            </w:pPr>
            <w:r w:rsidRPr="000676D6">
              <w:rPr>
                <w:sz w:val="26"/>
                <w:szCs w:val="26"/>
              </w:rPr>
              <w:t>0.13</w:t>
            </w:r>
          </w:p>
        </w:tc>
        <w:tc>
          <w:tcPr>
            <w:tcW w:w="1297" w:type="dxa"/>
            <w:vAlign w:val="center"/>
          </w:tcPr>
          <w:p w:rsidR="002D3493" w:rsidRPr="000676D6" w:rsidRDefault="002D3493" w:rsidP="00372FFE">
            <w:pPr>
              <w:spacing w:line="288" w:lineRule="auto"/>
              <w:jc w:val="center"/>
              <w:rPr>
                <w:sz w:val="26"/>
                <w:szCs w:val="26"/>
              </w:rPr>
            </w:pPr>
            <w:r w:rsidRPr="000676D6">
              <w:rPr>
                <w:sz w:val="26"/>
                <w:szCs w:val="26"/>
              </w:rPr>
              <w:t>1</w:t>
            </w:r>
          </w:p>
        </w:tc>
        <w:tc>
          <w:tcPr>
            <w:tcW w:w="1401" w:type="dxa"/>
            <w:vAlign w:val="center"/>
          </w:tcPr>
          <w:p w:rsidR="002D3493" w:rsidRPr="000676D6" w:rsidRDefault="002D3493" w:rsidP="00372FFE">
            <w:pPr>
              <w:spacing w:line="288" w:lineRule="auto"/>
              <w:jc w:val="center"/>
              <w:rPr>
                <w:sz w:val="26"/>
                <w:szCs w:val="26"/>
              </w:rPr>
            </w:pPr>
            <w:r w:rsidRPr="000676D6">
              <w:rPr>
                <w:sz w:val="26"/>
                <w:szCs w:val="26"/>
              </w:rPr>
              <w:t>0.13</w:t>
            </w:r>
          </w:p>
        </w:tc>
        <w:tc>
          <w:tcPr>
            <w:tcW w:w="1349" w:type="dxa"/>
            <w:vAlign w:val="center"/>
          </w:tcPr>
          <w:p w:rsidR="002D3493" w:rsidRPr="000676D6" w:rsidRDefault="002D3493" w:rsidP="00372FFE">
            <w:pPr>
              <w:spacing w:line="288" w:lineRule="auto"/>
              <w:jc w:val="center"/>
              <w:rPr>
                <w:sz w:val="26"/>
                <w:szCs w:val="26"/>
              </w:rPr>
            </w:pPr>
            <w:r w:rsidRPr="000676D6">
              <w:rPr>
                <w:sz w:val="26"/>
                <w:szCs w:val="26"/>
              </w:rPr>
              <w:t>1</w:t>
            </w:r>
          </w:p>
        </w:tc>
        <w:tc>
          <w:tcPr>
            <w:tcW w:w="1307" w:type="dxa"/>
            <w:vAlign w:val="center"/>
          </w:tcPr>
          <w:p w:rsidR="002D3493" w:rsidRPr="000676D6" w:rsidRDefault="002D3493" w:rsidP="00372FFE">
            <w:pPr>
              <w:spacing w:line="288" w:lineRule="auto"/>
              <w:jc w:val="center"/>
              <w:rPr>
                <w:sz w:val="26"/>
                <w:szCs w:val="26"/>
              </w:rPr>
            </w:pPr>
            <w:r w:rsidRPr="000676D6">
              <w:rPr>
                <w:sz w:val="26"/>
                <w:szCs w:val="26"/>
              </w:rPr>
              <w:t>0.13</w:t>
            </w:r>
          </w:p>
        </w:tc>
      </w:tr>
      <w:tr w:rsidR="002D3493" w:rsidRPr="000676D6" w:rsidTr="00372FFE">
        <w:trPr>
          <w:cantSplit/>
          <w:jc w:val="center"/>
        </w:trPr>
        <w:tc>
          <w:tcPr>
            <w:tcW w:w="2201" w:type="dxa"/>
          </w:tcPr>
          <w:p w:rsidR="002D3493" w:rsidRPr="000676D6" w:rsidRDefault="002D3493" w:rsidP="00372FFE">
            <w:pPr>
              <w:spacing w:line="288" w:lineRule="auto"/>
              <w:jc w:val="both"/>
              <w:rPr>
                <w:sz w:val="26"/>
                <w:szCs w:val="26"/>
              </w:rPr>
            </w:pPr>
            <w:r w:rsidRPr="000676D6">
              <w:rPr>
                <w:sz w:val="26"/>
                <w:szCs w:val="26"/>
              </w:rPr>
              <w:t>Кол-во регулируемых параметров</w:t>
            </w:r>
          </w:p>
        </w:tc>
        <w:tc>
          <w:tcPr>
            <w:tcW w:w="1846" w:type="dxa"/>
            <w:vAlign w:val="center"/>
          </w:tcPr>
          <w:p w:rsidR="002D3493" w:rsidRPr="000676D6" w:rsidRDefault="002D3493" w:rsidP="00372FFE">
            <w:pPr>
              <w:spacing w:line="288" w:lineRule="auto"/>
              <w:jc w:val="center"/>
              <w:rPr>
                <w:sz w:val="26"/>
                <w:szCs w:val="26"/>
              </w:rPr>
            </w:pPr>
            <w:r w:rsidRPr="000676D6">
              <w:rPr>
                <w:sz w:val="26"/>
                <w:szCs w:val="26"/>
              </w:rPr>
              <w:t>0.08</w:t>
            </w:r>
          </w:p>
        </w:tc>
        <w:tc>
          <w:tcPr>
            <w:tcW w:w="1297" w:type="dxa"/>
            <w:vAlign w:val="center"/>
          </w:tcPr>
          <w:p w:rsidR="002D3493" w:rsidRPr="000676D6" w:rsidRDefault="002D3493" w:rsidP="00372FFE">
            <w:pPr>
              <w:spacing w:line="288" w:lineRule="auto"/>
              <w:jc w:val="center"/>
              <w:rPr>
                <w:sz w:val="26"/>
                <w:szCs w:val="26"/>
              </w:rPr>
            </w:pPr>
            <w:r w:rsidRPr="000676D6">
              <w:rPr>
                <w:sz w:val="26"/>
                <w:szCs w:val="26"/>
              </w:rPr>
              <w:t>1</w:t>
            </w:r>
          </w:p>
        </w:tc>
        <w:tc>
          <w:tcPr>
            <w:tcW w:w="1401" w:type="dxa"/>
            <w:vAlign w:val="center"/>
          </w:tcPr>
          <w:p w:rsidR="002D3493" w:rsidRPr="000676D6" w:rsidRDefault="002D3493" w:rsidP="00372FFE">
            <w:pPr>
              <w:spacing w:line="288" w:lineRule="auto"/>
              <w:jc w:val="center"/>
              <w:rPr>
                <w:sz w:val="26"/>
                <w:szCs w:val="26"/>
              </w:rPr>
            </w:pPr>
            <w:r w:rsidRPr="000676D6">
              <w:rPr>
                <w:sz w:val="26"/>
                <w:szCs w:val="26"/>
              </w:rPr>
              <w:t>0.08</w:t>
            </w:r>
          </w:p>
        </w:tc>
        <w:tc>
          <w:tcPr>
            <w:tcW w:w="1349" w:type="dxa"/>
            <w:vAlign w:val="center"/>
          </w:tcPr>
          <w:p w:rsidR="002D3493" w:rsidRPr="000676D6" w:rsidRDefault="002D3493" w:rsidP="00372FFE">
            <w:pPr>
              <w:spacing w:line="288" w:lineRule="auto"/>
              <w:jc w:val="center"/>
              <w:rPr>
                <w:sz w:val="26"/>
                <w:szCs w:val="26"/>
              </w:rPr>
            </w:pPr>
            <w:r w:rsidRPr="000676D6">
              <w:rPr>
                <w:sz w:val="26"/>
                <w:szCs w:val="26"/>
              </w:rPr>
              <w:t>0.9</w:t>
            </w:r>
          </w:p>
        </w:tc>
        <w:tc>
          <w:tcPr>
            <w:tcW w:w="1307" w:type="dxa"/>
            <w:vAlign w:val="center"/>
          </w:tcPr>
          <w:p w:rsidR="002D3493" w:rsidRPr="000676D6" w:rsidRDefault="002D3493" w:rsidP="00372FFE">
            <w:pPr>
              <w:spacing w:line="288" w:lineRule="auto"/>
              <w:jc w:val="center"/>
              <w:rPr>
                <w:sz w:val="26"/>
                <w:szCs w:val="26"/>
              </w:rPr>
            </w:pPr>
            <w:r w:rsidRPr="000676D6">
              <w:rPr>
                <w:sz w:val="26"/>
                <w:szCs w:val="26"/>
              </w:rPr>
              <w:t>0.072</w:t>
            </w:r>
          </w:p>
        </w:tc>
      </w:tr>
      <w:tr w:rsidR="002D3493" w:rsidRPr="000676D6" w:rsidTr="00372FFE">
        <w:trPr>
          <w:cantSplit/>
          <w:jc w:val="center"/>
        </w:trPr>
        <w:tc>
          <w:tcPr>
            <w:tcW w:w="2201" w:type="dxa"/>
          </w:tcPr>
          <w:p w:rsidR="002D3493" w:rsidRPr="000676D6" w:rsidRDefault="002D3493" w:rsidP="00372FFE">
            <w:pPr>
              <w:spacing w:line="288" w:lineRule="auto"/>
              <w:jc w:val="both"/>
              <w:rPr>
                <w:sz w:val="26"/>
                <w:szCs w:val="26"/>
              </w:rPr>
            </w:pPr>
            <w:r w:rsidRPr="000676D6">
              <w:rPr>
                <w:sz w:val="26"/>
                <w:szCs w:val="26"/>
              </w:rPr>
              <w:t>Наименьший вес</w:t>
            </w:r>
          </w:p>
        </w:tc>
        <w:tc>
          <w:tcPr>
            <w:tcW w:w="1846" w:type="dxa"/>
            <w:vAlign w:val="center"/>
          </w:tcPr>
          <w:p w:rsidR="002D3493" w:rsidRPr="000676D6" w:rsidRDefault="002D3493" w:rsidP="00372FFE">
            <w:pPr>
              <w:spacing w:line="288" w:lineRule="auto"/>
              <w:jc w:val="center"/>
              <w:rPr>
                <w:sz w:val="26"/>
                <w:szCs w:val="26"/>
              </w:rPr>
            </w:pPr>
            <w:r w:rsidRPr="000676D6">
              <w:rPr>
                <w:sz w:val="26"/>
                <w:szCs w:val="26"/>
              </w:rPr>
              <w:t>0.04</w:t>
            </w:r>
          </w:p>
        </w:tc>
        <w:tc>
          <w:tcPr>
            <w:tcW w:w="1297" w:type="dxa"/>
            <w:vAlign w:val="center"/>
          </w:tcPr>
          <w:p w:rsidR="002D3493" w:rsidRPr="000676D6" w:rsidRDefault="002D3493" w:rsidP="00372FFE">
            <w:pPr>
              <w:spacing w:line="288" w:lineRule="auto"/>
              <w:jc w:val="center"/>
              <w:rPr>
                <w:sz w:val="26"/>
                <w:szCs w:val="26"/>
              </w:rPr>
            </w:pPr>
            <w:r w:rsidRPr="000676D6">
              <w:rPr>
                <w:sz w:val="26"/>
                <w:szCs w:val="26"/>
              </w:rPr>
              <w:t>1</w:t>
            </w:r>
          </w:p>
        </w:tc>
        <w:tc>
          <w:tcPr>
            <w:tcW w:w="1401" w:type="dxa"/>
            <w:vAlign w:val="center"/>
          </w:tcPr>
          <w:p w:rsidR="002D3493" w:rsidRPr="000676D6" w:rsidRDefault="002D3493" w:rsidP="00372FFE">
            <w:pPr>
              <w:spacing w:line="288" w:lineRule="auto"/>
              <w:jc w:val="center"/>
              <w:rPr>
                <w:sz w:val="26"/>
                <w:szCs w:val="26"/>
              </w:rPr>
            </w:pPr>
            <w:r w:rsidRPr="000676D6">
              <w:rPr>
                <w:sz w:val="26"/>
                <w:szCs w:val="26"/>
              </w:rPr>
              <w:t>0.04</w:t>
            </w:r>
          </w:p>
        </w:tc>
        <w:tc>
          <w:tcPr>
            <w:tcW w:w="1349" w:type="dxa"/>
            <w:vAlign w:val="center"/>
          </w:tcPr>
          <w:p w:rsidR="002D3493" w:rsidRPr="000676D6" w:rsidRDefault="002D3493" w:rsidP="00372FFE">
            <w:pPr>
              <w:spacing w:line="288" w:lineRule="auto"/>
              <w:jc w:val="center"/>
              <w:rPr>
                <w:sz w:val="26"/>
                <w:szCs w:val="26"/>
              </w:rPr>
            </w:pPr>
            <w:r w:rsidRPr="000676D6">
              <w:rPr>
                <w:sz w:val="26"/>
                <w:szCs w:val="26"/>
              </w:rPr>
              <w:t>0.7</w:t>
            </w:r>
          </w:p>
        </w:tc>
        <w:tc>
          <w:tcPr>
            <w:tcW w:w="1307" w:type="dxa"/>
            <w:vAlign w:val="center"/>
          </w:tcPr>
          <w:p w:rsidR="002D3493" w:rsidRPr="000676D6" w:rsidRDefault="002D3493" w:rsidP="00372FFE">
            <w:pPr>
              <w:spacing w:line="288" w:lineRule="auto"/>
              <w:jc w:val="center"/>
              <w:rPr>
                <w:sz w:val="26"/>
                <w:szCs w:val="26"/>
              </w:rPr>
            </w:pPr>
            <w:r w:rsidRPr="000676D6">
              <w:rPr>
                <w:sz w:val="26"/>
                <w:szCs w:val="26"/>
              </w:rPr>
              <w:t>0.028</w:t>
            </w:r>
          </w:p>
        </w:tc>
      </w:tr>
      <w:tr w:rsidR="002D3493" w:rsidRPr="000676D6" w:rsidTr="00372FFE">
        <w:trPr>
          <w:cantSplit/>
          <w:jc w:val="center"/>
        </w:trPr>
        <w:tc>
          <w:tcPr>
            <w:tcW w:w="2201" w:type="dxa"/>
          </w:tcPr>
          <w:p w:rsidR="002D3493" w:rsidRPr="000676D6" w:rsidRDefault="002D3493" w:rsidP="00372FFE">
            <w:pPr>
              <w:spacing w:line="288" w:lineRule="auto"/>
              <w:jc w:val="both"/>
              <w:rPr>
                <w:sz w:val="26"/>
                <w:szCs w:val="26"/>
              </w:rPr>
            </w:pPr>
          </w:p>
        </w:tc>
        <w:tc>
          <w:tcPr>
            <w:tcW w:w="1846" w:type="dxa"/>
            <w:vAlign w:val="center"/>
          </w:tcPr>
          <w:p w:rsidR="002D3493" w:rsidRPr="000676D6" w:rsidRDefault="002D3493" w:rsidP="00372FFE">
            <w:pPr>
              <w:spacing w:line="288" w:lineRule="auto"/>
              <w:jc w:val="center"/>
              <w:rPr>
                <w:sz w:val="26"/>
                <w:szCs w:val="26"/>
              </w:rPr>
            </w:pPr>
          </w:p>
        </w:tc>
        <w:tc>
          <w:tcPr>
            <w:tcW w:w="1297" w:type="dxa"/>
            <w:vAlign w:val="center"/>
          </w:tcPr>
          <w:p w:rsidR="002D3493" w:rsidRPr="000676D6" w:rsidRDefault="002D3493" w:rsidP="00372FFE">
            <w:pPr>
              <w:spacing w:line="288" w:lineRule="auto"/>
              <w:jc w:val="center"/>
              <w:rPr>
                <w:sz w:val="26"/>
                <w:szCs w:val="26"/>
              </w:rPr>
            </w:pPr>
          </w:p>
        </w:tc>
        <w:tc>
          <w:tcPr>
            <w:tcW w:w="1401" w:type="dxa"/>
            <w:vAlign w:val="center"/>
          </w:tcPr>
          <w:p w:rsidR="002D3493" w:rsidRPr="000676D6" w:rsidRDefault="002D3493" w:rsidP="00372FFE">
            <w:pPr>
              <w:spacing w:line="288" w:lineRule="auto"/>
              <w:jc w:val="center"/>
              <w:rPr>
                <w:sz w:val="26"/>
                <w:szCs w:val="26"/>
              </w:rPr>
            </w:pPr>
            <w:r w:rsidRPr="000676D6">
              <w:rPr>
                <w:position w:val="-4"/>
                <w:sz w:val="26"/>
                <w:szCs w:val="26"/>
              </w:rPr>
              <w:object w:dxaOrig="220" w:dyaOrig="240">
                <v:shape id="_x0000_i1312" type="#_x0000_t75" style="width:11.25pt;height:12pt" o:ole="" fillcolor="window">
                  <v:imagedata r:id="rId556" o:title=""/>
                </v:shape>
                <o:OLEObject Type="Embed" ProgID="Equation.3" ShapeID="_x0000_i1312" DrawAspect="Content" ObjectID="_1588755086" r:id="rId557"/>
              </w:object>
            </w:r>
            <w:r w:rsidRPr="000676D6">
              <w:rPr>
                <w:sz w:val="26"/>
                <w:szCs w:val="26"/>
              </w:rPr>
              <w:t>1=1</w:t>
            </w:r>
          </w:p>
        </w:tc>
        <w:tc>
          <w:tcPr>
            <w:tcW w:w="1349" w:type="dxa"/>
            <w:vAlign w:val="center"/>
          </w:tcPr>
          <w:p w:rsidR="002D3493" w:rsidRPr="000676D6" w:rsidRDefault="002D3493" w:rsidP="00372FFE">
            <w:pPr>
              <w:spacing w:line="288" w:lineRule="auto"/>
              <w:jc w:val="center"/>
              <w:rPr>
                <w:sz w:val="26"/>
                <w:szCs w:val="26"/>
              </w:rPr>
            </w:pPr>
          </w:p>
        </w:tc>
        <w:tc>
          <w:tcPr>
            <w:tcW w:w="1307" w:type="dxa"/>
            <w:vAlign w:val="center"/>
          </w:tcPr>
          <w:p w:rsidR="002D3493" w:rsidRPr="000676D6" w:rsidRDefault="002D3493" w:rsidP="00372FFE">
            <w:pPr>
              <w:spacing w:line="288" w:lineRule="auto"/>
              <w:jc w:val="center"/>
              <w:rPr>
                <w:sz w:val="26"/>
                <w:szCs w:val="26"/>
              </w:rPr>
            </w:pPr>
            <w:r w:rsidRPr="000676D6">
              <w:rPr>
                <w:position w:val="-4"/>
                <w:sz w:val="26"/>
                <w:szCs w:val="26"/>
              </w:rPr>
              <w:object w:dxaOrig="220" w:dyaOrig="240">
                <v:shape id="_x0000_i1313" type="#_x0000_t75" style="width:11.25pt;height:12pt" o:ole="" fillcolor="window">
                  <v:imagedata r:id="rId558" o:title=""/>
                </v:shape>
                <o:OLEObject Type="Embed" ProgID="Equation.3" ShapeID="_x0000_i1313" DrawAspect="Content" ObjectID="_1588755087" r:id="rId559"/>
              </w:object>
            </w:r>
            <w:r w:rsidRPr="000676D6">
              <w:rPr>
                <w:sz w:val="26"/>
                <w:szCs w:val="26"/>
              </w:rPr>
              <w:t>2= 0.68</w:t>
            </w:r>
          </w:p>
        </w:tc>
      </w:tr>
    </w:tbl>
    <w:p w:rsidR="002D3493" w:rsidRPr="00AB6EE3" w:rsidRDefault="002D3493" w:rsidP="002D3493">
      <w:pPr>
        <w:spacing w:line="360" w:lineRule="auto"/>
        <w:jc w:val="both"/>
        <w:rPr>
          <w:sz w:val="28"/>
          <w:szCs w:val="28"/>
        </w:rPr>
      </w:pPr>
    </w:p>
    <w:p w:rsidR="002D3493" w:rsidRPr="00AB6EE3" w:rsidRDefault="002D3493" w:rsidP="002D3493">
      <w:pPr>
        <w:spacing w:line="360" w:lineRule="auto"/>
        <w:ind w:firstLine="646"/>
        <w:jc w:val="both"/>
        <w:rPr>
          <w:sz w:val="28"/>
          <w:szCs w:val="28"/>
        </w:rPr>
      </w:pPr>
      <w:r w:rsidRPr="00AB6EE3">
        <w:rPr>
          <w:sz w:val="28"/>
          <w:szCs w:val="28"/>
        </w:rPr>
        <w:t>Таким образом, исходя из приведенной таблицы, можно рассчитать следующие параметры.</w:t>
      </w:r>
    </w:p>
    <w:p w:rsidR="002D3493" w:rsidRPr="00AB6EE3" w:rsidRDefault="002D3493" w:rsidP="002D3493">
      <w:pPr>
        <w:spacing w:line="360" w:lineRule="auto"/>
        <w:jc w:val="both"/>
        <w:rPr>
          <w:sz w:val="28"/>
          <w:szCs w:val="28"/>
        </w:rPr>
      </w:pPr>
      <w:r w:rsidRPr="00AB6EE3">
        <w:rPr>
          <w:sz w:val="28"/>
          <w:szCs w:val="28"/>
        </w:rPr>
        <w:t>Интегральный показатель качества:</w:t>
      </w:r>
    </w:p>
    <w:p w:rsidR="002D3493" w:rsidRPr="00AB6EE3" w:rsidRDefault="002D3493" w:rsidP="002D3493">
      <w:pPr>
        <w:spacing w:line="360" w:lineRule="auto"/>
        <w:jc w:val="right"/>
        <w:rPr>
          <w:sz w:val="28"/>
          <w:szCs w:val="28"/>
        </w:rPr>
      </w:pPr>
      <w:r w:rsidRPr="00AB6EE3">
        <w:rPr>
          <w:position w:val="-38"/>
          <w:sz w:val="28"/>
          <w:szCs w:val="28"/>
        </w:rPr>
        <w:object w:dxaOrig="2240" w:dyaOrig="900">
          <v:shape id="_x0000_i1314" type="#_x0000_t75" style="width:112.5pt;height:45pt" o:ole="">
            <v:imagedata r:id="rId560" o:title=""/>
          </v:shape>
          <o:OLEObject Type="Embed" ProgID="Equation.3" ShapeID="_x0000_i1314" DrawAspect="Content" ObjectID="_1588755088" r:id="rId561"/>
        </w:object>
      </w:r>
      <w:r w:rsidRPr="00AB6EE3">
        <w:rPr>
          <w:sz w:val="28"/>
          <w:szCs w:val="28"/>
        </w:rPr>
        <w:t>,</w:t>
      </w:r>
      <w:r w:rsidRPr="00AB6EE3">
        <w:rPr>
          <w:sz w:val="28"/>
          <w:szCs w:val="28"/>
        </w:rPr>
        <w:tab/>
      </w:r>
      <w:r w:rsidRPr="00AB6EE3">
        <w:rPr>
          <w:sz w:val="28"/>
          <w:szCs w:val="28"/>
        </w:rPr>
        <w:tab/>
      </w:r>
      <w:r w:rsidRPr="00AB6EE3">
        <w:rPr>
          <w:sz w:val="28"/>
          <w:szCs w:val="28"/>
        </w:rPr>
        <w:tab/>
      </w:r>
      <w:r w:rsidRPr="00AB6EE3">
        <w:rPr>
          <w:sz w:val="28"/>
          <w:szCs w:val="28"/>
        </w:rPr>
        <w:tab/>
        <w:t>(5.1)</w:t>
      </w:r>
    </w:p>
    <w:p w:rsidR="002D3493" w:rsidRPr="00AB6EE3" w:rsidRDefault="002D3493" w:rsidP="002D3493">
      <w:pPr>
        <w:spacing w:line="360" w:lineRule="auto"/>
        <w:jc w:val="right"/>
        <w:rPr>
          <w:sz w:val="28"/>
          <w:szCs w:val="28"/>
        </w:rPr>
      </w:pPr>
      <w:r w:rsidRPr="00AB6EE3">
        <w:rPr>
          <w:position w:val="-26"/>
          <w:sz w:val="28"/>
          <w:szCs w:val="28"/>
        </w:rPr>
        <w:object w:dxaOrig="1900" w:dyaOrig="700">
          <v:shape id="_x0000_i1315" type="#_x0000_t75" style="width:95.25pt;height:35.25pt" o:ole="">
            <v:imagedata r:id="rId562" o:title=""/>
          </v:shape>
          <o:OLEObject Type="Embed" ProgID="Equation.3" ShapeID="_x0000_i1315" DrawAspect="Content" ObjectID="_1588755089" r:id="rId563"/>
        </w:object>
      </w:r>
      <w:r w:rsidRPr="00AB6EE3">
        <w:rPr>
          <w:sz w:val="28"/>
          <w:szCs w:val="28"/>
        </w:rPr>
        <w:t>.</w:t>
      </w:r>
      <w:r w:rsidRPr="00AB6EE3">
        <w:rPr>
          <w:sz w:val="28"/>
          <w:szCs w:val="28"/>
        </w:rPr>
        <w:tab/>
      </w:r>
      <w:r w:rsidRPr="00AB6EE3">
        <w:rPr>
          <w:sz w:val="28"/>
          <w:szCs w:val="28"/>
        </w:rPr>
        <w:tab/>
      </w:r>
      <w:r w:rsidRPr="00AB6EE3">
        <w:rPr>
          <w:sz w:val="28"/>
          <w:szCs w:val="28"/>
        </w:rPr>
        <w:tab/>
      </w:r>
      <w:r w:rsidRPr="00AB6EE3">
        <w:rPr>
          <w:sz w:val="28"/>
          <w:szCs w:val="28"/>
        </w:rPr>
        <w:tab/>
      </w:r>
      <w:r w:rsidRPr="00AB6EE3">
        <w:rPr>
          <w:sz w:val="28"/>
          <w:szCs w:val="28"/>
        </w:rPr>
        <w:tab/>
        <w:t>(5.2)</w:t>
      </w:r>
    </w:p>
    <w:p w:rsidR="002D3493" w:rsidRPr="00AB6EE3" w:rsidRDefault="002D3493" w:rsidP="002D3493">
      <w:pPr>
        <w:spacing w:line="360" w:lineRule="auto"/>
        <w:ind w:firstLine="709"/>
        <w:jc w:val="both"/>
        <w:rPr>
          <w:sz w:val="28"/>
          <w:szCs w:val="28"/>
        </w:rPr>
      </w:pPr>
      <w:r w:rsidRPr="00AB6EE3">
        <w:rPr>
          <w:sz w:val="28"/>
          <w:szCs w:val="28"/>
        </w:rPr>
        <w:t>Таким образом, можно сделать вывод, что новая разработка в 1.43 раза лучше выбранной базы сравнения.</w:t>
      </w:r>
    </w:p>
    <w:p w:rsidR="002D3493" w:rsidRPr="00AB6EE3" w:rsidRDefault="002D3493" w:rsidP="002D3493">
      <w:pPr>
        <w:spacing w:line="360" w:lineRule="auto"/>
        <w:ind w:firstLine="709"/>
        <w:jc w:val="both"/>
        <w:rPr>
          <w:sz w:val="28"/>
          <w:szCs w:val="28"/>
        </w:rPr>
      </w:pPr>
    </w:p>
    <w:p w:rsidR="002D3493" w:rsidRPr="00AB6EE3" w:rsidRDefault="002D3493" w:rsidP="002D3493">
      <w:pPr>
        <w:pStyle w:val="2"/>
        <w:spacing w:before="0" w:after="0" w:line="360" w:lineRule="auto"/>
        <w:ind w:firstLine="708"/>
        <w:rPr>
          <w:rFonts w:ascii="Times New Roman" w:hAnsi="Times New Roman" w:cs="Times New Roman"/>
          <w:bCs w:val="0"/>
          <w:i w:val="0"/>
          <w:iCs w:val="0"/>
        </w:rPr>
      </w:pPr>
      <w:bookmarkStart w:id="85" w:name="_Toc106726565"/>
      <w:bookmarkStart w:id="86" w:name="_Toc136795645"/>
      <w:r w:rsidRPr="00AB6EE3">
        <w:rPr>
          <w:rFonts w:ascii="Times New Roman" w:hAnsi="Times New Roman" w:cs="Times New Roman"/>
          <w:bCs w:val="0"/>
          <w:i w:val="0"/>
          <w:iCs w:val="0"/>
        </w:rPr>
        <w:t>5.4. Расчет затрат на этапе проектирования</w:t>
      </w:r>
      <w:bookmarkEnd w:id="82"/>
      <w:bookmarkEnd w:id="85"/>
      <w:bookmarkEnd w:id="86"/>
    </w:p>
    <w:p w:rsidR="002D3493" w:rsidRPr="00AB6EE3" w:rsidRDefault="002D3493" w:rsidP="002D3493">
      <w:pPr>
        <w:spacing w:line="360" w:lineRule="auto"/>
        <w:jc w:val="both"/>
        <w:rPr>
          <w:sz w:val="28"/>
          <w:szCs w:val="28"/>
        </w:rPr>
      </w:pPr>
      <w:r w:rsidRPr="00AB6EE3">
        <w:rPr>
          <w:bCs/>
          <w:sz w:val="28"/>
          <w:szCs w:val="28"/>
        </w:rPr>
        <w:tab/>
      </w:r>
      <w:r w:rsidRPr="00AB6EE3">
        <w:rPr>
          <w:sz w:val="28"/>
          <w:szCs w:val="28"/>
        </w:rPr>
        <w:t>Под проектированием будем понимать совокупность работ, которые необходимо выполнить, чтобы разработать систему или часть системы, или решить поставленную задачу.</w:t>
      </w:r>
    </w:p>
    <w:p w:rsidR="002D3493" w:rsidRPr="00AB6EE3" w:rsidRDefault="002D3493" w:rsidP="002D3493">
      <w:pPr>
        <w:spacing w:line="360" w:lineRule="auto"/>
        <w:jc w:val="both"/>
        <w:rPr>
          <w:sz w:val="28"/>
          <w:szCs w:val="28"/>
        </w:rPr>
      </w:pPr>
      <w:r w:rsidRPr="00AB6EE3">
        <w:rPr>
          <w:sz w:val="28"/>
          <w:szCs w:val="28"/>
        </w:rPr>
        <w:tab/>
        <w:t xml:space="preserve">Для расчета затрат на этапе проектирования необходимо определить продолжительность каждой работы (начиная с составления технического задания (ТЗ) и до оформления документации включительно). Продолжительность работ определяется либо по нормативам (при этом </w:t>
      </w:r>
      <w:r w:rsidRPr="00AB6EE3">
        <w:rPr>
          <w:sz w:val="28"/>
          <w:szCs w:val="28"/>
        </w:rPr>
        <w:lastRenderedPageBreak/>
        <w:t>пользуются специальными справочниками), либо рассчитывают их по экспертным оценкам по формуле [8]:</w:t>
      </w:r>
    </w:p>
    <w:p w:rsidR="002D3493" w:rsidRPr="00AB6EE3" w:rsidRDefault="002D3493" w:rsidP="002D3493">
      <w:pPr>
        <w:pStyle w:val="a8"/>
        <w:tabs>
          <w:tab w:val="left" w:pos="8640"/>
        </w:tabs>
        <w:spacing w:line="360" w:lineRule="auto"/>
        <w:ind w:firstLine="3419"/>
        <w:rPr>
          <w:szCs w:val="28"/>
        </w:rPr>
      </w:pPr>
      <w:r w:rsidRPr="00AB6EE3">
        <w:rPr>
          <w:position w:val="-12"/>
          <w:szCs w:val="28"/>
        </w:rPr>
        <w:object w:dxaOrig="2620" w:dyaOrig="380">
          <v:shape id="_x0000_i1316" type="#_x0000_t75" style="width:157.5pt;height:23.25pt" o:ole="">
            <v:imagedata r:id="rId564" o:title=""/>
          </v:shape>
          <o:OLEObject Type="Embed" ProgID="Equation.3" ShapeID="_x0000_i1316" DrawAspect="Content" ObjectID="_1588755090" r:id="rId565"/>
        </w:object>
      </w:r>
      <w:r w:rsidRPr="00AB6EE3">
        <w:rPr>
          <w:szCs w:val="28"/>
        </w:rPr>
        <w:t>,</w:t>
      </w:r>
      <w:r w:rsidRPr="00AB6EE3">
        <w:rPr>
          <w:szCs w:val="28"/>
        </w:rPr>
        <w:tab/>
        <w:t>(5.3)</w:t>
      </w:r>
    </w:p>
    <w:p w:rsidR="002D3493" w:rsidRPr="00AB6EE3" w:rsidRDefault="002D3493" w:rsidP="002D3493">
      <w:pPr>
        <w:tabs>
          <w:tab w:val="left" w:pos="540"/>
          <w:tab w:val="left" w:pos="990"/>
          <w:tab w:val="left" w:pos="1440"/>
          <w:tab w:val="left" w:pos="5940"/>
          <w:tab w:val="left" w:pos="6570"/>
          <w:tab w:val="left" w:pos="8640"/>
        </w:tabs>
        <w:spacing w:line="360" w:lineRule="auto"/>
        <w:jc w:val="both"/>
        <w:rPr>
          <w:sz w:val="28"/>
          <w:szCs w:val="28"/>
        </w:rPr>
      </w:pPr>
      <w:r w:rsidRPr="00AB6EE3">
        <w:rPr>
          <w:sz w:val="28"/>
          <w:szCs w:val="28"/>
        </w:rPr>
        <w:t xml:space="preserve">где </w:t>
      </w:r>
      <w:r w:rsidRPr="00AB6EE3">
        <w:rPr>
          <w:position w:val="-12"/>
          <w:sz w:val="28"/>
          <w:szCs w:val="28"/>
        </w:rPr>
        <w:object w:dxaOrig="300" w:dyaOrig="380">
          <v:shape id="_x0000_i1317" type="#_x0000_t75" style="width:18pt;height:23.25pt" o:ole="">
            <v:imagedata r:id="rId566" o:title=""/>
          </v:shape>
          <o:OLEObject Type="Embed" ProgID="Equation.3" ShapeID="_x0000_i1317" DrawAspect="Content" ObjectID="_1588755091" r:id="rId567"/>
        </w:object>
      </w:r>
      <w:r w:rsidRPr="00AB6EE3">
        <w:rPr>
          <w:b/>
          <w:sz w:val="28"/>
          <w:szCs w:val="28"/>
        </w:rPr>
        <w:t>–</w:t>
      </w:r>
      <w:r w:rsidRPr="00AB6EE3">
        <w:rPr>
          <w:sz w:val="28"/>
          <w:szCs w:val="28"/>
        </w:rPr>
        <w:t xml:space="preserve"> ожидаемая длительность работы;</w:t>
      </w:r>
    </w:p>
    <w:p w:rsidR="002D3493" w:rsidRPr="00AB6EE3" w:rsidRDefault="002D3493" w:rsidP="002D3493">
      <w:pPr>
        <w:tabs>
          <w:tab w:val="left" w:pos="2269"/>
        </w:tabs>
        <w:spacing w:line="360" w:lineRule="auto"/>
        <w:ind w:firstLine="540"/>
        <w:jc w:val="both"/>
        <w:rPr>
          <w:sz w:val="28"/>
          <w:szCs w:val="28"/>
        </w:rPr>
      </w:pPr>
      <w:r w:rsidRPr="00AB6EE3">
        <w:rPr>
          <w:position w:val="-12"/>
          <w:sz w:val="28"/>
          <w:szCs w:val="28"/>
        </w:rPr>
        <w:object w:dxaOrig="499" w:dyaOrig="380">
          <v:shape id="_x0000_i1318" type="#_x0000_t75" style="width:30pt;height:23.25pt" o:ole="">
            <v:imagedata r:id="rId568" o:title=""/>
          </v:shape>
          <o:OLEObject Type="Embed" ProgID="Equation.3" ShapeID="_x0000_i1318" DrawAspect="Content" ObjectID="_1588755092" r:id="rId569"/>
        </w:object>
      </w:r>
      <w:r w:rsidRPr="00AB6EE3">
        <w:rPr>
          <w:sz w:val="28"/>
          <w:szCs w:val="28"/>
        </w:rPr>
        <w:t xml:space="preserve"> и </w:t>
      </w:r>
      <w:r w:rsidRPr="00AB6EE3">
        <w:rPr>
          <w:position w:val="-12"/>
          <w:sz w:val="28"/>
          <w:szCs w:val="28"/>
        </w:rPr>
        <w:object w:dxaOrig="520" w:dyaOrig="380">
          <v:shape id="_x0000_i1319" type="#_x0000_t75" style="width:31.5pt;height:24pt" o:ole="">
            <v:imagedata r:id="rId570" o:title=""/>
          </v:shape>
          <o:OLEObject Type="Embed" ProgID="Equation.3" ShapeID="_x0000_i1319" DrawAspect="Content" ObjectID="_1588755093" r:id="rId571"/>
        </w:object>
      </w:r>
      <w:r w:rsidRPr="00AB6EE3">
        <w:rPr>
          <w:sz w:val="28"/>
          <w:szCs w:val="28"/>
        </w:rPr>
        <w:t xml:space="preserve"> –наименьшая и наибольшая длительности работ, соответственно.</w:t>
      </w:r>
    </w:p>
    <w:p w:rsidR="002D3493" w:rsidRPr="00AB6EE3" w:rsidRDefault="002D3493" w:rsidP="002D3493">
      <w:pPr>
        <w:pStyle w:val="21"/>
        <w:spacing w:after="0" w:line="360" w:lineRule="auto"/>
        <w:jc w:val="both"/>
        <w:rPr>
          <w:sz w:val="28"/>
          <w:szCs w:val="28"/>
        </w:rPr>
      </w:pPr>
      <w:r w:rsidRPr="00AB6EE3">
        <w:rPr>
          <w:sz w:val="28"/>
          <w:szCs w:val="28"/>
        </w:rPr>
        <w:tab/>
        <w:t>Расчеты длительностей работ на этапе проектирования сведены в табл.5.2.</w:t>
      </w:r>
    </w:p>
    <w:p w:rsidR="002D3493" w:rsidRPr="00AB6EE3" w:rsidRDefault="002D3493" w:rsidP="002D3493">
      <w:pPr>
        <w:tabs>
          <w:tab w:val="left" w:pos="540"/>
          <w:tab w:val="left" w:pos="720"/>
          <w:tab w:val="left" w:pos="990"/>
          <w:tab w:val="left" w:pos="1440"/>
          <w:tab w:val="left" w:pos="5954"/>
        </w:tabs>
        <w:spacing w:line="360" w:lineRule="auto"/>
        <w:rPr>
          <w:sz w:val="28"/>
          <w:szCs w:val="28"/>
        </w:rPr>
      </w:pPr>
      <w:r w:rsidRPr="00AB6EE3">
        <w:rPr>
          <w:sz w:val="28"/>
          <w:szCs w:val="28"/>
        </w:rPr>
        <w:t>Таблица 5.2 – Длительность работ на этапе проектирования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544"/>
        <w:gridCol w:w="5546"/>
        <w:gridCol w:w="1114"/>
        <w:gridCol w:w="1080"/>
        <w:gridCol w:w="1066"/>
      </w:tblGrid>
      <w:tr w:rsidR="002D3493" w:rsidRPr="000676D6" w:rsidTr="00372FFE">
        <w:trPr>
          <w:cantSplit/>
          <w:jc w:val="center"/>
        </w:trPr>
        <w:tc>
          <w:tcPr>
            <w:tcW w:w="544" w:type="dxa"/>
            <w:tcBorders>
              <w:right w:val="single" w:sz="4" w:space="0" w:color="auto"/>
            </w:tcBorders>
            <w:vAlign w:val="center"/>
          </w:tcPr>
          <w:p w:rsidR="002D3493" w:rsidRPr="000676D6" w:rsidRDefault="002D3493" w:rsidP="00372FFE">
            <w:pPr>
              <w:tabs>
                <w:tab w:val="left" w:pos="720"/>
                <w:tab w:val="left" w:pos="1440"/>
                <w:tab w:val="left" w:pos="5940"/>
                <w:tab w:val="left" w:pos="6570"/>
                <w:tab w:val="left" w:pos="8640"/>
              </w:tabs>
              <w:spacing w:line="288" w:lineRule="auto"/>
              <w:jc w:val="center"/>
              <w:rPr>
                <w:sz w:val="26"/>
                <w:szCs w:val="26"/>
              </w:rPr>
            </w:pPr>
            <w:r w:rsidRPr="000676D6">
              <w:rPr>
                <w:sz w:val="26"/>
                <w:szCs w:val="26"/>
              </w:rPr>
              <w:t>№</w:t>
            </w:r>
          </w:p>
        </w:tc>
        <w:tc>
          <w:tcPr>
            <w:tcW w:w="5546" w:type="dxa"/>
            <w:vMerge w:val="restart"/>
            <w:tcBorders>
              <w:left w:val="single" w:sz="4" w:space="0" w:color="auto"/>
              <w:right w:val="single" w:sz="4" w:space="0" w:color="auto"/>
            </w:tcBorders>
            <w:vAlign w:val="center"/>
          </w:tcPr>
          <w:p w:rsidR="002D3493" w:rsidRPr="000676D6" w:rsidRDefault="002D3493" w:rsidP="00372FFE">
            <w:pPr>
              <w:tabs>
                <w:tab w:val="left" w:pos="284"/>
                <w:tab w:val="left" w:pos="709"/>
                <w:tab w:val="left" w:pos="1440"/>
                <w:tab w:val="left" w:pos="4853"/>
                <w:tab w:val="left" w:pos="6412"/>
                <w:tab w:val="left" w:pos="8640"/>
              </w:tabs>
              <w:spacing w:line="288" w:lineRule="auto"/>
              <w:ind w:hanging="45"/>
              <w:jc w:val="center"/>
              <w:rPr>
                <w:sz w:val="26"/>
                <w:szCs w:val="26"/>
              </w:rPr>
            </w:pPr>
            <w:r w:rsidRPr="000676D6">
              <w:rPr>
                <w:sz w:val="26"/>
                <w:szCs w:val="26"/>
              </w:rPr>
              <w:t>Наименование работы</w:t>
            </w:r>
          </w:p>
        </w:tc>
        <w:tc>
          <w:tcPr>
            <w:tcW w:w="3260" w:type="dxa"/>
            <w:gridSpan w:val="3"/>
            <w:tcBorders>
              <w:left w:val="single" w:sz="4" w:space="0" w:color="auto"/>
            </w:tcBorders>
            <w:vAlign w:val="center"/>
          </w:tcPr>
          <w:p w:rsidR="002D3493" w:rsidRPr="000676D6" w:rsidRDefault="002D3493" w:rsidP="00372FFE">
            <w:pPr>
              <w:tabs>
                <w:tab w:val="left" w:pos="540"/>
                <w:tab w:val="left" w:pos="720"/>
                <w:tab w:val="left" w:pos="990"/>
                <w:tab w:val="left" w:pos="1440"/>
                <w:tab w:val="left" w:pos="5940"/>
                <w:tab w:val="left" w:pos="6570"/>
                <w:tab w:val="left" w:pos="8640"/>
              </w:tabs>
              <w:spacing w:line="288" w:lineRule="auto"/>
              <w:jc w:val="center"/>
              <w:rPr>
                <w:sz w:val="26"/>
                <w:szCs w:val="26"/>
              </w:rPr>
            </w:pPr>
            <w:r w:rsidRPr="000676D6">
              <w:rPr>
                <w:sz w:val="26"/>
                <w:szCs w:val="26"/>
              </w:rPr>
              <w:t>Длительность работы, дн.</w:t>
            </w:r>
          </w:p>
        </w:tc>
      </w:tr>
      <w:tr w:rsidR="002D3493" w:rsidRPr="000676D6" w:rsidTr="00372FFE">
        <w:trPr>
          <w:cantSplit/>
          <w:jc w:val="center"/>
        </w:trPr>
        <w:tc>
          <w:tcPr>
            <w:tcW w:w="544" w:type="dxa"/>
            <w:tcBorders>
              <w:right w:val="single" w:sz="4" w:space="0" w:color="auto"/>
            </w:tcBorders>
            <w:vAlign w:val="center"/>
          </w:tcPr>
          <w:p w:rsidR="002D3493" w:rsidRPr="000676D6" w:rsidRDefault="002D3493" w:rsidP="00372FFE">
            <w:pPr>
              <w:tabs>
                <w:tab w:val="left" w:pos="720"/>
                <w:tab w:val="left" w:pos="1440"/>
                <w:tab w:val="left" w:pos="5940"/>
                <w:tab w:val="left" w:pos="6570"/>
                <w:tab w:val="left" w:pos="8640"/>
              </w:tabs>
              <w:spacing w:line="288" w:lineRule="auto"/>
              <w:jc w:val="center"/>
              <w:rPr>
                <w:i/>
                <w:iCs/>
                <w:sz w:val="26"/>
                <w:szCs w:val="26"/>
              </w:rPr>
            </w:pPr>
            <w:r w:rsidRPr="000676D6">
              <w:rPr>
                <w:i/>
                <w:iCs/>
                <w:sz w:val="26"/>
                <w:szCs w:val="26"/>
              </w:rPr>
              <w:t>i</w:t>
            </w:r>
          </w:p>
        </w:tc>
        <w:tc>
          <w:tcPr>
            <w:tcW w:w="5546" w:type="dxa"/>
            <w:vMerge/>
            <w:tcBorders>
              <w:left w:val="single" w:sz="4" w:space="0" w:color="auto"/>
              <w:right w:val="single" w:sz="4" w:space="0" w:color="auto"/>
            </w:tcBorders>
          </w:tcPr>
          <w:p w:rsidR="002D3493" w:rsidRPr="000676D6" w:rsidRDefault="002D3493" w:rsidP="00372FFE">
            <w:pPr>
              <w:tabs>
                <w:tab w:val="left" w:pos="540"/>
                <w:tab w:val="left" w:pos="720"/>
                <w:tab w:val="left" w:pos="990"/>
                <w:tab w:val="left" w:pos="1440"/>
                <w:tab w:val="left" w:pos="5940"/>
                <w:tab w:val="left" w:pos="6570"/>
                <w:tab w:val="left" w:pos="8640"/>
              </w:tabs>
              <w:spacing w:line="288" w:lineRule="auto"/>
              <w:ind w:firstLine="709"/>
              <w:jc w:val="center"/>
              <w:rPr>
                <w:sz w:val="26"/>
                <w:szCs w:val="26"/>
              </w:rPr>
            </w:pPr>
          </w:p>
        </w:tc>
        <w:tc>
          <w:tcPr>
            <w:tcW w:w="1114" w:type="dxa"/>
            <w:tcBorders>
              <w:left w:val="single" w:sz="4" w:space="0" w:color="auto"/>
              <w:right w:val="single" w:sz="4" w:space="0" w:color="auto"/>
            </w:tcBorders>
            <w:vAlign w:val="center"/>
          </w:tcPr>
          <w:p w:rsidR="002D3493" w:rsidRPr="000676D6" w:rsidRDefault="002D3493" w:rsidP="00372FFE">
            <w:pPr>
              <w:tabs>
                <w:tab w:val="left" w:pos="540"/>
                <w:tab w:val="left" w:pos="720"/>
                <w:tab w:val="left" w:pos="990"/>
                <w:tab w:val="left" w:pos="1440"/>
                <w:tab w:val="left" w:pos="5940"/>
                <w:tab w:val="left" w:pos="6570"/>
                <w:tab w:val="left" w:pos="8640"/>
              </w:tabs>
              <w:spacing w:line="288" w:lineRule="auto"/>
              <w:ind w:firstLine="34"/>
              <w:jc w:val="center"/>
              <w:rPr>
                <w:sz w:val="26"/>
                <w:szCs w:val="26"/>
              </w:rPr>
            </w:pPr>
            <w:r w:rsidRPr="000676D6">
              <w:rPr>
                <w:position w:val="-10"/>
                <w:sz w:val="26"/>
                <w:szCs w:val="26"/>
              </w:rPr>
              <w:object w:dxaOrig="420" w:dyaOrig="340">
                <v:shape id="_x0000_i1320" type="#_x0000_t75" style="width:24.75pt;height:21pt" o:ole="">
                  <v:imagedata r:id="rId572" o:title=""/>
                </v:shape>
                <o:OLEObject Type="Embed" ProgID="Equation.3" ShapeID="_x0000_i1320" DrawAspect="Content" ObjectID="_1588755094" r:id="rId573"/>
              </w:object>
            </w:r>
          </w:p>
        </w:tc>
        <w:tc>
          <w:tcPr>
            <w:tcW w:w="1080" w:type="dxa"/>
            <w:tcBorders>
              <w:left w:val="single" w:sz="4" w:space="0" w:color="auto"/>
              <w:right w:val="single" w:sz="4" w:space="0" w:color="auto"/>
            </w:tcBorders>
            <w:vAlign w:val="center"/>
          </w:tcPr>
          <w:p w:rsidR="002D3493" w:rsidRPr="000676D6" w:rsidRDefault="002D3493" w:rsidP="00372FFE">
            <w:pPr>
              <w:tabs>
                <w:tab w:val="left" w:pos="540"/>
                <w:tab w:val="left" w:pos="720"/>
                <w:tab w:val="left" w:pos="990"/>
                <w:tab w:val="left" w:pos="1440"/>
                <w:tab w:val="left" w:pos="5940"/>
                <w:tab w:val="left" w:pos="6570"/>
                <w:tab w:val="left" w:pos="8640"/>
              </w:tabs>
              <w:spacing w:line="288" w:lineRule="auto"/>
              <w:ind w:firstLine="34"/>
              <w:jc w:val="center"/>
              <w:rPr>
                <w:sz w:val="26"/>
                <w:szCs w:val="26"/>
              </w:rPr>
            </w:pPr>
            <w:r w:rsidRPr="000676D6">
              <w:rPr>
                <w:position w:val="-12"/>
                <w:sz w:val="26"/>
                <w:szCs w:val="26"/>
              </w:rPr>
              <w:object w:dxaOrig="440" w:dyaOrig="360">
                <v:shape id="_x0000_i1321" type="#_x0000_t75" style="width:27pt;height:23.25pt" o:ole="">
                  <v:imagedata r:id="rId574" o:title=""/>
                </v:shape>
                <o:OLEObject Type="Embed" ProgID="Equation.3" ShapeID="_x0000_i1321" DrawAspect="Content" ObjectID="_1588755095" r:id="rId575"/>
              </w:object>
            </w:r>
          </w:p>
        </w:tc>
        <w:tc>
          <w:tcPr>
            <w:tcW w:w="1066" w:type="dxa"/>
            <w:tcBorders>
              <w:left w:val="single" w:sz="4" w:space="0" w:color="auto"/>
            </w:tcBorders>
            <w:vAlign w:val="center"/>
          </w:tcPr>
          <w:p w:rsidR="002D3493" w:rsidRPr="000676D6" w:rsidRDefault="002D3493" w:rsidP="00372FFE">
            <w:pPr>
              <w:tabs>
                <w:tab w:val="left" w:pos="540"/>
                <w:tab w:val="left" w:pos="720"/>
                <w:tab w:val="left" w:pos="990"/>
                <w:tab w:val="left" w:pos="1440"/>
                <w:tab w:val="left" w:pos="5940"/>
                <w:tab w:val="left" w:pos="6570"/>
                <w:tab w:val="left" w:pos="8640"/>
              </w:tabs>
              <w:spacing w:line="288" w:lineRule="auto"/>
              <w:ind w:firstLine="34"/>
              <w:jc w:val="center"/>
              <w:rPr>
                <w:sz w:val="26"/>
                <w:szCs w:val="26"/>
              </w:rPr>
            </w:pPr>
            <w:r w:rsidRPr="000676D6">
              <w:rPr>
                <w:position w:val="-12"/>
                <w:sz w:val="26"/>
                <w:szCs w:val="26"/>
              </w:rPr>
              <w:object w:dxaOrig="260" w:dyaOrig="360">
                <v:shape id="_x0000_i1322" type="#_x0000_t75" style="width:15.75pt;height:22.5pt" o:ole="">
                  <v:imagedata r:id="rId576" o:title=""/>
                </v:shape>
                <o:OLEObject Type="Embed" ProgID="Equation.3" ShapeID="_x0000_i1322" DrawAspect="Content" ObjectID="_1588755096" r:id="rId577"/>
              </w:object>
            </w:r>
          </w:p>
        </w:tc>
      </w:tr>
      <w:tr w:rsidR="002D3493" w:rsidRPr="000676D6" w:rsidTr="00372FFE">
        <w:trPr>
          <w:cantSplit/>
          <w:jc w:val="center"/>
        </w:trPr>
        <w:tc>
          <w:tcPr>
            <w:tcW w:w="544" w:type="dxa"/>
            <w:tcBorders>
              <w:right w:val="single" w:sz="4" w:space="0" w:color="auto"/>
            </w:tcBorders>
            <w:vAlign w:val="center"/>
          </w:tcPr>
          <w:p w:rsidR="002D3493" w:rsidRPr="000676D6" w:rsidRDefault="002D3493" w:rsidP="00372FFE">
            <w:pPr>
              <w:tabs>
                <w:tab w:val="left" w:pos="540"/>
                <w:tab w:val="left" w:pos="720"/>
                <w:tab w:val="left" w:pos="990"/>
                <w:tab w:val="left" w:pos="1440"/>
                <w:tab w:val="left" w:pos="5940"/>
                <w:tab w:val="left" w:pos="6570"/>
                <w:tab w:val="left" w:pos="8640"/>
              </w:tabs>
              <w:spacing w:line="288" w:lineRule="auto"/>
              <w:jc w:val="center"/>
              <w:rPr>
                <w:sz w:val="26"/>
                <w:szCs w:val="26"/>
              </w:rPr>
            </w:pPr>
            <w:r w:rsidRPr="000676D6">
              <w:rPr>
                <w:sz w:val="26"/>
                <w:szCs w:val="26"/>
              </w:rPr>
              <w:t>1</w:t>
            </w:r>
          </w:p>
        </w:tc>
        <w:tc>
          <w:tcPr>
            <w:tcW w:w="5546" w:type="dxa"/>
            <w:tcBorders>
              <w:left w:val="single" w:sz="4" w:space="0" w:color="auto"/>
              <w:right w:val="single" w:sz="4" w:space="0" w:color="auto"/>
            </w:tcBorders>
          </w:tcPr>
          <w:p w:rsidR="002D3493" w:rsidRPr="000676D6" w:rsidRDefault="002D3493" w:rsidP="00372FFE">
            <w:pPr>
              <w:tabs>
                <w:tab w:val="left" w:pos="540"/>
                <w:tab w:val="left" w:pos="720"/>
                <w:tab w:val="left" w:pos="990"/>
                <w:tab w:val="left" w:pos="1440"/>
                <w:tab w:val="left" w:pos="5940"/>
                <w:tab w:val="left" w:pos="6570"/>
                <w:tab w:val="left" w:pos="8640"/>
              </w:tabs>
              <w:spacing w:line="288" w:lineRule="auto"/>
              <w:ind w:firstLine="72"/>
              <w:rPr>
                <w:sz w:val="26"/>
                <w:szCs w:val="26"/>
              </w:rPr>
            </w:pPr>
            <w:r w:rsidRPr="000676D6">
              <w:rPr>
                <w:sz w:val="26"/>
                <w:szCs w:val="26"/>
              </w:rPr>
              <w:t>Разработка ТЗ</w:t>
            </w:r>
          </w:p>
        </w:tc>
        <w:tc>
          <w:tcPr>
            <w:tcW w:w="1114" w:type="dxa"/>
            <w:tcBorders>
              <w:left w:val="single" w:sz="4" w:space="0" w:color="auto"/>
              <w:right w:val="single" w:sz="4" w:space="0" w:color="auto"/>
            </w:tcBorders>
            <w:vAlign w:val="center"/>
          </w:tcPr>
          <w:p w:rsidR="002D3493" w:rsidRPr="000676D6" w:rsidRDefault="002D3493" w:rsidP="00372FFE">
            <w:pPr>
              <w:tabs>
                <w:tab w:val="left" w:pos="-74"/>
                <w:tab w:val="left" w:pos="5940"/>
                <w:tab w:val="left" w:pos="6570"/>
                <w:tab w:val="left" w:pos="8640"/>
              </w:tabs>
              <w:spacing w:line="288" w:lineRule="auto"/>
              <w:jc w:val="center"/>
              <w:rPr>
                <w:sz w:val="26"/>
                <w:szCs w:val="26"/>
              </w:rPr>
            </w:pPr>
            <w:r w:rsidRPr="000676D6">
              <w:rPr>
                <w:sz w:val="26"/>
                <w:szCs w:val="26"/>
              </w:rPr>
              <w:t>1</w:t>
            </w:r>
          </w:p>
        </w:tc>
        <w:tc>
          <w:tcPr>
            <w:tcW w:w="1080" w:type="dxa"/>
            <w:tcBorders>
              <w:left w:val="single" w:sz="4" w:space="0" w:color="auto"/>
              <w:right w:val="single" w:sz="4" w:space="0" w:color="auto"/>
            </w:tcBorders>
            <w:vAlign w:val="center"/>
          </w:tcPr>
          <w:p w:rsidR="002D3493" w:rsidRPr="000676D6" w:rsidRDefault="002D3493" w:rsidP="00372FFE">
            <w:pPr>
              <w:tabs>
                <w:tab w:val="left" w:pos="-74"/>
                <w:tab w:val="left" w:pos="5940"/>
                <w:tab w:val="left" w:pos="6570"/>
                <w:tab w:val="left" w:pos="8640"/>
              </w:tabs>
              <w:spacing w:line="288" w:lineRule="auto"/>
              <w:jc w:val="center"/>
              <w:rPr>
                <w:sz w:val="26"/>
                <w:szCs w:val="26"/>
              </w:rPr>
            </w:pPr>
            <w:r w:rsidRPr="000676D6">
              <w:rPr>
                <w:sz w:val="26"/>
                <w:szCs w:val="26"/>
              </w:rPr>
              <w:t>2</w:t>
            </w:r>
          </w:p>
        </w:tc>
        <w:tc>
          <w:tcPr>
            <w:tcW w:w="1066" w:type="dxa"/>
            <w:tcBorders>
              <w:left w:val="single" w:sz="4" w:space="0" w:color="auto"/>
            </w:tcBorders>
            <w:vAlign w:val="center"/>
          </w:tcPr>
          <w:p w:rsidR="002D3493" w:rsidRPr="000676D6" w:rsidRDefault="002D3493" w:rsidP="00372FFE">
            <w:pPr>
              <w:tabs>
                <w:tab w:val="left" w:pos="-74"/>
                <w:tab w:val="left" w:pos="5940"/>
                <w:tab w:val="left" w:pos="6570"/>
                <w:tab w:val="left" w:pos="8640"/>
              </w:tabs>
              <w:spacing w:line="288" w:lineRule="auto"/>
              <w:jc w:val="center"/>
              <w:rPr>
                <w:sz w:val="26"/>
                <w:szCs w:val="26"/>
              </w:rPr>
            </w:pPr>
            <w:r w:rsidRPr="000676D6">
              <w:rPr>
                <w:sz w:val="26"/>
                <w:szCs w:val="26"/>
              </w:rPr>
              <w:t>1</w:t>
            </w:r>
          </w:p>
        </w:tc>
      </w:tr>
      <w:tr w:rsidR="002D3493" w:rsidRPr="000676D6" w:rsidTr="00372FFE">
        <w:trPr>
          <w:cantSplit/>
          <w:jc w:val="center"/>
        </w:trPr>
        <w:tc>
          <w:tcPr>
            <w:tcW w:w="544" w:type="dxa"/>
            <w:tcBorders>
              <w:right w:val="single" w:sz="4" w:space="0" w:color="auto"/>
            </w:tcBorders>
            <w:vAlign w:val="center"/>
          </w:tcPr>
          <w:p w:rsidR="002D3493" w:rsidRPr="000676D6" w:rsidRDefault="002D3493" w:rsidP="00372FFE">
            <w:pPr>
              <w:tabs>
                <w:tab w:val="left" w:pos="540"/>
                <w:tab w:val="left" w:pos="720"/>
                <w:tab w:val="left" w:pos="990"/>
                <w:tab w:val="left" w:pos="1440"/>
                <w:tab w:val="left" w:pos="5940"/>
                <w:tab w:val="left" w:pos="6570"/>
                <w:tab w:val="left" w:pos="8640"/>
              </w:tabs>
              <w:spacing w:line="288" w:lineRule="auto"/>
              <w:jc w:val="center"/>
              <w:rPr>
                <w:sz w:val="26"/>
                <w:szCs w:val="26"/>
              </w:rPr>
            </w:pPr>
            <w:r w:rsidRPr="000676D6">
              <w:rPr>
                <w:sz w:val="26"/>
                <w:szCs w:val="26"/>
              </w:rPr>
              <w:t>2</w:t>
            </w:r>
          </w:p>
        </w:tc>
        <w:tc>
          <w:tcPr>
            <w:tcW w:w="5546" w:type="dxa"/>
            <w:tcBorders>
              <w:left w:val="single" w:sz="4" w:space="0" w:color="auto"/>
              <w:right w:val="single" w:sz="4" w:space="0" w:color="auto"/>
            </w:tcBorders>
          </w:tcPr>
          <w:p w:rsidR="002D3493" w:rsidRPr="000676D6" w:rsidRDefault="002D3493" w:rsidP="00372FFE">
            <w:pPr>
              <w:tabs>
                <w:tab w:val="left" w:pos="540"/>
                <w:tab w:val="left" w:pos="720"/>
                <w:tab w:val="left" w:pos="990"/>
                <w:tab w:val="left" w:pos="1440"/>
                <w:tab w:val="left" w:pos="5940"/>
                <w:tab w:val="left" w:pos="6570"/>
                <w:tab w:val="left" w:pos="8640"/>
              </w:tabs>
              <w:spacing w:line="288" w:lineRule="auto"/>
              <w:ind w:firstLine="72"/>
              <w:rPr>
                <w:sz w:val="26"/>
                <w:szCs w:val="26"/>
              </w:rPr>
            </w:pPr>
            <w:r w:rsidRPr="000676D6">
              <w:rPr>
                <w:sz w:val="26"/>
                <w:szCs w:val="26"/>
              </w:rPr>
              <w:t>Анализ ТЗ и работа с источниками</w:t>
            </w:r>
          </w:p>
        </w:tc>
        <w:tc>
          <w:tcPr>
            <w:tcW w:w="1114" w:type="dxa"/>
            <w:tcBorders>
              <w:left w:val="single" w:sz="4" w:space="0" w:color="auto"/>
              <w:right w:val="single" w:sz="4" w:space="0" w:color="auto"/>
            </w:tcBorders>
            <w:vAlign w:val="center"/>
          </w:tcPr>
          <w:p w:rsidR="002D3493" w:rsidRPr="000676D6" w:rsidRDefault="002D3493" w:rsidP="00372FFE">
            <w:pPr>
              <w:tabs>
                <w:tab w:val="left" w:pos="-74"/>
                <w:tab w:val="left" w:pos="5940"/>
                <w:tab w:val="left" w:pos="6570"/>
                <w:tab w:val="left" w:pos="8640"/>
              </w:tabs>
              <w:spacing w:line="288" w:lineRule="auto"/>
              <w:jc w:val="center"/>
              <w:rPr>
                <w:sz w:val="26"/>
                <w:szCs w:val="26"/>
              </w:rPr>
            </w:pPr>
            <w:r w:rsidRPr="000676D6">
              <w:rPr>
                <w:sz w:val="26"/>
                <w:szCs w:val="26"/>
              </w:rPr>
              <w:t>14</w:t>
            </w:r>
          </w:p>
        </w:tc>
        <w:tc>
          <w:tcPr>
            <w:tcW w:w="1080" w:type="dxa"/>
            <w:tcBorders>
              <w:left w:val="single" w:sz="4" w:space="0" w:color="auto"/>
              <w:right w:val="single" w:sz="4" w:space="0" w:color="auto"/>
            </w:tcBorders>
            <w:vAlign w:val="center"/>
          </w:tcPr>
          <w:p w:rsidR="002D3493" w:rsidRPr="000676D6" w:rsidRDefault="002D3493" w:rsidP="00372FFE">
            <w:pPr>
              <w:tabs>
                <w:tab w:val="left" w:pos="-74"/>
                <w:tab w:val="left" w:pos="5940"/>
                <w:tab w:val="left" w:pos="6570"/>
                <w:tab w:val="left" w:pos="8640"/>
              </w:tabs>
              <w:spacing w:line="288" w:lineRule="auto"/>
              <w:jc w:val="center"/>
              <w:rPr>
                <w:sz w:val="26"/>
                <w:szCs w:val="26"/>
              </w:rPr>
            </w:pPr>
            <w:r w:rsidRPr="000676D6">
              <w:rPr>
                <w:sz w:val="26"/>
                <w:szCs w:val="26"/>
              </w:rPr>
              <w:t>21</w:t>
            </w:r>
          </w:p>
        </w:tc>
        <w:tc>
          <w:tcPr>
            <w:tcW w:w="1066" w:type="dxa"/>
            <w:tcBorders>
              <w:left w:val="single" w:sz="4" w:space="0" w:color="auto"/>
            </w:tcBorders>
            <w:vAlign w:val="center"/>
          </w:tcPr>
          <w:p w:rsidR="002D3493" w:rsidRPr="000676D6" w:rsidRDefault="002D3493" w:rsidP="00372FFE">
            <w:pPr>
              <w:tabs>
                <w:tab w:val="left" w:pos="-74"/>
                <w:tab w:val="left" w:pos="5940"/>
                <w:tab w:val="left" w:pos="6570"/>
                <w:tab w:val="left" w:pos="8640"/>
              </w:tabs>
              <w:spacing w:line="288" w:lineRule="auto"/>
              <w:jc w:val="center"/>
              <w:rPr>
                <w:sz w:val="26"/>
                <w:szCs w:val="26"/>
              </w:rPr>
            </w:pPr>
            <w:r w:rsidRPr="000676D6">
              <w:rPr>
                <w:sz w:val="26"/>
                <w:szCs w:val="26"/>
              </w:rPr>
              <w:t>17</w:t>
            </w:r>
          </w:p>
        </w:tc>
      </w:tr>
      <w:tr w:rsidR="002D3493" w:rsidRPr="000676D6" w:rsidTr="00372FFE">
        <w:trPr>
          <w:cantSplit/>
          <w:jc w:val="center"/>
        </w:trPr>
        <w:tc>
          <w:tcPr>
            <w:tcW w:w="544" w:type="dxa"/>
            <w:tcBorders>
              <w:right w:val="single" w:sz="4" w:space="0" w:color="auto"/>
            </w:tcBorders>
            <w:vAlign w:val="center"/>
          </w:tcPr>
          <w:p w:rsidR="002D3493" w:rsidRPr="000676D6" w:rsidRDefault="002D3493" w:rsidP="00372FFE">
            <w:pPr>
              <w:tabs>
                <w:tab w:val="left" w:pos="540"/>
                <w:tab w:val="left" w:pos="720"/>
                <w:tab w:val="left" w:pos="990"/>
                <w:tab w:val="left" w:pos="1440"/>
                <w:tab w:val="left" w:pos="5940"/>
                <w:tab w:val="left" w:pos="6570"/>
                <w:tab w:val="left" w:pos="8640"/>
              </w:tabs>
              <w:spacing w:line="288" w:lineRule="auto"/>
              <w:jc w:val="center"/>
              <w:rPr>
                <w:sz w:val="26"/>
                <w:szCs w:val="26"/>
              </w:rPr>
            </w:pPr>
            <w:r w:rsidRPr="000676D6">
              <w:rPr>
                <w:sz w:val="26"/>
                <w:szCs w:val="26"/>
              </w:rPr>
              <w:t>3</w:t>
            </w:r>
          </w:p>
        </w:tc>
        <w:tc>
          <w:tcPr>
            <w:tcW w:w="5546" w:type="dxa"/>
            <w:tcBorders>
              <w:left w:val="single" w:sz="4" w:space="0" w:color="auto"/>
              <w:right w:val="single" w:sz="4" w:space="0" w:color="auto"/>
            </w:tcBorders>
          </w:tcPr>
          <w:p w:rsidR="002D3493" w:rsidRPr="000676D6" w:rsidRDefault="002D3493" w:rsidP="00372FFE">
            <w:pPr>
              <w:tabs>
                <w:tab w:val="left" w:pos="540"/>
                <w:tab w:val="left" w:pos="720"/>
                <w:tab w:val="left" w:pos="990"/>
                <w:tab w:val="left" w:pos="1440"/>
                <w:tab w:val="left" w:pos="5940"/>
                <w:tab w:val="left" w:pos="6570"/>
                <w:tab w:val="left" w:pos="8640"/>
              </w:tabs>
              <w:spacing w:line="288" w:lineRule="auto"/>
              <w:ind w:firstLine="72"/>
              <w:rPr>
                <w:sz w:val="26"/>
                <w:szCs w:val="26"/>
              </w:rPr>
            </w:pPr>
            <w:r w:rsidRPr="000676D6">
              <w:rPr>
                <w:sz w:val="26"/>
                <w:szCs w:val="26"/>
              </w:rPr>
              <w:t>Составление плана работ</w:t>
            </w:r>
          </w:p>
        </w:tc>
        <w:tc>
          <w:tcPr>
            <w:tcW w:w="1114" w:type="dxa"/>
            <w:tcBorders>
              <w:left w:val="single" w:sz="4" w:space="0" w:color="auto"/>
              <w:right w:val="single" w:sz="4" w:space="0" w:color="auto"/>
            </w:tcBorders>
            <w:vAlign w:val="center"/>
          </w:tcPr>
          <w:p w:rsidR="002D3493" w:rsidRPr="000676D6" w:rsidRDefault="002D3493" w:rsidP="00372FFE">
            <w:pPr>
              <w:tabs>
                <w:tab w:val="left" w:pos="-74"/>
                <w:tab w:val="left" w:pos="5940"/>
                <w:tab w:val="left" w:pos="6570"/>
                <w:tab w:val="left" w:pos="8640"/>
              </w:tabs>
              <w:spacing w:line="288" w:lineRule="auto"/>
              <w:jc w:val="center"/>
              <w:rPr>
                <w:sz w:val="26"/>
                <w:szCs w:val="26"/>
              </w:rPr>
            </w:pPr>
            <w:r w:rsidRPr="000676D6">
              <w:rPr>
                <w:sz w:val="26"/>
                <w:szCs w:val="26"/>
              </w:rPr>
              <w:t>1</w:t>
            </w:r>
          </w:p>
        </w:tc>
        <w:tc>
          <w:tcPr>
            <w:tcW w:w="1080" w:type="dxa"/>
            <w:tcBorders>
              <w:left w:val="single" w:sz="4" w:space="0" w:color="auto"/>
              <w:right w:val="single" w:sz="4" w:space="0" w:color="auto"/>
            </w:tcBorders>
            <w:vAlign w:val="center"/>
          </w:tcPr>
          <w:p w:rsidR="002D3493" w:rsidRPr="000676D6" w:rsidRDefault="002D3493" w:rsidP="00372FFE">
            <w:pPr>
              <w:tabs>
                <w:tab w:val="left" w:pos="-74"/>
                <w:tab w:val="left" w:pos="5940"/>
                <w:tab w:val="left" w:pos="6570"/>
                <w:tab w:val="left" w:pos="8640"/>
              </w:tabs>
              <w:spacing w:line="288" w:lineRule="auto"/>
              <w:jc w:val="center"/>
              <w:rPr>
                <w:sz w:val="26"/>
                <w:szCs w:val="26"/>
              </w:rPr>
            </w:pPr>
            <w:r w:rsidRPr="000676D6">
              <w:rPr>
                <w:sz w:val="26"/>
                <w:szCs w:val="26"/>
              </w:rPr>
              <w:t>1</w:t>
            </w:r>
          </w:p>
        </w:tc>
        <w:tc>
          <w:tcPr>
            <w:tcW w:w="1066" w:type="dxa"/>
            <w:tcBorders>
              <w:left w:val="single" w:sz="4" w:space="0" w:color="auto"/>
            </w:tcBorders>
            <w:vAlign w:val="center"/>
          </w:tcPr>
          <w:p w:rsidR="002D3493" w:rsidRPr="000676D6" w:rsidRDefault="002D3493" w:rsidP="00372FFE">
            <w:pPr>
              <w:tabs>
                <w:tab w:val="left" w:pos="-74"/>
                <w:tab w:val="left" w:pos="5940"/>
                <w:tab w:val="left" w:pos="6570"/>
                <w:tab w:val="left" w:pos="8640"/>
              </w:tabs>
              <w:spacing w:line="288" w:lineRule="auto"/>
              <w:jc w:val="center"/>
              <w:rPr>
                <w:sz w:val="26"/>
                <w:szCs w:val="26"/>
              </w:rPr>
            </w:pPr>
            <w:r w:rsidRPr="000676D6">
              <w:rPr>
                <w:sz w:val="26"/>
                <w:szCs w:val="26"/>
              </w:rPr>
              <w:t>1</w:t>
            </w:r>
          </w:p>
        </w:tc>
      </w:tr>
      <w:tr w:rsidR="002D3493" w:rsidRPr="000676D6" w:rsidTr="00372FFE">
        <w:trPr>
          <w:cantSplit/>
          <w:jc w:val="center"/>
        </w:trPr>
        <w:tc>
          <w:tcPr>
            <w:tcW w:w="544" w:type="dxa"/>
            <w:tcBorders>
              <w:right w:val="single" w:sz="4" w:space="0" w:color="auto"/>
            </w:tcBorders>
            <w:vAlign w:val="center"/>
          </w:tcPr>
          <w:p w:rsidR="002D3493" w:rsidRPr="000676D6" w:rsidRDefault="002D3493" w:rsidP="00372FFE">
            <w:pPr>
              <w:tabs>
                <w:tab w:val="left" w:pos="540"/>
                <w:tab w:val="left" w:pos="720"/>
                <w:tab w:val="left" w:pos="990"/>
                <w:tab w:val="left" w:pos="1440"/>
                <w:tab w:val="left" w:pos="5940"/>
                <w:tab w:val="left" w:pos="6570"/>
                <w:tab w:val="left" w:pos="8640"/>
              </w:tabs>
              <w:spacing w:line="288" w:lineRule="auto"/>
              <w:jc w:val="center"/>
              <w:rPr>
                <w:sz w:val="26"/>
                <w:szCs w:val="26"/>
              </w:rPr>
            </w:pPr>
            <w:r w:rsidRPr="000676D6">
              <w:rPr>
                <w:sz w:val="26"/>
                <w:szCs w:val="26"/>
              </w:rPr>
              <w:t>4</w:t>
            </w:r>
          </w:p>
        </w:tc>
        <w:tc>
          <w:tcPr>
            <w:tcW w:w="5546" w:type="dxa"/>
            <w:tcBorders>
              <w:left w:val="single" w:sz="4" w:space="0" w:color="auto"/>
              <w:right w:val="single" w:sz="4" w:space="0" w:color="auto"/>
            </w:tcBorders>
          </w:tcPr>
          <w:p w:rsidR="002D3493" w:rsidRPr="000676D6" w:rsidRDefault="002D3493" w:rsidP="00372FFE">
            <w:pPr>
              <w:tabs>
                <w:tab w:val="left" w:pos="540"/>
                <w:tab w:val="left" w:pos="720"/>
                <w:tab w:val="left" w:pos="990"/>
                <w:tab w:val="left" w:pos="1440"/>
                <w:tab w:val="left" w:pos="5940"/>
                <w:tab w:val="left" w:pos="6570"/>
                <w:tab w:val="left" w:pos="8640"/>
              </w:tabs>
              <w:spacing w:line="288" w:lineRule="auto"/>
              <w:ind w:firstLine="72"/>
              <w:rPr>
                <w:sz w:val="26"/>
                <w:szCs w:val="26"/>
              </w:rPr>
            </w:pPr>
            <w:r w:rsidRPr="000676D6">
              <w:rPr>
                <w:sz w:val="26"/>
                <w:szCs w:val="26"/>
              </w:rPr>
              <w:t>Построение математических моделей</w:t>
            </w:r>
          </w:p>
        </w:tc>
        <w:tc>
          <w:tcPr>
            <w:tcW w:w="1114" w:type="dxa"/>
            <w:tcBorders>
              <w:left w:val="single" w:sz="4" w:space="0" w:color="auto"/>
              <w:right w:val="single" w:sz="4" w:space="0" w:color="auto"/>
            </w:tcBorders>
            <w:vAlign w:val="center"/>
          </w:tcPr>
          <w:p w:rsidR="002D3493" w:rsidRPr="000676D6" w:rsidRDefault="002D3493" w:rsidP="00372FFE">
            <w:pPr>
              <w:tabs>
                <w:tab w:val="left" w:pos="-74"/>
                <w:tab w:val="left" w:pos="5940"/>
                <w:tab w:val="left" w:pos="6570"/>
                <w:tab w:val="left" w:pos="8640"/>
              </w:tabs>
              <w:spacing w:line="288" w:lineRule="auto"/>
              <w:jc w:val="center"/>
              <w:rPr>
                <w:sz w:val="26"/>
                <w:szCs w:val="26"/>
              </w:rPr>
            </w:pPr>
            <w:r w:rsidRPr="000676D6">
              <w:rPr>
                <w:sz w:val="26"/>
                <w:szCs w:val="26"/>
              </w:rPr>
              <w:t>7</w:t>
            </w:r>
          </w:p>
        </w:tc>
        <w:tc>
          <w:tcPr>
            <w:tcW w:w="1080" w:type="dxa"/>
            <w:tcBorders>
              <w:left w:val="single" w:sz="4" w:space="0" w:color="auto"/>
              <w:right w:val="single" w:sz="4" w:space="0" w:color="auto"/>
            </w:tcBorders>
            <w:vAlign w:val="center"/>
          </w:tcPr>
          <w:p w:rsidR="002D3493" w:rsidRPr="000676D6" w:rsidRDefault="002D3493" w:rsidP="00372FFE">
            <w:pPr>
              <w:tabs>
                <w:tab w:val="left" w:pos="-74"/>
                <w:tab w:val="left" w:pos="5940"/>
                <w:tab w:val="left" w:pos="6570"/>
                <w:tab w:val="left" w:pos="8640"/>
              </w:tabs>
              <w:spacing w:line="288" w:lineRule="auto"/>
              <w:jc w:val="center"/>
              <w:rPr>
                <w:sz w:val="26"/>
                <w:szCs w:val="26"/>
              </w:rPr>
            </w:pPr>
            <w:r w:rsidRPr="000676D6">
              <w:rPr>
                <w:sz w:val="26"/>
                <w:szCs w:val="26"/>
              </w:rPr>
              <w:t>10</w:t>
            </w:r>
          </w:p>
        </w:tc>
        <w:tc>
          <w:tcPr>
            <w:tcW w:w="1066" w:type="dxa"/>
            <w:tcBorders>
              <w:left w:val="single" w:sz="4" w:space="0" w:color="auto"/>
            </w:tcBorders>
            <w:vAlign w:val="center"/>
          </w:tcPr>
          <w:p w:rsidR="002D3493" w:rsidRPr="000676D6" w:rsidRDefault="002D3493" w:rsidP="00372FFE">
            <w:pPr>
              <w:tabs>
                <w:tab w:val="left" w:pos="-74"/>
                <w:tab w:val="left" w:pos="5940"/>
                <w:tab w:val="left" w:pos="6570"/>
                <w:tab w:val="left" w:pos="8640"/>
              </w:tabs>
              <w:spacing w:line="288" w:lineRule="auto"/>
              <w:jc w:val="center"/>
              <w:rPr>
                <w:sz w:val="26"/>
                <w:szCs w:val="26"/>
              </w:rPr>
            </w:pPr>
            <w:r w:rsidRPr="000676D6">
              <w:rPr>
                <w:sz w:val="26"/>
                <w:szCs w:val="26"/>
              </w:rPr>
              <w:t>9</w:t>
            </w:r>
          </w:p>
        </w:tc>
      </w:tr>
      <w:tr w:rsidR="002D3493" w:rsidRPr="000676D6" w:rsidTr="00372FFE">
        <w:trPr>
          <w:cantSplit/>
          <w:jc w:val="center"/>
        </w:trPr>
        <w:tc>
          <w:tcPr>
            <w:tcW w:w="544" w:type="dxa"/>
            <w:tcBorders>
              <w:right w:val="single" w:sz="4" w:space="0" w:color="auto"/>
            </w:tcBorders>
            <w:vAlign w:val="center"/>
          </w:tcPr>
          <w:p w:rsidR="002D3493" w:rsidRPr="000676D6" w:rsidRDefault="002D3493" w:rsidP="00372FFE">
            <w:pPr>
              <w:tabs>
                <w:tab w:val="left" w:pos="540"/>
                <w:tab w:val="left" w:pos="720"/>
                <w:tab w:val="left" w:pos="990"/>
                <w:tab w:val="left" w:pos="1440"/>
                <w:tab w:val="left" w:pos="5940"/>
                <w:tab w:val="left" w:pos="6570"/>
                <w:tab w:val="left" w:pos="8640"/>
              </w:tabs>
              <w:spacing w:line="288" w:lineRule="auto"/>
              <w:jc w:val="center"/>
              <w:rPr>
                <w:sz w:val="26"/>
                <w:szCs w:val="26"/>
              </w:rPr>
            </w:pPr>
            <w:r w:rsidRPr="000676D6">
              <w:rPr>
                <w:sz w:val="26"/>
                <w:szCs w:val="26"/>
              </w:rPr>
              <w:t>5</w:t>
            </w:r>
          </w:p>
        </w:tc>
        <w:tc>
          <w:tcPr>
            <w:tcW w:w="5546" w:type="dxa"/>
            <w:tcBorders>
              <w:left w:val="single" w:sz="4" w:space="0" w:color="auto"/>
              <w:right w:val="single" w:sz="4" w:space="0" w:color="auto"/>
            </w:tcBorders>
          </w:tcPr>
          <w:p w:rsidR="002D3493" w:rsidRPr="000676D6" w:rsidRDefault="002D3493" w:rsidP="00372FFE">
            <w:pPr>
              <w:tabs>
                <w:tab w:val="left" w:pos="540"/>
                <w:tab w:val="left" w:pos="720"/>
                <w:tab w:val="left" w:pos="990"/>
                <w:tab w:val="left" w:pos="1440"/>
                <w:tab w:val="left" w:pos="5940"/>
                <w:tab w:val="left" w:pos="6570"/>
                <w:tab w:val="left" w:pos="8640"/>
              </w:tabs>
              <w:spacing w:line="288" w:lineRule="auto"/>
              <w:ind w:firstLine="72"/>
              <w:rPr>
                <w:sz w:val="26"/>
                <w:szCs w:val="26"/>
              </w:rPr>
            </w:pPr>
            <w:r w:rsidRPr="000676D6">
              <w:rPr>
                <w:sz w:val="26"/>
                <w:szCs w:val="26"/>
              </w:rPr>
              <w:t>Разработка алгоритмов</w:t>
            </w:r>
          </w:p>
        </w:tc>
        <w:tc>
          <w:tcPr>
            <w:tcW w:w="1114" w:type="dxa"/>
            <w:tcBorders>
              <w:left w:val="single" w:sz="4" w:space="0" w:color="auto"/>
              <w:right w:val="single" w:sz="4" w:space="0" w:color="auto"/>
            </w:tcBorders>
            <w:vAlign w:val="center"/>
          </w:tcPr>
          <w:p w:rsidR="002D3493" w:rsidRPr="000676D6" w:rsidRDefault="002D3493" w:rsidP="00372FFE">
            <w:pPr>
              <w:tabs>
                <w:tab w:val="left" w:pos="-74"/>
                <w:tab w:val="left" w:pos="5940"/>
                <w:tab w:val="left" w:pos="6570"/>
                <w:tab w:val="left" w:pos="8640"/>
              </w:tabs>
              <w:spacing w:line="288" w:lineRule="auto"/>
              <w:jc w:val="center"/>
              <w:rPr>
                <w:sz w:val="26"/>
                <w:szCs w:val="26"/>
              </w:rPr>
            </w:pPr>
            <w:r w:rsidRPr="000676D6">
              <w:rPr>
                <w:sz w:val="26"/>
                <w:szCs w:val="26"/>
              </w:rPr>
              <w:t>20</w:t>
            </w:r>
          </w:p>
        </w:tc>
        <w:tc>
          <w:tcPr>
            <w:tcW w:w="1080" w:type="dxa"/>
            <w:tcBorders>
              <w:left w:val="single" w:sz="4" w:space="0" w:color="auto"/>
              <w:right w:val="single" w:sz="4" w:space="0" w:color="auto"/>
            </w:tcBorders>
            <w:vAlign w:val="center"/>
          </w:tcPr>
          <w:p w:rsidR="002D3493" w:rsidRPr="000676D6" w:rsidRDefault="002D3493" w:rsidP="00372FFE">
            <w:pPr>
              <w:tabs>
                <w:tab w:val="left" w:pos="-74"/>
                <w:tab w:val="left" w:pos="5940"/>
                <w:tab w:val="left" w:pos="6570"/>
                <w:tab w:val="left" w:pos="8640"/>
              </w:tabs>
              <w:spacing w:line="288" w:lineRule="auto"/>
              <w:jc w:val="center"/>
              <w:rPr>
                <w:sz w:val="26"/>
                <w:szCs w:val="26"/>
              </w:rPr>
            </w:pPr>
            <w:r w:rsidRPr="000676D6">
              <w:rPr>
                <w:sz w:val="26"/>
                <w:szCs w:val="26"/>
              </w:rPr>
              <w:t>28</w:t>
            </w:r>
          </w:p>
        </w:tc>
        <w:tc>
          <w:tcPr>
            <w:tcW w:w="1066" w:type="dxa"/>
            <w:tcBorders>
              <w:left w:val="single" w:sz="4" w:space="0" w:color="auto"/>
            </w:tcBorders>
            <w:vAlign w:val="center"/>
          </w:tcPr>
          <w:p w:rsidR="002D3493" w:rsidRPr="000676D6" w:rsidRDefault="002D3493" w:rsidP="00372FFE">
            <w:pPr>
              <w:tabs>
                <w:tab w:val="left" w:pos="-74"/>
                <w:tab w:val="left" w:pos="5940"/>
                <w:tab w:val="left" w:pos="6570"/>
                <w:tab w:val="left" w:pos="8640"/>
              </w:tabs>
              <w:spacing w:line="288" w:lineRule="auto"/>
              <w:jc w:val="center"/>
              <w:rPr>
                <w:sz w:val="26"/>
                <w:szCs w:val="26"/>
              </w:rPr>
            </w:pPr>
            <w:r w:rsidRPr="000676D6">
              <w:rPr>
                <w:sz w:val="26"/>
                <w:szCs w:val="26"/>
              </w:rPr>
              <w:t>24</w:t>
            </w:r>
          </w:p>
        </w:tc>
      </w:tr>
      <w:tr w:rsidR="002D3493" w:rsidRPr="000676D6" w:rsidTr="00372FFE">
        <w:trPr>
          <w:cantSplit/>
          <w:jc w:val="center"/>
        </w:trPr>
        <w:tc>
          <w:tcPr>
            <w:tcW w:w="544" w:type="dxa"/>
            <w:tcBorders>
              <w:right w:val="single" w:sz="4" w:space="0" w:color="auto"/>
            </w:tcBorders>
            <w:vAlign w:val="center"/>
          </w:tcPr>
          <w:p w:rsidR="002D3493" w:rsidRPr="000676D6" w:rsidRDefault="002D3493" w:rsidP="00372FFE">
            <w:pPr>
              <w:tabs>
                <w:tab w:val="left" w:pos="540"/>
                <w:tab w:val="left" w:pos="720"/>
                <w:tab w:val="left" w:pos="990"/>
                <w:tab w:val="left" w:pos="1440"/>
                <w:tab w:val="left" w:pos="5940"/>
                <w:tab w:val="left" w:pos="6570"/>
                <w:tab w:val="left" w:pos="8640"/>
              </w:tabs>
              <w:spacing w:line="288" w:lineRule="auto"/>
              <w:jc w:val="center"/>
              <w:rPr>
                <w:sz w:val="26"/>
                <w:szCs w:val="26"/>
              </w:rPr>
            </w:pPr>
            <w:r w:rsidRPr="000676D6">
              <w:rPr>
                <w:sz w:val="26"/>
                <w:szCs w:val="26"/>
              </w:rPr>
              <w:t>6</w:t>
            </w:r>
          </w:p>
        </w:tc>
        <w:tc>
          <w:tcPr>
            <w:tcW w:w="5546" w:type="dxa"/>
            <w:tcBorders>
              <w:left w:val="single" w:sz="4" w:space="0" w:color="auto"/>
              <w:right w:val="single" w:sz="4" w:space="0" w:color="auto"/>
            </w:tcBorders>
          </w:tcPr>
          <w:p w:rsidR="002D3493" w:rsidRPr="000676D6" w:rsidRDefault="002D3493" w:rsidP="00372FFE">
            <w:pPr>
              <w:tabs>
                <w:tab w:val="left" w:pos="540"/>
                <w:tab w:val="left" w:pos="720"/>
                <w:tab w:val="left" w:pos="990"/>
                <w:tab w:val="left" w:pos="1440"/>
                <w:tab w:val="left" w:pos="5940"/>
                <w:tab w:val="left" w:pos="6570"/>
                <w:tab w:val="left" w:pos="8640"/>
              </w:tabs>
              <w:spacing w:line="288" w:lineRule="auto"/>
              <w:ind w:firstLine="72"/>
              <w:rPr>
                <w:sz w:val="26"/>
                <w:szCs w:val="26"/>
              </w:rPr>
            </w:pPr>
            <w:r w:rsidRPr="000676D6">
              <w:rPr>
                <w:sz w:val="26"/>
                <w:szCs w:val="26"/>
              </w:rPr>
              <w:t>Синтез регулятора</w:t>
            </w:r>
          </w:p>
        </w:tc>
        <w:tc>
          <w:tcPr>
            <w:tcW w:w="1114" w:type="dxa"/>
            <w:tcBorders>
              <w:left w:val="single" w:sz="4" w:space="0" w:color="auto"/>
              <w:right w:val="single" w:sz="4" w:space="0" w:color="auto"/>
            </w:tcBorders>
            <w:vAlign w:val="center"/>
          </w:tcPr>
          <w:p w:rsidR="002D3493" w:rsidRPr="000676D6" w:rsidRDefault="002D3493" w:rsidP="00372FFE">
            <w:pPr>
              <w:tabs>
                <w:tab w:val="left" w:pos="-74"/>
                <w:tab w:val="left" w:pos="5940"/>
                <w:tab w:val="left" w:pos="6570"/>
                <w:tab w:val="left" w:pos="8640"/>
              </w:tabs>
              <w:spacing w:line="288" w:lineRule="auto"/>
              <w:jc w:val="center"/>
              <w:rPr>
                <w:sz w:val="26"/>
                <w:szCs w:val="26"/>
              </w:rPr>
            </w:pPr>
            <w:r w:rsidRPr="000676D6">
              <w:rPr>
                <w:sz w:val="26"/>
                <w:szCs w:val="26"/>
              </w:rPr>
              <w:t>10</w:t>
            </w:r>
          </w:p>
        </w:tc>
        <w:tc>
          <w:tcPr>
            <w:tcW w:w="1080" w:type="dxa"/>
            <w:tcBorders>
              <w:left w:val="single" w:sz="4" w:space="0" w:color="auto"/>
              <w:right w:val="single" w:sz="4" w:space="0" w:color="auto"/>
            </w:tcBorders>
            <w:vAlign w:val="center"/>
          </w:tcPr>
          <w:p w:rsidR="002D3493" w:rsidRPr="000676D6" w:rsidRDefault="002D3493" w:rsidP="00372FFE">
            <w:pPr>
              <w:tabs>
                <w:tab w:val="left" w:pos="-74"/>
                <w:tab w:val="left" w:pos="5940"/>
                <w:tab w:val="left" w:pos="6570"/>
                <w:tab w:val="left" w:pos="8640"/>
              </w:tabs>
              <w:spacing w:line="288" w:lineRule="auto"/>
              <w:jc w:val="center"/>
              <w:rPr>
                <w:sz w:val="26"/>
                <w:szCs w:val="26"/>
              </w:rPr>
            </w:pPr>
            <w:r w:rsidRPr="000676D6">
              <w:rPr>
                <w:sz w:val="26"/>
                <w:szCs w:val="26"/>
              </w:rPr>
              <w:t>14</w:t>
            </w:r>
          </w:p>
        </w:tc>
        <w:tc>
          <w:tcPr>
            <w:tcW w:w="1066" w:type="dxa"/>
            <w:tcBorders>
              <w:left w:val="single" w:sz="4" w:space="0" w:color="auto"/>
            </w:tcBorders>
            <w:vAlign w:val="center"/>
          </w:tcPr>
          <w:p w:rsidR="002D3493" w:rsidRPr="000676D6" w:rsidRDefault="002D3493" w:rsidP="00372FFE">
            <w:pPr>
              <w:tabs>
                <w:tab w:val="left" w:pos="-74"/>
                <w:tab w:val="left" w:pos="5940"/>
                <w:tab w:val="left" w:pos="6570"/>
                <w:tab w:val="left" w:pos="8640"/>
              </w:tabs>
              <w:spacing w:line="288" w:lineRule="auto"/>
              <w:jc w:val="center"/>
              <w:rPr>
                <w:sz w:val="26"/>
                <w:szCs w:val="26"/>
              </w:rPr>
            </w:pPr>
            <w:r w:rsidRPr="000676D6">
              <w:rPr>
                <w:sz w:val="26"/>
                <w:szCs w:val="26"/>
              </w:rPr>
              <w:t>12</w:t>
            </w:r>
          </w:p>
        </w:tc>
      </w:tr>
      <w:tr w:rsidR="002D3493" w:rsidRPr="000676D6" w:rsidTr="00372FFE">
        <w:trPr>
          <w:cantSplit/>
          <w:jc w:val="center"/>
        </w:trPr>
        <w:tc>
          <w:tcPr>
            <w:tcW w:w="544" w:type="dxa"/>
            <w:tcBorders>
              <w:right w:val="single" w:sz="4" w:space="0" w:color="auto"/>
            </w:tcBorders>
            <w:vAlign w:val="center"/>
          </w:tcPr>
          <w:p w:rsidR="002D3493" w:rsidRPr="000676D6" w:rsidRDefault="002D3493" w:rsidP="00372FFE">
            <w:pPr>
              <w:tabs>
                <w:tab w:val="left" w:pos="540"/>
                <w:tab w:val="left" w:pos="720"/>
                <w:tab w:val="left" w:pos="990"/>
                <w:tab w:val="left" w:pos="1440"/>
                <w:tab w:val="left" w:pos="5940"/>
                <w:tab w:val="left" w:pos="6570"/>
                <w:tab w:val="left" w:pos="8640"/>
              </w:tabs>
              <w:spacing w:line="288" w:lineRule="auto"/>
              <w:jc w:val="center"/>
              <w:rPr>
                <w:sz w:val="26"/>
                <w:szCs w:val="26"/>
              </w:rPr>
            </w:pPr>
            <w:r w:rsidRPr="000676D6">
              <w:rPr>
                <w:sz w:val="26"/>
                <w:szCs w:val="26"/>
              </w:rPr>
              <w:t>7</w:t>
            </w:r>
          </w:p>
        </w:tc>
        <w:tc>
          <w:tcPr>
            <w:tcW w:w="5546" w:type="dxa"/>
            <w:tcBorders>
              <w:left w:val="single" w:sz="4" w:space="0" w:color="auto"/>
              <w:right w:val="single" w:sz="4" w:space="0" w:color="auto"/>
            </w:tcBorders>
          </w:tcPr>
          <w:p w:rsidR="002D3493" w:rsidRPr="000676D6" w:rsidRDefault="002D3493" w:rsidP="00372FFE">
            <w:pPr>
              <w:tabs>
                <w:tab w:val="left" w:pos="540"/>
                <w:tab w:val="left" w:pos="720"/>
                <w:tab w:val="left" w:pos="990"/>
                <w:tab w:val="left" w:pos="1440"/>
                <w:tab w:val="left" w:pos="5940"/>
                <w:tab w:val="left" w:pos="6570"/>
                <w:tab w:val="left" w:pos="8640"/>
              </w:tabs>
              <w:spacing w:line="288" w:lineRule="auto"/>
              <w:ind w:firstLine="72"/>
              <w:rPr>
                <w:sz w:val="26"/>
                <w:szCs w:val="26"/>
              </w:rPr>
            </w:pPr>
            <w:r w:rsidRPr="000676D6">
              <w:rPr>
                <w:sz w:val="26"/>
                <w:szCs w:val="26"/>
              </w:rPr>
              <w:t>Моделирование системы</w:t>
            </w:r>
          </w:p>
        </w:tc>
        <w:tc>
          <w:tcPr>
            <w:tcW w:w="1114" w:type="dxa"/>
            <w:tcBorders>
              <w:left w:val="single" w:sz="4" w:space="0" w:color="auto"/>
              <w:right w:val="single" w:sz="4" w:space="0" w:color="auto"/>
            </w:tcBorders>
            <w:vAlign w:val="center"/>
          </w:tcPr>
          <w:p w:rsidR="002D3493" w:rsidRPr="000676D6" w:rsidRDefault="002D3493" w:rsidP="00372FFE">
            <w:pPr>
              <w:tabs>
                <w:tab w:val="left" w:pos="-74"/>
                <w:tab w:val="left" w:pos="5940"/>
                <w:tab w:val="left" w:pos="6570"/>
                <w:tab w:val="left" w:pos="8640"/>
              </w:tabs>
              <w:spacing w:line="288" w:lineRule="auto"/>
              <w:jc w:val="center"/>
              <w:rPr>
                <w:sz w:val="26"/>
                <w:szCs w:val="26"/>
              </w:rPr>
            </w:pPr>
            <w:r w:rsidRPr="000676D6">
              <w:rPr>
                <w:sz w:val="26"/>
                <w:szCs w:val="26"/>
              </w:rPr>
              <w:t>10</w:t>
            </w:r>
          </w:p>
        </w:tc>
        <w:tc>
          <w:tcPr>
            <w:tcW w:w="1080" w:type="dxa"/>
            <w:tcBorders>
              <w:left w:val="single" w:sz="4" w:space="0" w:color="auto"/>
              <w:right w:val="single" w:sz="4" w:space="0" w:color="auto"/>
            </w:tcBorders>
            <w:vAlign w:val="center"/>
          </w:tcPr>
          <w:p w:rsidR="002D3493" w:rsidRPr="000676D6" w:rsidRDefault="002D3493" w:rsidP="00372FFE">
            <w:pPr>
              <w:tabs>
                <w:tab w:val="left" w:pos="-74"/>
                <w:tab w:val="left" w:pos="5940"/>
                <w:tab w:val="left" w:pos="6570"/>
                <w:tab w:val="left" w:pos="8640"/>
              </w:tabs>
              <w:spacing w:line="288" w:lineRule="auto"/>
              <w:jc w:val="center"/>
              <w:rPr>
                <w:sz w:val="26"/>
                <w:szCs w:val="26"/>
              </w:rPr>
            </w:pPr>
            <w:r w:rsidRPr="000676D6">
              <w:rPr>
                <w:sz w:val="26"/>
                <w:szCs w:val="26"/>
              </w:rPr>
              <w:t>14</w:t>
            </w:r>
          </w:p>
        </w:tc>
        <w:tc>
          <w:tcPr>
            <w:tcW w:w="1066" w:type="dxa"/>
            <w:tcBorders>
              <w:left w:val="single" w:sz="4" w:space="0" w:color="auto"/>
            </w:tcBorders>
            <w:vAlign w:val="center"/>
          </w:tcPr>
          <w:p w:rsidR="002D3493" w:rsidRPr="000676D6" w:rsidRDefault="002D3493" w:rsidP="00372FFE">
            <w:pPr>
              <w:tabs>
                <w:tab w:val="left" w:pos="-74"/>
                <w:tab w:val="left" w:pos="5940"/>
                <w:tab w:val="left" w:pos="6570"/>
                <w:tab w:val="left" w:pos="8640"/>
              </w:tabs>
              <w:spacing w:line="288" w:lineRule="auto"/>
              <w:jc w:val="center"/>
              <w:rPr>
                <w:sz w:val="26"/>
                <w:szCs w:val="26"/>
              </w:rPr>
            </w:pPr>
            <w:r w:rsidRPr="000676D6">
              <w:rPr>
                <w:sz w:val="26"/>
                <w:szCs w:val="26"/>
              </w:rPr>
              <w:t>12</w:t>
            </w:r>
          </w:p>
        </w:tc>
      </w:tr>
      <w:tr w:rsidR="002D3493" w:rsidRPr="000676D6" w:rsidTr="00372FFE">
        <w:trPr>
          <w:cantSplit/>
          <w:jc w:val="center"/>
        </w:trPr>
        <w:tc>
          <w:tcPr>
            <w:tcW w:w="544" w:type="dxa"/>
            <w:tcBorders>
              <w:right w:val="single" w:sz="4" w:space="0" w:color="auto"/>
            </w:tcBorders>
            <w:vAlign w:val="center"/>
          </w:tcPr>
          <w:p w:rsidR="002D3493" w:rsidRPr="000676D6" w:rsidRDefault="002D3493" w:rsidP="00372FFE">
            <w:pPr>
              <w:tabs>
                <w:tab w:val="left" w:pos="540"/>
                <w:tab w:val="left" w:pos="720"/>
                <w:tab w:val="left" w:pos="990"/>
                <w:tab w:val="left" w:pos="1440"/>
                <w:tab w:val="left" w:pos="5940"/>
                <w:tab w:val="left" w:pos="6570"/>
                <w:tab w:val="left" w:pos="8640"/>
              </w:tabs>
              <w:spacing w:line="288" w:lineRule="auto"/>
              <w:jc w:val="center"/>
              <w:rPr>
                <w:sz w:val="26"/>
                <w:szCs w:val="26"/>
              </w:rPr>
            </w:pPr>
            <w:r w:rsidRPr="000676D6">
              <w:rPr>
                <w:sz w:val="26"/>
                <w:szCs w:val="26"/>
              </w:rPr>
              <w:t>8</w:t>
            </w:r>
          </w:p>
        </w:tc>
        <w:tc>
          <w:tcPr>
            <w:tcW w:w="5546" w:type="dxa"/>
            <w:tcBorders>
              <w:left w:val="single" w:sz="4" w:space="0" w:color="auto"/>
              <w:right w:val="single" w:sz="4" w:space="0" w:color="auto"/>
            </w:tcBorders>
          </w:tcPr>
          <w:p w:rsidR="002D3493" w:rsidRPr="000676D6" w:rsidRDefault="002D3493" w:rsidP="00372FFE">
            <w:pPr>
              <w:tabs>
                <w:tab w:val="left" w:pos="540"/>
                <w:tab w:val="left" w:pos="720"/>
                <w:tab w:val="left" w:pos="990"/>
                <w:tab w:val="left" w:pos="1440"/>
                <w:tab w:val="left" w:pos="5940"/>
                <w:tab w:val="left" w:pos="6570"/>
                <w:tab w:val="left" w:pos="8640"/>
              </w:tabs>
              <w:spacing w:line="288" w:lineRule="auto"/>
              <w:ind w:firstLine="72"/>
              <w:rPr>
                <w:sz w:val="26"/>
                <w:szCs w:val="26"/>
              </w:rPr>
            </w:pPr>
            <w:r w:rsidRPr="000676D6">
              <w:rPr>
                <w:sz w:val="26"/>
                <w:szCs w:val="26"/>
              </w:rPr>
              <w:t>Оформление пояснительной записки</w:t>
            </w:r>
          </w:p>
        </w:tc>
        <w:tc>
          <w:tcPr>
            <w:tcW w:w="1114" w:type="dxa"/>
            <w:tcBorders>
              <w:left w:val="single" w:sz="4" w:space="0" w:color="auto"/>
              <w:right w:val="single" w:sz="4" w:space="0" w:color="auto"/>
            </w:tcBorders>
            <w:vAlign w:val="center"/>
          </w:tcPr>
          <w:p w:rsidR="002D3493" w:rsidRPr="000676D6" w:rsidRDefault="002D3493" w:rsidP="00372FFE">
            <w:pPr>
              <w:tabs>
                <w:tab w:val="left" w:pos="-74"/>
                <w:tab w:val="left" w:pos="5940"/>
                <w:tab w:val="left" w:pos="6570"/>
                <w:tab w:val="left" w:pos="8640"/>
              </w:tabs>
              <w:spacing w:line="288" w:lineRule="auto"/>
              <w:jc w:val="center"/>
              <w:rPr>
                <w:sz w:val="26"/>
                <w:szCs w:val="26"/>
              </w:rPr>
            </w:pPr>
            <w:r w:rsidRPr="000676D6">
              <w:rPr>
                <w:sz w:val="26"/>
                <w:szCs w:val="26"/>
              </w:rPr>
              <w:t>12</w:t>
            </w:r>
          </w:p>
        </w:tc>
        <w:tc>
          <w:tcPr>
            <w:tcW w:w="1080" w:type="dxa"/>
            <w:tcBorders>
              <w:left w:val="single" w:sz="4" w:space="0" w:color="auto"/>
              <w:right w:val="single" w:sz="4" w:space="0" w:color="auto"/>
            </w:tcBorders>
            <w:vAlign w:val="center"/>
          </w:tcPr>
          <w:p w:rsidR="002D3493" w:rsidRPr="000676D6" w:rsidRDefault="002D3493" w:rsidP="00372FFE">
            <w:pPr>
              <w:tabs>
                <w:tab w:val="left" w:pos="-74"/>
                <w:tab w:val="left" w:pos="5940"/>
                <w:tab w:val="left" w:pos="6570"/>
                <w:tab w:val="left" w:pos="8640"/>
              </w:tabs>
              <w:spacing w:line="288" w:lineRule="auto"/>
              <w:jc w:val="center"/>
              <w:rPr>
                <w:sz w:val="26"/>
                <w:szCs w:val="26"/>
              </w:rPr>
            </w:pPr>
            <w:r w:rsidRPr="000676D6">
              <w:rPr>
                <w:sz w:val="26"/>
                <w:szCs w:val="26"/>
              </w:rPr>
              <w:t>18</w:t>
            </w:r>
          </w:p>
        </w:tc>
        <w:tc>
          <w:tcPr>
            <w:tcW w:w="1066" w:type="dxa"/>
            <w:tcBorders>
              <w:left w:val="single" w:sz="4" w:space="0" w:color="auto"/>
            </w:tcBorders>
            <w:vAlign w:val="center"/>
          </w:tcPr>
          <w:p w:rsidR="002D3493" w:rsidRPr="000676D6" w:rsidRDefault="002D3493" w:rsidP="00372FFE">
            <w:pPr>
              <w:tabs>
                <w:tab w:val="left" w:pos="-74"/>
                <w:tab w:val="left" w:pos="5940"/>
                <w:tab w:val="left" w:pos="6570"/>
                <w:tab w:val="left" w:pos="8640"/>
              </w:tabs>
              <w:spacing w:line="288" w:lineRule="auto"/>
              <w:jc w:val="center"/>
              <w:rPr>
                <w:sz w:val="26"/>
                <w:szCs w:val="26"/>
              </w:rPr>
            </w:pPr>
            <w:r w:rsidRPr="000676D6">
              <w:rPr>
                <w:sz w:val="26"/>
                <w:szCs w:val="26"/>
              </w:rPr>
              <w:t>15</w:t>
            </w:r>
          </w:p>
        </w:tc>
      </w:tr>
    </w:tbl>
    <w:p w:rsidR="002D3493" w:rsidRPr="00AB6EE3" w:rsidRDefault="002D3493" w:rsidP="002D3493">
      <w:pPr>
        <w:tabs>
          <w:tab w:val="left" w:pos="720"/>
          <w:tab w:val="left" w:pos="864"/>
          <w:tab w:val="left" w:pos="990"/>
          <w:tab w:val="left" w:pos="1440"/>
          <w:tab w:val="left" w:pos="2160"/>
          <w:tab w:val="left" w:pos="2304"/>
          <w:tab w:val="left" w:pos="4608"/>
          <w:tab w:val="left" w:pos="6570"/>
          <w:tab w:val="left" w:pos="8208"/>
        </w:tabs>
        <w:spacing w:line="360" w:lineRule="auto"/>
        <w:jc w:val="both"/>
        <w:rPr>
          <w:sz w:val="28"/>
          <w:szCs w:val="28"/>
        </w:rPr>
      </w:pPr>
    </w:p>
    <w:p w:rsidR="002D3493" w:rsidRPr="00AB6EE3" w:rsidRDefault="002D3493" w:rsidP="002D3493">
      <w:pPr>
        <w:tabs>
          <w:tab w:val="left" w:pos="720"/>
          <w:tab w:val="left" w:pos="864"/>
          <w:tab w:val="left" w:pos="990"/>
          <w:tab w:val="left" w:pos="1440"/>
          <w:tab w:val="left" w:pos="2160"/>
          <w:tab w:val="left" w:pos="2304"/>
          <w:tab w:val="left" w:pos="4608"/>
          <w:tab w:val="left" w:pos="6570"/>
          <w:tab w:val="left" w:pos="8208"/>
        </w:tabs>
        <w:spacing w:line="360" w:lineRule="auto"/>
        <w:jc w:val="both"/>
        <w:rPr>
          <w:sz w:val="28"/>
          <w:szCs w:val="28"/>
        </w:rPr>
      </w:pPr>
      <w:r w:rsidRPr="00AB6EE3">
        <w:rPr>
          <w:sz w:val="28"/>
          <w:szCs w:val="28"/>
        </w:rPr>
        <w:tab/>
        <w:t xml:space="preserve">Длительность всего этапа </w:t>
      </w:r>
      <w:r>
        <w:rPr>
          <w:sz w:val="28"/>
          <w:szCs w:val="28"/>
        </w:rPr>
        <w:t>разработки системы</w:t>
      </w:r>
      <w:r w:rsidRPr="00AB6EE3">
        <w:rPr>
          <w:sz w:val="28"/>
          <w:szCs w:val="28"/>
        </w:rPr>
        <w:t xml:space="preserve"> составляет ровно </w:t>
      </w:r>
      <w:r>
        <w:rPr>
          <w:sz w:val="28"/>
          <w:szCs w:val="28"/>
        </w:rPr>
        <w:br/>
      </w:r>
      <w:r w:rsidRPr="00AB6EE3">
        <w:rPr>
          <w:sz w:val="28"/>
          <w:szCs w:val="28"/>
        </w:rPr>
        <w:t xml:space="preserve">14 недель, отведенных на этап </w:t>
      </w:r>
      <w:r>
        <w:rPr>
          <w:sz w:val="28"/>
          <w:szCs w:val="28"/>
        </w:rPr>
        <w:t>выполнения ВКР</w:t>
      </w:r>
      <w:r w:rsidRPr="00AB6EE3">
        <w:rPr>
          <w:sz w:val="28"/>
          <w:szCs w:val="28"/>
        </w:rPr>
        <w:t xml:space="preserve">, т. е. длительность этапа проектирования </w:t>
      </w:r>
      <w:r w:rsidRPr="00AB6EE3">
        <w:rPr>
          <w:position w:val="-6"/>
          <w:sz w:val="28"/>
          <w:szCs w:val="28"/>
        </w:rPr>
        <w:object w:dxaOrig="780" w:dyaOrig="300">
          <v:shape id="_x0000_i1323" type="#_x0000_t75" style="width:48pt;height:18.75pt" o:ole="">
            <v:imagedata r:id="rId578" o:title=""/>
          </v:shape>
          <o:OLEObject Type="Embed" ProgID="Equation.3" ShapeID="_x0000_i1323" DrawAspect="Content" ObjectID="_1588755097" r:id="rId579"/>
        </w:object>
      </w:r>
      <w:r w:rsidRPr="00AB6EE3">
        <w:rPr>
          <w:sz w:val="28"/>
          <w:szCs w:val="28"/>
        </w:rPr>
        <w:t xml:space="preserve"> (день).</w:t>
      </w:r>
    </w:p>
    <w:p w:rsidR="002D3493" w:rsidRPr="00AB6EE3" w:rsidRDefault="002D3493" w:rsidP="002D3493">
      <w:pPr>
        <w:tabs>
          <w:tab w:val="left" w:pos="720"/>
          <w:tab w:val="left" w:pos="864"/>
          <w:tab w:val="left" w:pos="990"/>
          <w:tab w:val="left" w:pos="1440"/>
          <w:tab w:val="left" w:pos="2160"/>
          <w:tab w:val="left" w:pos="2304"/>
          <w:tab w:val="left" w:pos="4608"/>
          <w:tab w:val="left" w:pos="6570"/>
          <w:tab w:val="left" w:pos="8208"/>
        </w:tabs>
        <w:spacing w:line="360" w:lineRule="auto"/>
        <w:jc w:val="both"/>
        <w:rPr>
          <w:sz w:val="28"/>
          <w:szCs w:val="28"/>
        </w:rPr>
      </w:pPr>
    </w:p>
    <w:p w:rsidR="002D3493" w:rsidRPr="00AB6EE3" w:rsidRDefault="002D3493" w:rsidP="002D3493">
      <w:pPr>
        <w:pStyle w:val="af"/>
        <w:keepNext/>
        <w:tabs>
          <w:tab w:val="left" w:pos="720"/>
          <w:tab w:val="left" w:pos="864"/>
          <w:tab w:val="left" w:pos="990"/>
          <w:tab w:val="left" w:pos="1440"/>
          <w:tab w:val="left" w:pos="2160"/>
          <w:tab w:val="left" w:pos="2304"/>
          <w:tab w:val="left" w:pos="4608"/>
          <w:tab w:val="left" w:pos="6570"/>
          <w:tab w:val="left" w:pos="8208"/>
        </w:tabs>
        <w:suppressAutoHyphens w:val="0"/>
        <w:spacing w:before="0" w:after="0"/>
        <w:rPr>
          <w:szCs w:val="28"/>
        </w:rPr>
      </w:pPr>
      <w:r w:rsidRPr="00AB6EE3">
        <w:rPr>
          <w:szCs w:val="28"/>
        </w:rPr>
        <w:object w:dxaOrig="8252" w:dyaOrig="5042">
          <v:shape id="_x0000_i1324" type="#_x0000_t75" style="width:396.75pt;height:233.25pt" o:ole="">
            <v:imagedata r:id="rId580" o:title="" cropbottom="2778f"/>
          </v:shape>
          <o:OLEObject Type="Embed" ProgID="Visio.Drawing.11" ShapeID="_x0000_i1324" DrawAspect="Content" ObjectID="_1588755098" r:id="rId581"/>
        </w:object>
      </w:r>
    </w:p>
    <w:p w:rsidR="002D3493" w:rsidRPr="00AB6EE3" w:rsidRDefault="002D3493" w:rsidP="002D3493">
      <w:pPr>
        <w:pStyle w:val="ad"/>
        <w:spacing w:line="360" w:lineRule="auto"/>
        <w:jc w:val="center"/>
        <w:rPr>
          <w:szCs w:val="28"/>
        </w:rPr>
      </w:pPr>
      <w:r w:rsidRPr="00AB6EE3">
        <w:rPr>
          <w:szCs w:val="28"/>
        </w:rPr>
        <w:t>Рисунок 5.1</w:t>
      </w:r>
      <w:r>
        <w:rPr>
          <w:szCs w:val="28"/>
        </w:rPr>
        <w:t xml:space="preserve">– </w:t>
      </w:r>
      <w:r w:rsidRPr="00AB6EE3">
        <w:rPr>
          <w:iCs/>
          <w:szCs w:val="28"/>
        </w:rPr>
        <w:t>Линейный график работ</w:t>
      </w:r>
    </w:p>
    <w:p w:rsidR="002D3493" w:rsidRPr="00AB6EE3" w:rsidRDefault="002D3493" w:rsidP="002D3493">
      <w:pPr>
        <w:tabs>
          <w:tab w:val="left" w:pos="720"/>
          <w:tab w:val="left" w:pos="864"/>
          <w:tab w:val="left" w:pos="990"/>
          <w:tab w:val="left" w:pos="1440"/>
          <w:tab w:val="left" w:pos="2160"/>
          <w:tab w:val="left" w:pos="2304"/>
          <w:tab w:val="left" w:pos="4608"/>
          <w:tab w:val="left" w:pos="6570"/>
          <w:tab w:val="left" w:pos="8208"/>
        </w:tabs>
        <w:spacing w:line="360" w:lineRule="auto"/>
        <w:jc w:val="both"/>
        <w:rPr>
          <w:sz w:val="28"/>
          <w:szCs w:val="28"/>
        </w:rPr>
      </w:pPr>
      <w:r w:rsidRPr="00AB6EE3">
        <w:rPr>
          <w:sz w:val="28"/>
          <w:szCs w:val="28"/>
        </w:rPr>
        <w:tab/>
      </w:r>
      <w:r w:rsidRPr="00AB6EE3">
        <w:rPr>
          <w:sz w:val="28"/>
          <w:szCs w:val="28"/>
        </w:rPr>
        <w:tab/>
        <w:t xml:space="preserve">Капитальные затраты на этапе проектирования </w:t>
      </w:r>
      <w:r w:rsidRPr="00AB6EE3">
        <w:rPr>
          <w:position w:val="-6"/>
          <w:sz w:val="28"/>
          <w:szCs w:val="28"/>
        </w:rPr>
        <w:object w:dxaOrig="220" w:dyaOrig="279">
          <v:shape id="_x0000_i1325" type="#_x0000_t75" style="width:12.75pt;height:16.5pt" o:ole="">
            <v:imagedata r:id="rId582" o:title=""/>
          </v:shape>
          <o:OLEObject Type="Embed" ProgID="Equation.3" ShapeID="_x0000_i1325" DrawAspect="Content" ObjectID="_1588755099" r:id="rId583"/>
        </w:object>
      </w:r>
      <w:r w:rsidRPr="00AB6EE3">
        <w:rPr>
          <w:sz w:val="28"/>
          <w:szCs w:val="28"/>
        </w:rPr>
        <w:t xml:space="preserve"> рассчитываются по формуле (5.4):</w:t>
      </w:r>
    </w:p>
    <w:p w:rsidR="002D3493" w:rsidRPr="00AB6EE3" w:rsidRDefault="002D3493" w:rsidP="002D3493">
      <w:pPr>
        <w:tabs>
          <w:tab w:val="left" w:pos="8460"/>
        </w:tabs>
        <w:spacing w:line="360" w:lineRule="auto"/>
        <w:ind w:firstLine="1622"/>
        <w:jc w:val="right"/>
        <w:rPr>
          <w:bCs/>
          <w:sz w:val="28"/>
          <w:szCs w:val="28"/>
        </w:rPr>
      </w:pPr>
      <w:r w:rsidRPr="00AB6EE3">
        <w:rPr>
          <w:position w:val="-30"/>
          <w:sz w:val="28"/>
          <w:szCs w:val="28"/>
        </w:rPr>
        <w:object w:dxaOrig="5480" w:dyaOrig="720">
          <v:shape id="_x0000_i1326" type="#_x0000_t75" style="width:305.25pt;height:45pt" o:ole="" fillcolor="window">
            <v:imagedata r:id="rId584" o:title=""/>
          </v:shape>
          <o:OLEObject Type="Embed" ProgID="Equation.3" ShapeID="_x0000_i1326" DrawAspect="Content" ObjectID="_1588755100" r:id="rId585"/>
        </w:object>
      </w:r>
      <w:r w:rsidRPr="00AB6EE3">
        <w:rPr>
          <w:sz w:val="28"/>
          <w:szCs w:val="28"/>
        </w:rPr>
        <w:t>,</w:t>
      </w:r>
      <w:r w:rsidRPr="00AB6EE3">
        <w:rPr>
          <w:sz w:val="28"/>
          <w:szCs w:val="28"/>
        </w:rPr>
        <w:tab/>
      </w:r>
      <w:r w:rsidRPr="00AB6EE3">
        <w:rPr>
          <w:bCs/>
          <w:sz w:val="28"/>
          <w:szCs w:val="28"/>
        </w:rPr>
        <w:t>(5.4)</w:t>
      </w:r>
    </w:p>
    <w:p w:rsidR="002D3493" w:rsidRPr="00AB6EE3" w:rsidRDefault="002D3493" w:rsidP="002D3493">
      <w:pPr>
        <w:tabs>
          <w:tab w:val="left" w:pos="540"/>
        </w:tabs>
        <w:spacing w:line="360" w:lineRule="auto"/>
        <w:jc w:val="both"/>
        <w:rPr>
          <w:sz w:val="28"/>
          <w:szCs w:val="28"/>
        </w:rPr>
      </w:pPr>
      <w:r w:rsidRPr="00AB6EE3">
        <w:rPr>
          <w:sz w:val="28"/>
          <w:szCs w:val="28"/>
        </w:rPr>
        <w:t>где</w:t>
      </w:r>
      <w:r w:rsidRPr="00AB6EE3">
        <w:rPr>
          <w:sz w:val="28"/>
          <w:szCs w:val="28"/>
        </w:rPr>
        <w:tab/>
      </w:r>
    </w:p>
    <w:p w:rsidR="002D3493" w:rsidRPr="00AB6EE3" w:rsidRDefault="002D3493" w:rsidP="002D3493">
      <w:pPr>
        <w:tabs>
          <w:tab w:val="left" w:pos="540"/>
        </w:tabs>
        <w:spacing w:line="360" w:lineRule="auto"/>
        <w:jc w:val="both"/>
        <w:rPr>
          <w:sz w:val="28"/>
          <w:szCs w:val="28"/>
        </w:rPr>
      </w:pPr>
      <w:r w:rsidRPr="00AB6EE3">
        <w:rPr>
          <w:position w:val="-12"/>
          <w:sz w:val="28"/>
          <w:szCs w:val="28"/>
        </w:rPr>
        <w:object w:dxaOrig="220" w:dyaOrig="380">
          <v:shape id="_x0000_i1327" type="#_x0000_t75" style="width:14.25pt;height:24.75pt" o:ole="">
            <v:imagedata r:id="rId586" o:title=""/>
          </v:shape>
          <o:OLEObject Type="Embed" ProgID="Equation.3" ShapeID="_x0000_i1327" DrawAspect="Content" ObjectID="_1588755101" r:id="rId587"/>
        </w:object>
      </w:r>
      <w:r w:rsidRPr="00AB6EE3">
        <w:rPr>
          <w:sz w:val="28"/>
          <w:szCs w:val="28"/>
        </w:rPr>
        <w:t xml:space="preserve"> – затраты времени на разработку алгоритма работником </w:t>
      </w:r>
      <w:r w:rsidRPr="00AB6EE3">
        <w:rPr>
          <w:i/>
          <w:iCs/>
          <w:sz w:val="28"/>
          <w:szCs w:val="28"/>
        </w:rPr>
        <w:t>i</w:t>
      </w:r>
      <w:r w:rsidRPr="00AB6EE3">
        <w:rPr>
          <w:sz w:val="28"/>
          <w:szCs w:val="28"/>
        </w:rPr>
        <w:t>-ой категории, чел./дн;</w:t>
      </w:r>
    </w:p>
    <w:p w:rsidR="002D3493" w:rsidRPr="00AB6EE3" w:rsidRDefault="002D3493" w:rsidP="002D3493">
      <w:pPr>
        <w:tabs>
          <w:tab w:val="left" w:pos="7920"/>
        </w:tabs>
        <w:spacing w:line="360" w:lineRule="auto"/>
        <w:jc w:val="both"/>
        <w:rPr>
          <w:sz w:val="28"/>
          <w:szCs w:val="28"/>
        </w:rPr>
      </w:pPr>
      <w:r w:rsidRPr="00AB6EE3">
        <w:rPr>
          <w:b/>
          <w:position w:val="-12"/>
          <w:sz w:val="28"/>
          <w:szCs w:val="28"/>
        </w:rPr>
        <w:object w:dxaOrig="480" w:dyaOrig="380">
          <v:shape id="_x0000_i1328" type="#_x0000_t75" style="width:32.25pt;height:26.25pt" o:ole="">
            <v:imagedata r:id="rId588" o:title=""/>
          </v:shape>
          <o:OLEObject Type="Embed" ProgID="Equation.3" ShapeID="_x0000_i1328" DrawAspect="Content" ObjectID="_1588755102" r:id="rId589"/>
        </w:object>
      </w:r>
      <w:r w:rsidRPr="00AB6EE3">
        <w:rPr>
          <w:sz w:val="28"/>
          <w:szCs w:val="28"/>
        </w:rPr>
        <w:t xml:space="preserve">– средняя дневная заработная плата работника </w:t>
      </w:r>
      <w:r w:rsidRPr="00AB6EE3">
        <w:rPr>
          <w:i/>
          <w:iCs/>
          <w:sz w:val="28"/>
          <w:szCs w:val="28"/>
        </w:rPr>
        <w:t>i</w:t>
      </w:r>
      <w:r w:rsidRPr="00AB6EE3">
        <w:rPr>
          <w:sz w:val="28"/>
          <w:szCs w:val="28"/>
        </w:rPr>
        <w:t>-ой категории, руб./дн, 640руб/день (13440руб/месяц);</w:t>
      </w:r>
    </w:p>
    <w:p w:rsidR="002D3493" w:rsidRPr="00AB6EE3" w:rsidRDefault="002D3493" w:rsidP="002D3493">
      <w:pPr>
        <w:tabs>
          <w:tab w:val="left" w:pos="7920"/>
        </w:tabs>
        <w:spacing w:line="360" w:lineRule="auto"/>
        <w:jc w:val="both"/>
        <w:rPr>
          <w:sz w:val="28"/>
          <w:szCs w:val="28"/>
        </w:rPr>
      </w:pPr>
      <w:r w:rsidRPr="00AB6EE3">
        <w:rPr>
          <w:position w:val="-12"/>
          <w:sz w:val="28"/>
          <w:szCs w:val="28"/>
        </w:rPr>
        <w:object w:dxaOrig="340" w:dyaOrig="380">
          <v:shape id="_x0000_i1329" type="#_x0000_t75" style="width:18.75pt;height:23.25pt" o:ole="">
            <v:imagedata r:id="rId590" o:title=""/>
          </v:shape>
          <o:OLEObject Type="Embed" ProgID="Equation.3" ShapeID="_x0000_i1329" DrawAspect="Content" ObjectID="_1588755103" r:id="rId591"/>
        </w:object>
      </w:r>
      <w:r w:rsidRPr="00AB6EE3">
        <w:rPr>
          <w:sz w:val="28"/>
          <w:szCs w:val="28"/>
        </w:rPr>
        <w:t xml:space="preserve"> – количество работников </w:t>
      </w:r>
      <w:r w:rsidRPr="00AB6EE3">
        <w:rPr>
          <w:i/>
          <w:iCs/>
          <w:sz w:val="28"/>
          <w:szCs w:val="28"/>
        </w:rPr>
        <w:t>i</w:t>
      </w:r>
      <w:r w:rsidRPr="00AB6EE3">
        <w:rPr>
          <w:sz w:val="28"/>
          <w:szCs w:val="28"/>
        </w:rPr>
        <w:t xml:space="preserve">-ой категории, </w:t>
      </w:r>
      <w:r w:rsidRPr="00AB6EE3">
        <w:rPr>
          <w:position w:val="-12"/>
          <w:sz w:val="28"/>
          <w:szCs w:val="28"/>
        </w:rPr>
        <w:object w:dxaOrig="880" w:dyaOrig="360">
          <v:shape id="_x0000_i1330" type="#_x0000_t75" style="width:48.75pt;height:21.75pt" o:ole="">
            <v:imagedata r:id="rId592" o:title=""/>
          </v:shape>
          <o:OLEObject Type="Embed" ProgID="Equation.3" ShapeID="_x0000_i1330" DrawAspect="Content" ObjectID="_1588755104" r:id="rId593"/>
        </w:object>
      </w:r>
      <w:r w:rsidRPr="00AB6EE3">
        <w:rPr>
          <w:sz w:val="28"/>
          <w:szCs w:val="28"/>
        </w:rPr>
        <w:t>;</w:t>
      </w:r>
    </w:p>
    <w:p w:rsidR="002D3493" w:rsidRPr="00AB6EE3" w:rsidRDefault="002D3493" w:rsidP="002D3493">
      <w:pPr>
        <w:tabs>
          <w:tab w:val="left" w:pos="7920"/>
        </w:tabs>
        <w:spacing w:line="360" w:lineRule="auto"/>
        <w:jc w:val="both"/>
        <w:rPr>
          <w:sz w:val="28"/>
          <w:szCs w:val="28"/>
        </w:rPr>
      </w:pPr>
      <w:r w:rsidRPr="00AB6EE3">
        <w:rPr>
          <w:position w:val="-16"/>
          <w:sz w:val="28"/>
          <w:szCs w:val="28"/>
        </w:rPr>
        <w:object w:dxaOrig="460" w:dyaOrig="420">
          <v:shape id="_x0000_i1331" type="#_x0000_t75" style="width:24.75pt;height:24.75pt" o:ole="">
            <v:imagedata r:id="rId594" o:title=""/>
          </v:shape>
          <o:OLEObject Type="Embed" ProgID="Equation.3" ShapeID="_x0000_i1331" DrawAspect="Content" ObjectID="_1588755105" r:id="rId595"/>
        </w:object>
      </w:r>
      <w:r w:rsidRPr="00AB6EE3">
        <w:rPr>
          <w:sz w:val="28"/>
          <w:szCs w:val="28"/>
        </w:rPr>
        <w:t xml:space="preserve"> – коэффициент дополнительной заработной платы, </w:t>
      </w:r>
      <w:r w:rsidRPr="00AB6EE3">
        <w:rPr>
          <w:position w:val="-16"/>
          <w:sz w:val="28"/>
          <w:szCs w:val="28"/>
        </w:rPr>
        <w:object w:dxaOrig="1719" w:dyaOrig="420">
          <v:shape id="_x0000_i1332" type="#_x0000_t75" style="width:95.25pt;height:24.75pt" o:ole="">
            <v:imagedata r:id="rId596" o:title=""/>
          </v:shape>
          <o:OLEObject Type="Embed" ProgID="Equation.3" ShapeID="_x0000_i1332" DrawAspect="Content" ObjectID="_1588755106" r:id="rId597"/>
        </w:object>
      </w:r>
      <w:r w:rsidRPr="00AB6EE3">
        <w:rPr>
          <w:sz w:val="28"/>
          <w:szCs w:val="28"/>
        </w:rPr>
        <w:t>;</w:t>
      </w:r>
    </w:p>
    <w:p w:rsidR="002D3493" w:rsidRPr="00AB6EE3" w:rsidRDefault="002D3493" w:rsidP="002D3493">
      <w:pPr>
        <w:tabs>
          <w:tab w:val="left" w:pos="7920"/>
        </w:tabs>
        <w:spacing w:line="360" w:lineRule="auto"/>
        <w:jc w:val="both"/>
        <w:rPr>
          <w:sz w:val="28"/>
          <w:szCs w:val="28"/>
        </w:rPr>
      </w:pPr>
      <w:r w:rsidRPr="00AB6EE3">
        <w:rPr>
          <w:position w:val="-12"/>
          <w:sz w:val="28"/>
          <w:szCs w:val="28"/>
        </w:rPr>
        <w:object w:dxaOrig="460" w:dyaOrig="380">
          <v:shape id="_x0000_i1333" type="#_x0000_t75" style="width:24.75pt;height:23.25pt" o:ole="">
            <v:imagedata r:id="rId598" o:title=""/>
          </v:shape>
          <o:OLEObject Type="Embed" ProgID="Equation.3" ShapeID="_x0000_i1333" DrawAspect="Content" ObjectID="_1588755107" r:id="rId599"/>
        </w:object>
      </w:r>
      <w:r w:rsidRPr="00AB6EE3">
        <w:rPr>
          <w:sz w:val="28"/>
          <w:szCs w:val="28"/>
        </w:rPr>
        <w:t xml:space="preserve"> – коэффициент, учитывающий начисления на заработную плату, </w:t>
      </w:r>
      <w:r w:rsidRPr="00AB6EE3">
        <w:rPr>
          <w:position w:val="-12"/>
          <w:sz w:val="28"/>
          <w:szCs w:val="28"/>
        </w:rPr>
        <w:object w:dxaOrig="1120" w:dyaOrig="380">
          <v:shape id="_x0000_i1334" type="#_x0000_t75" style="width:61.5pt;height:23.25pt" o:ole="">
            <v:imagedata r:id="rId600" o:title=""/>
          </v:shape>
          <o:OLEObject Type="Embed" ProgID="Equation.3" ShapeID="_x0000_i1334" DrawAspect="Content" ObjectID="_1588755108" r:id="rId601"/>
        </w:object>
      </w:r>
      <w:r w:rsidRPr="00AB6EE3">
        <w:rPr>
          <w:sz w:val="28"/>
          <w:szCs w:val="28"/>
        </w:rPr>
        <w:t>;</w:t>
      </w:r>
    </w:p>
    <w:p w:rsidR="002D3493" w:rsidRPr="00AB6EE3" w:rsidRDefault="002D3493" w:rsidP="002D3493">
      <w:pPr>
        <w:tabs>
          <w:tab w:val="left" w:pos="7920"/>
        </w:tabs>
        <w:spacing w:line="360" w:lineRule="auto"/>
        <w:jc w:val="both"/>
        <w:rPr>
          <w:sz w:val="28"/>
          <w:szCs w:val="28"/>
        </w:rPr>
      </w:pPr>
      <w:r w:rsidRPr="00AB6EE3">
        <w:rPr>
          <w:position w:val="-12"/>
          <w:sz w:val="28"/>
          <w:szCs w:val="28"/>
        </w:rPr>
        <w:object w:dxaOrig="560" w:dyaOrig="380">
          <v:shape id="_x0000_i1335" type="#_x0000_t75" style="width:30.75pt;height:23.25pt" o:ole="">
            <v:imagedata r:id="rId602" o:title=""/>
          </v:shape>
          <o:OLEObject Type="Embed" ProgID="Equation.3" ShapeID="_x0000_i1335" DrawAspect="Content" ObjectID="_1588755109" r:id="rId603"/>
        </w:object>
      </w:r>
      <w:r w:rsidRPr="00AB6EE3">
        <w:rPr>
          <w:sz w:val="28"/>
          <w:szCs w:val="28"/>
        </w:rPr>
        <w:t xml:space="preserve"> – коэффициент затрат на накладные расходы, </w:t>
      </w:r>
      <w:r w:rsidRPr="00AB6EE3">
        <w:rPr>
          <w:position w:val="-12"/>
          <w:sz w:val="28"/>
          <w:szCs w:val="28"/>
        </w:rPr>
        <w:object w:dxaOrig="1719" w:dyaOrig="380">
          <v:shape id="_x0000_i1336" type="#_x0000_t75" style="width:95.25pt;height:23.25pt" o:ole="">
            <v:imagedata r:id="rId604" o:title=""/>
          </v:shape>
          <o:OLEObject Type="Embed" ProgID="Equation.3" ShapeID="_x0000_i1336" DrawAspect="Content" ObjectID="_1588755110" r:id="rId605"/>
        </w:object>
      </w:r>
      <w:r w:rsidRPr="00AB6EE3">
        <w:rPr>
          <w:sz w:val="28"/>
          <w:szCs w:val="28"/>
        </w:rPr>
        <w:t>;</w:t>
      </w:r>
    </w:p>
    <w:p w:rsidR="002D3493" w:rsidRPr="00AB6EE3" w:rsidRDefault="002D3493" w:rsidP="002D3493">
      <w:pPr>
        <w:tabs>
          <w:tab w:val="left" w:pos="7920"/>
        </w:tabs>
        <w:spacing w:line="360" w:lineRule="auto"/>
        <w:jc w:val="both"/>
        <w:rPr>
          <w:sz w:val="28"/>
          <w:szCs w:val="28"/>
        </w:rPr>
      </w:pPr>
      <w:r w:rsidRPr="00AB6EE3">
        <w:rPr>
          <w:position w:val="-12"/>
          <w:sz w:val="28"/>
          <w:szCs w:val="28"/>
        </w:rPr>
        <w:object w:dxaOrig="220" w:dyaOrig="300">
          <v:shape id="_x0000_i1337" type="#_x0000_t75" style="width:14.25pt;height:21pt" o:ole="">
            <v:imagedata r:id="rId606" o:title=""/>
          </v:shape>
          <o:OLEObject Type="Embed" ProgID="Equation.3" ShapeID="_x0000_i1337" DrawAspect="Content" ObjectID="_1588755111" r:id="rId607"/>
        </w:object>
      </w:r>
      <w:r w:rsidRPr="00AB6EE3">
        <w:rPr>
          <w:sz w:val="28"/>
          <w:szCs w:val="28"/>
        </w:rPr>
        <w:t xml:space="preserve"> – коэффициент рентабельности, учитывающий прибыль предприятия;</w:t>
      </w:r>
    </w:p>
    <w:p w:rsidR="002D3493" w:rsidRPr="00AB6EE3" w:rsidRDefault="002D3493" w:rsidP="002D3493">
      <w:pPr>
        <w:tabs>
          <w:tab w:val="left" w:pos="7920"/>
        </w:tabs>
        <w:spacing w:line="360" w:lineRule="auto"/>
        <w:jc w:val="both"/>
        <w:rPr>
          <w:sz w:val="28"/>
          <w:szCs w:val="28"/>
        </w:rPr>
      </w:pPr>
      <w:r w:rsidRPr="00AB6EE3">
        <w:rPr>
          <w:position w:val="-12"/>
          <w:sz w:val="28"/>
          <w:szCs w:val="28"/>
        </w:rPr>
        <w:object w:dxaOrig="440" w:dyaOrig="380">
          <v:shape id="_x0000_i1338" type="#_x0000_t75" style="width:24pt;height:23.25pt" o:ole="">
            <v:imagedata r:id="rId608" o:title=""/>
          </v:shape>
          <o:OLEObject Type="Embed" ProgID="Equation.3" ShapeID="_x0000_i1338" DrawAspect="Content" ObjectID="_1588755112" r:id="rId609"/>
        </w:object>
      </w:r>
      <w:r w:rsidRPr="00AB6EE3">
        <w:rPr>
          <w:sz w:val="28"/>
          <w:szCs w:val="28"/>
        </w:rPr>
        <w:t xml:space="preserve"> – машинное время, необходимое для тестирования алгоритма;</w:t>
      </w:r>
    </w:p>
    <w:p w:rsidR="002D3493" w:rsidRPr="00AB6EE3" w:rsidRDefault="002D3493" w:rsidP="002D3493">
      <w:pPr>
        <w:tabs>
          <w:tab w:val="left" w:pos="7920"/>
        </w:tabs>
        <w:spacing w:line="360" w:lineRule="auto"/>
        <w:jc w:val="both"/>
        <w:rPr>
          <w:sz w:val="28"/>
          <w:szCs w:val="28"/>
        </w:rPr>
      </w:pPr>
      <w:r w:rsidRPr="00AB6EE3">
        <w:rPr>
          <w:position w:val="-6"/>
          <w:sz w:val="28"/>
          <w:szCs w:val="28"/>
        </w:rPr>
        <w:object w:dxaOrig="200" w:dyaOrig="240">
          <v:shape id="_x0000_i1339" type="#_x0000_t75" style="width:11.25pt;height:14.25pt" o:ole="">
            <v:imagedata r:id="rId610" o:title=""/>
          </v:shape>
          <o:OLEObject Type="Embed" ProgID="Equation.3" ShapeID="_x0000_i1339" DrawAspect="Content" ObjectID="_1588755113" r:id="rId611"/>
        </w:object>
      </w:r>
      <w:r w:rsidRPr="00AB6EE3">
        <w:rPr>
          <w:sz w:val="28"/>
          <w:szCs w:val="28"/>
        </w:rPr>
        <w:t xml:space="preserve"> – эксплуатационные расходы, приходящиеся на один час машинного времени,</w:t>
      </w:r>
      <w:r w:rsidRPr="00AB6EE3">
        <w:rPr>
          <w:position w:val="-6"/>
          <w:sz w:val="28"/>
          <w:szCs w:val="28"/>
        </w:rPr>
        <w:object w:dxaOrig="200" w:dyaOrig="240">
          <v:shape id="_x0000_i1340" type="#_x0000_t75" style="width:11.25pt;height:14.25pt" o:ole="">
            <v:imagedata r:id="rId610" o:title=""/>
          </v:shape>
          <o:OLEObject Type="Embed" ProgID="Equation.3" ShapeID="_x0000_i1340" DrawAspect="Content" ObjectID="_1588755114" r:id="rId612"/>
        </w:object>
      </w:r>
      <w:r w:rsidRPr="00AB6EE3">
        <w:rPr>
          <w:sz w:val="28"/>
          <w:szCs w:val="28"/>
        </w:rPr>
        <w:t>=100руб/ч.</w:t>
      </w:r>
    </w:p>
    <w:p w:rsidR="002D3493" w:rsidRPr="00AB6EE3" w:rsidRDefault="002D3493" w:rsidP="002D3493">
      <w:pPr>
        <w:tabs>
          <w:tab w:val="left" w:pos="7920"/>
        </w:tabs>
        <w:spacing w:line="360" w:lineRule="auto"/>
        <w:jc w:val="both"/>
        <w:rPr>
          <w:sz w:val="28"/>
          <w:szCs w:val="28"/>
        </w:rPr>
      </w:pPr>
      <w:r w:rsidRPr="00AB6EE3">
        <w:rPr>
          <w:sz w:val="28"/>
          <w:szCs w:val="28"/>
        </w:rPr>
        <w:t>Таким образом, капитальные затраты на этапе проектирования составят</w:t>
      </w:r>
    </w:p>
    <w:p w:rsidR="002D3493" w:rsidRPr="00AB6EE3" w:rsidRDefault="002D3493" w:rsidP="002D3493">
      <w:pPr>
        <w:spacing w:line="360" w:lineRule="auto"/>
        <w:jc w:val="center"/>
        <w:rPr>
          <w:sz w:val="28"/>
          <w:szCs w:val="28"/>
        </w:rPr>
      </w:pPr>
      <w:r w:rsidRPr="00AB6EE3">
        <w:rPr>
          <w:position w:val="-6"/>
          <w:sz w:val="28"/>
          <w:szCs w:val="28"/>
        </w:rPr>
        <w:object w:dxaOrig="1160" w:dyaOrig="279">
          <v:shape id="_x0000_i1341" type="#_x0000_t75" style="width:65.25pt;height:16.5pt" o:ole="" fillcolor="window">
            <v:imagedata r:id="rId613" o:title=""/>
          </v:shape>
          <o:OLEObject Type="Embed" ProgID="Equation.3" ShapeID="_x0000_i1341" DrawAspect="Content" ObjectID="_1588755115" r:id="rId614"/>
        </w:object>
      </w:r>
      <w:r w:rsidRPr="00AB6EE3">
        <w:rPr>
          <w:sz w:val="28"/>
          <w:szCs w:val="28"/>
        </w:rPr>
        <w:t xml:space="preserve"> руб.</w:t>
      </w:r>
    </w:p>
    <w:p w:rsidR="002D3493" w:rsidRPr="00AB6EE3" w:rsidRDefault="002D3493" w:rsidP="002D3493">
      <w:pPr>
        <w:spacing w:line="360" w:lineRule="auto"/>
        <w:rPr>
          <w:sz w:val="28"/>
          <w:szCs w:val="28"/>
        </w:rPr>
      </w:pPr>
    </w:p>
    <w:p w:rsidR="002D3493" w:rsidRPr="00AB6EE3" w:rsidRDefault="002D3493" w:rsidP="002D3493">
      <w:pPr>
        <w:pStyle w:val="2"/>
        <w:spacing w:before="0" w:after="0" w:line="360" w:lineRule="auto"/>
        <w:ind w:firstLine="709"/>
        <w:rPr>
          <w:rFonts w:ascii="Times New Roman" w:hAnsi="Times New Roman" w:cs="Times New Roman"/>
          <w:bCs w:val="0"/>
          <w:i w:val="0"/>
          <w:iCs w:val="0"/>
        </w:rPr>
      </w:pPr>
      <w:bookmarkStart w:id="87" w:name="_Toc72915152"/>
      <w:bookmarkStart w:id="88" w:name="_Toc106726566"/>
      <w:bookmarkStart w:id="89" w:name="_Toc136795646"/>
      <w:r w:rsidRPr="00AB6EE3">
        <w:rPr>
          <w:rFonts w:ascii="Times New Roman" w:hAnsi="Times New Roman" w:cs="Times New Roman"/>
          <w:bCs w:val="0"/>
          <w:i w:val="0"/>
          <w:iCs w:val="0"/>
        </w:rPr>
        <w:t>5.5. Определение показателей эффективности</w:t>
      </w:r>
      <w:bookmarkEnd w:id="87"/>
      <w:bookmarkEnd w:id="88"/>
      <w:bookmarkEnd w:id="89"/>
    </w:p>
    <w:p w:rsidR="002D3493" w:rsidRPr="00AB6EE3" w:rsidRDefault="002D3493" w:rsidP="002D3493">
      <w:pPr>
        <w:tabs>
          <w:tab w:val="left" w:pos="540"/>
        </w:tabs>
        <w:spacing w:line="360" w:lineRule="auto"/>
        <w:ind w:firstLine="709"/>
        <w:jc w:val="both"/>
        <w:rPr>
          <w:sz w:val="28"/>
          <w:szCs w:val="28"/>
        </w:rPr>
      </w:pPr>
      <w:r w:rsidRPr="00AB6EE3">
        <w:rPr>
          <w:sz w:val="28"/>
          <w:szCs w:val="28"/>
        </w:rPr>
        <w:t xml:space="preserve">Применение разработанного алгоритма позволяет автоматизировать процесс решения задач управления частотой вращения вала асинхронного двигателя. Дополнительные капитальные вложения </w:t>
      </w:r>
      <w:r w:rsidRPr="00AB6EE3">
        <w:rPr>
          <w:position w:val="-14"/>
          <w:sz w:val="28"/>
          <w:szCs w:val="28"/>
        </w:rPr>
        <w:object w:dxaOrig="520" w:dyaOrig="380">
          <v:shape id="_x0000_i1342" type="#_x0000_t75" style="width:27.75pt;height:24pt" o:ole="" fillcolor="window">
            <v:imagedata r:id="rId615" o:title=""/>
          </v:shape>
          <o:OLEObject Type="Embed" ProgID="Equation.3" ShapeID="_x0000_i1342" DrawAspect="Content" ObjectID="_1588755116" r:id="rId616"/>
        </w:object>
      </w:r>
      <w:r w:rsidRPr="00AB6EE3">
        <w:rPr>
          <w:sz w:val="28"/>
          <w:szCs w:val="28"/>
        </w:rPr>
        <w:t xml:space="preserve"> (руб/потребителя), связанные с внедрением разработанного продукта, определяются:</w:t>
      </w:r>
    </w:p>
    <w:p w:rsidR="002D3493" w:rsidRPr="00AB6EE3" w:rsidRDefault="002D3493" w:rsidP="002D3493">
      <w:pPr>
        <w:pStyle w:val="31"/>
        <w:tabs>
          <w:tab w:val="left" w:pos="8640"/>
        </w:tabs>
        <w:spacing w:after="0" w:line="360" w:lineRule="auto"/>
        <w:ind w:left="0" w:firstLine="3600"/>
        <w:rPr>
          <w:bCs/>
          <w:sz w:val="28"/>
          <w:szCs w:val="28"/>
        </w:rPr>
      </w:pPr>
      <w:r w:rsidRPr="00AB6EE3">
        <w:rPr>
          <w:position w:val="-34"/>
          <w:sz w:val="28"/>
          <w:szCs w:val="28"/>
        </w:rPr>
        <w:object w:dxaOrig="2280" w:dyaOrig="780">
          <v:shape id="_x0000_i1343" type="#_x0000_t75" style="width:114pt;height:44.25pt" o:ole="" fillcolor="window">
            <v:imagedata r:id="rId617" o:title=""/>
          </v:shape>
          <o:OLEObject Type="Embed" ProgID="Equation.3" ShapeID="_x0000_i1343" DrawAspect="Content" ObjectID="_1588755117" r:id="rId618"/>
        </w:object>
      </w:r>
      <w:r w:rsidRPr="00AB6EE3">
        <w:rPr>
          <w:sz w:val="28"/>
          <w:szCs w:val="28"/>
        </w:rPr>
        <w:t>,</w:t>
      </w:r>
      <w:r w:rsidRPr="00AB6EE3">
        <w:rPr>
          <w:sz w:val="28"/>
          <w:szCs w:val="28"/>
        </w:rPr>
        <w:tab/>
      </w:r>
      <w:r w:rsidRPr="00AB6EE3">
        <w:rPr>
          <w:bCs/>
          <w:sz w:val="28"/>
          <w:szCs w:val="28"/>
        </w:rPr>
        <w:t>(5.5)</w:t>
      </w:r>
    </w:p>
    <w:p w:rsidR="002D3493" w:rsidRPr="00AB6EE3" w:rsidRDefault="002D3493" w:rsidP="002D3493">
      <w:pPr>
        <w:pStyle w:val="31"/>
        <w:tabs>
          <w:tab w:val="left" w:pos="540"/>
        </w:tabs>
        <w:spacing w:after="0" w:line="360" w:lineRule="auto"/>
        <w:ind w:left="0"/>
        <w:rPr>
          <w:sz w:val="28"/>
          <w:szCs w:val="28"/>
        </w:rPr>
      </w:pPr>
      <w:r w:rsidRPr="00AB6EE3">
        <w:rPr>
          <w:sz w:val="28"/>
          <w:szCs w:val="28"/>
        </w:rPr>
        <w:t>где</w:t>
      </w:r>
    </w:p>
    <w:p w:rsidR="002D3493" w:rsidRPr="00AB6EE3" w:rsidRDefault="002D3493" w:rsidP="002D3493">
      <w:pPr>
        <w:pStyle w:val="31"/>
        <w:tabs>
          <w:tab w:val="left" w:pos="540"/>
        </w:tabs>
        <w:spacing w:after="0" w:line="360" w:lineRule="auto"/>
        <w:ind w:left="0" w:firstLine="709"/>
        <w:rPr>
          <w:sz w:val="28"/>
          <w:szCs w:val="28"/>
        </w:rPr>
      </w:pPr>
      <w:r w:rsidRPr="00AB6EE3">
        <w:rPr>
          <w:position w:val="-12"/>
          <w:sz w:val="28"/>
          <w:szCs w:val="28"/>
        </w:rPr>
        <w:object w:dxaOrig="400" w:dyaOrig="380">
          <v:shape id="_x0000_i1344" type="#_x0000_t75" style="width:17.25pt;height:18.75pt" o:ole="" fillcolor="window">
            <v:imagedata r:id="rId619" o:title=""/>
          </v:shape>
          <o:OLEObject Type="Embed" ProgID="Equation.3" ShapeID="_x0000_i1344" DrawAspect="Content" ObjectID="_1588755118" r:id="rId620"/>
        </w:object>
      </w:r>
      <w:r w:rsidRPr="00AB6EE3">
        <w:rPr>
          <w:sz w:val="28"/>
          <w:szCs w:val="28"/>
        </w:rPr>
        <w:t xml:space="preserve"> – капитальные вложения в ЭВМ, </w:t>
      </w:r>
      <w:r w:rsidRPr="00AB6EE3">
        <w:rPr>
          <w:position w:val="-10"/>
          <w:sz w:val="28"/>
          <w:szCs w:val="28"/>
        </w:rPr>
        <w:object w:dxaOrig="1320" w:dyaOrig="340">
          <v:shape id="_x0000_i1345" type="#_x0000_t75" style="width:65.25pt;height:17.25pt" o:ole="" fillcolor="window">
            <v:imagedata r:id="rId621" o:title=""/>
          </v:shape>
          <o:OLEObject Type="Embed" ProgID="Equation.3" ShapeID="_x0000_i1345" DrawAspect="Content" ObjectID="_1588755119" r:id="rId622"/>
        </w:object>
      </w:r>
      <w:r w:rsidRPr="00AB6EE3">
        <w:rPr>
          <w:sz w:val="28"/>
          <w:szCs w:val="28"/>
        </w:rPr>
        <w:t xml:space="preserve"> руб.;</w:t>
      </w:r>
    </w:p>
    <w:p w:rsidR="002D3493" w:rsidRPr="00AB6EE3" w:rsidRDefault="002D3493" w:rsidP="002D3493">
      <w:pPr>
        <w:pStyle w:val="31"/>
        <w:tabs>
          <w:tab w:val="left" w:pos="540"/>
        </w:tabs>
        <w:spacing w:after="0" w:line="360" w:lineRule="auto"/>
        <w:ind w:left="0" w:firstLine="709"/>
        <w:rPr>
          <w:sz w:val="28"/>
          <w:szCs w:val="28"/>
        </w:rPr>
      </w:pPr>
      <w:r w:rsidRPr="00AB6EE3">
        <w:rPr>
          <w:position w:val="-12"/>
          <w:sz w:val="28"/>
          <w:szCs w:val="28"/>
        </w:rPr>
        <w:object w:dxaOrig="480" w:dyaOrig="380">
          <v:shape id="_x0000_i1346" type="#_x0000_t75" style="width:25.5pt;height:24pt" o:ole="" fillcolor="window">
            <v:imagedata r:id="rId623" o:title=""/>
          </v:shape>
          <o:OLEObject Type="Embed" ProgID="Equation.3" ShapeID="_x0000_i1346" DrawAspect="Content" ObjectID="_1588755120" r:id="rId624"/>
        </w:object>
      </w:r>
      <w:r w:rsidRPr="00AB6EE3">
        <w:rPr>
          <w:sz w:val="28"/>
          <w:szCs w:val="28"/>
        </w:rPr>
        <w:t xml:space="preserve"> – полезный годовой фонд времени ЭВМ (за вычетом простоев в ремонте), </w:t>
      </w:r>
      <w:r w:rsidRPr="00AB6EE3">
        <w:rPr>
          <w:position w:val="-12"/>
          <w:sz w:val="28"/>
          <w:szCs w:val="28"/>
        </w:rPr>
        <w:object w:dxaOrig="400" w:dyaOrig="360">
          <v:shape id="_x0000_i1347" type="#_x0000_t75" style="width:21.75pt;height:23.25pt" o:ole="" fillcolor="window">
            <v:imagedata r:id="rId625" o:title=""/>
          </v:shape>
          <o:OLEObject Type="Embed" ProgID="Equation.3" ShapeID="_x0000_i1347" DrawAspect="Content" ObjectID="_1588755121" r:id="rId626"/>
        </w:object>
      </w:r>
      <w:r w:rsidRPr="00AB6EE3">
        <w:rPr>
          <w:sz w:val="28"/>
          <w:szCs w:val="28"/>
        </w:rPr>
        <w:t xml:space="preserve"> = 1960 ч/год;</w:t>
      </w:r>
    </w:p>
    <w:p w:rsidR="002D3493" w:rsidRPr="00AB6EE3" w:rsidRDefault="002D3493" w:rsidP="002D3493">
      <w:pPr>
        <w:pStyle w:val="31"/>
        <w:tabs>
          <w:tab w:val="left" w:pos="540"/>
        </w:tabs>
        <w:spacing w:after="0" w:line="360" w:lineRule="auto"/>
        <w:ind w:left="0" w:firstLine="709"/>
        <w:jc w:val="both"/>
        <w:rPr>
          <w:sz w:val="28"/>
          <w:szCs w:val="28"/>
        </w:rPr>
      </w:pPr>
      <w:r w:rsidRPr="00AB6EE3">
        <w:rPr>
          <w:position w:val="-12"/>
          <w:sz w:val="28"/>
          <w:szCs w:val="28"/>
        </w:rPr>
        <w:object w:dxaOrig="420" w:dyaOrig="380">
          <v:shape id="_x0000_i1348" type="#_x0000_t75" style="width:18.75pt;height:21pt" o:ole="" fillcolor="window">
            <v:imagedata r:id="rId627" o:title=""/>
          </v:shape>
          <o:OLEObject Type="Embed" ProgID="Equation.3" ShapeID="_x0000_i1348" DrawAspect="Content" ObjectID="_1588755122" r:id="rId628"/>
        </w:object>
      </w:r>
      <w:r w:rsidRPr="00AB6EE3">
        <w:rPr>
          <w:sz w:val="28"/>
          <w:szCs w:val="28"/>
        </w:rPr>
        <w:t xml:space="preserve"> – машинное время, используемое потребителем для тех задач, которые он решает с помощью разработанного алгоритма, </w:t>
      </w:r>
      <w:r w:rsidRPr="00AB6EE3">
        <w:rPr>
          <w:position w:val="-12"/>
          <w:sz w:val="28"/>
          <w:szCs w:val="28"/>
        </w:rPr>
        <w:object w:dxaOrig="1260" w:dyaOrig="380">
          <v:shape id="_x0000_i1349" type="#_x0000_t75" style="width:53.25pt;height:18.75pt" o:ole="" fillcolor="window">
            <v:imagedata r:id="rId629" o:title=""/>
          </v:shape>
          <o:OLEObject Type="Embed" ProgID="Equation.3" ShapeID="_x0000_i1349" DrawAspect="Content" ObjectID="_1588755123" r:id="rId630"/>
        </w:object>
      </w:r>
      <w:r w:rsidRPr="00AB6EE3">
        <w:rPr>
          <w:position w:val="-12"/>
          <w:sz w:val="28"/>
          <w:szCs w:val="28"/>
        </w:rPr>
        <w:t xml:space="preserve">  </w:t>
      </w:r>
      <w:r w:rsidRPr="00AB6EE3">
        <w:rPr>
          <w:sz w:val="28"/>
          <w:szCs w:val="28"/>
        </w:rPr>
        <w:t>машино-ч/год (25% общего машинного времени);</w:t>
      </w:r>
    </w:p>
    <w:p w:rsidR="002D3493" w:rsidRPr="00AB6EE3" w:rsidRDefault="002D3493" w:rsidP="002D3493">
      <w:pPr>
        <w:pStyle w:val="31"/>
        <w:spacing w:after="0" w:line="360" w:lineRule="auto"/>
        <w:ind w:left="0" w:firstLine="720"/>
        <w:jc w:val="center"/>
        <w:rPr>
          <w:sz w:val="28"/>
          <w:szCs w:val="28"/>
        </w:rPr>
      </w:pPr>
      <w:r w:rsidRPr="00AB6EE3">
        <w:rPr>
          <w:position w:val="-14"/>
          <w:sz w:val="28"/>
          <w:szCs w:val="28"/>
        </w:rPr>
        <w:object w:dxaOrig="1480" w:dyaOrig="380">
          <v:shape id="_x0000_i1350" type="#_x0000_t75" style="width:84.75pt;height:18.75pt" o:ole="" fillcolor="window">
            <v:imagedata r:id="rId631" o:title=""/>
          </v:shape>
          <o:OLEObject Type="Embed" ProgID="Equation.3" ShapeID="_x0000_i1350" DrawAspect="Content" ObjectID="_1588755124" r:id="rId632"/>
        </w:object>
      </w:r>
      <w:r w:rsidRPr="00AB6EE3">
        <w:rPr>
          <w:sz w:val="28"/>
          <w:szCs w:val="28"/>
        </w:rPr>
        <w:t xml:space="preserve"> руб.</w:t>
      </w:r>
    </w:p>
    <w:p w:rsidR="002D3493" w:rsidRPr="00AB6EE3" w:rsidRDefault="002D3493" w:rsidP="002D3493">
      <w:pPr>
        <w:pStyle w:val="2"/>
        <w:spacing w:before="0" w:after="0" w:line="360" w:lineRule="auto"/>
        <w:ind w:firstLine="709"/>
        <w:rPr>
          <w:rFonts w:ascii="Times New Roman" w:hAnsi="Times New Roman" w:cs="Times New Roman"/>
          <w:b w:val="0"/>
          <w:bCs w:val="0"/>
          <w:iCs w:val="0"/>
        </w:rPr>
      </w:pPr>
      <w:bookmarkStart w:id="90" w:name="_Toc72915153"/>
    </w:p>
    <w:p w:rsidR="002D3493" w:rsidRPr="00AB6EE3" w:rsidRDefault="002D3493" w:rsidP="002D3493">
      <w:pPr>
        <w:pStyle w:val="2"/>
        <w:spacing w:before="0" w:after="0" w:line="360" w:lineRule="auto"/>
        <w:ind w:firstLine="709"/>
        <w:rPr>
          <w:rFonts w:ascii="Times New Roman" w:hAnsi="Times New Roman" w:cs="Times New Roman"/>
          <w:bCs w:val="0"/>
          <w:i w:val="0"/>
          <w:iCs w:val="0"/>
        </w:rPr>
      </w:pPr>
      <w:bookmarkStart w:id="91" w:name="_Toc106726567"/>
      <w:bookmarkStart w:id="92" w:name="_Toc136795647"/>
      <w:r w:rsidRPr="00AB6EE3">
        <w:rPr>
          <w:rFonts w:ascii="Times New Roman" w:hAnsi="Times New Roman" w:cs="Times New Roman"/>
          <w:bCs w:val="0"/>
          <w:i w:val="0"/>
          <w:iCs w:val="0"/>
        </w:rPr>
        <w:t>5.6. Расчет и сопоставление эксплуатационных расходов</w:t>
      </w:r>
      <w:bookmarkEnd w:id="90"/>
      <w:bookmarkEnd w:id="91"/>
      <w:bookmarkEnd w:id="92"/>
    </w:p>
    <w:p w:rsidR="002D3493" w:rsidRPr="00AB6EE3" w:rsidRDefault="002D3493" w:rsidP="002D3493">
      <w:pPr>
        <w:pStyle w:val="31"/>
        <w:tabs>
          <w:tab w:val="left" w:pos="540"/>
        </w:tabs>
        <w:spacing w:after="0" w:line="360" w:lineRule="auto"/>
        <w:ind w:left="0" w:firstLine="709"/>
        <w:jc w:val="both"/>
        <w:rPr>
          <w:sz w:val="28"/>
          <w:szCs w:val="28"/>
        </w:rPr>
      </w:pPr>
      <w:r w:rsidRPr="00AB6EE3">
        <w:rPr>
          <w:sz w:val="28"/>
          <w:szCs w:val="28"/>
        </w:rPr>
        <w:t>Расходы, связанные с эксплуатацией (функционированием) управляющего алгоритма, определяются по формуле (6.6):</w:t>
      </w:r>
    </w:p>
    <w:p w:rsidR="002D3493" w:rsidRPr="00AB6EE3" w:rsidRDefault="002D3493" w:rsidP="002D3493">
      <w:pPr>
        <w:pStyle w:val="31"/>
        <w:tabs>
          <w:tab w:val="left" w:pos="8460"/>
        </w:tabs>
        <w:spacing w:after="0" w:line="360" w:lineRule="auto"/>
        <w:ind w:left="0" w:firstLine="709"/>
        <w:jc w:val="right"/>
        <w:rPr>
          <w:bCs/>
          <w:sz w:val="28"/>
          <w:szCs w:val="28"/>
        </w:rPr>
      </w:pPr>
      <w:r w:rsidRPr="00AB6EE3">
        <w:rPr>
          <w:position w:val="-30"/>
          <w:sz w:val="28"/>
          <w:szCs w:val="28"/>
        </w:rPr>
        <w:object w:dxaOrig="1600" w:dyaOrig="700">
          <v:shape id="_x0000_i1351" type="#_x0000_t75" style="width:75.75pt;height:35.25pt" o:ole="" fillcolor="window">
            <v:imagedata r:id="rId633" o:title=""/>
          </v:shape>
          <o:OLEObject Type="Embed" ProgID="Equation.3" ShapeID="_x0000_i1351" DrawAspect="Content" ObjectID="_1588755125" r:id="rId634"/>
        </w:object>
      </w:r>
      <w:r w:rsidRPr="00AB6EE3">
        <w:rPr>
          <w:sz w:val="28"/>
          <w:szCs w:val="28"/>
        </w:rPr>
        <w:tab/>
      </w:r>
      <w:r w:rsidRPr="00AB6EE3">
        <w:rPr>
          <w:bCs/>
          <w:sz w:val="28"/>
          <w:szCs w:val="28"/>
        </w:rPr>
        <w:t>(5.6)</w:t>
      </w:r>
    </w:p>
    <w:p w:rsidR="002D3493" w:rsidRPr="00AB6EE3" w:rsidRDefault="002D3493" w:rsidP="002D3493">
      <w:pPr>
        <w:pStyle w:val="31"/>
        <w:tabs>
          <w:tab w:val="left" w:pos="540"/>
        </w:tabs>
        <w:spacing w:after="0" w:line="360" w:lineRule="auto"/>
        <w:ind w:left="0"/>
        <w:jc w:val="both"/>
        <w:rPr>
          <w:sz w:val="28"/>
          <w:szCs w:val="28"/>
        </w:rPr>
      </w:pPr>
      <w:r w:rsidRPr="00AB6EE3">
        <w:rPr>
          <w:sz w:val="28"/>
          <w:szCs w:val="28"/>
        </w:rPr>
        <w:t>где</w:t>
      </w:r>
      <w:r w:rsidRPr="00AB6EE3">
        <w:rPr>
          <w:sz w:val="28"/>
          <w:szCs w:val="28"/>
        </w:rPr>
        <w:tab/>
      </w:r>
      <w:r w:rsidRPr="00AB6EE3">
        <w:rPr>
          <w:position w:val="-12"/>
          <w:sz w:val="28"/>
          <w:szCs w:val="28"/>
        </w:rPr>
        <w:object w:dxaOrig="340" w:dyaOrig="380">
          <v:shape id="_x0000_i1352" type="#_x0000_t75" style="width:16.5pt;height:18.75pt" o:ole="" fillcolor="window">
            <v:imagedata r:id="rId635" o:title=""/>
          </v:shape>
          <o:OLEObject Type="Embed" ProgID="Equation.3" ShapeID="_x0000_i1352" DrawAspect="Content" ObjectID="_1588755126" r:id="rId636"/>
        </w:object>
      </w:r>
      <w:r w:rsidRPr="00AB6EE3">
        <w:rPr>
          <w:sz w:val="28"/>
          <w:szCs w:val="28"/>
        </w:rPr>
        <w:t xml:space="preserve"> – срок службы алгоритма. Разработанный алгоритм управления может морально устареть, благодаря разработкам новых и более </w:t>
      </w:r>
      <w:r w:rsidRPr="00AB6EE3">
        <w:rPr>
          <w:sz w:val="28"/>
          <w:szCs w:val="28"/>
        </w:rPr>
        <w:lastRenderedPageBreak/>
        <w:t xml:space="preserve">совершенных алгоритмов, поэтому его срок службы можно определить гипотетически, </w:t>
      </w:r>
      <w:r w:rsidRPr="00AB6EE3">
        <w:rPr>
          <w:position w:val="-12"/>
          <w:sz w:val="28"/>
          <w:szCs w:val="28"/>
        </w:rPr>
        <w:object w:dxaOrig="760" w:dyaOrig="380">
          <v:shape id="_x0000_i1353" type="#_x0000_t75" style="width:36pt;height:18.75pt" o:ole="" fillcolor="window">
            <v:imagedata r:id="rId637" o:title=""/>
          </v:shape>
          <o:OLEObject Type="Embed" ProgID="Equation.3" ShapeID="_x0000_i1353" DrawAspect="Content" ObjectID="_1588755127" r:id="rId638"/>
        </w:object>
      </w:r>
      <w:r w:rsidRPr="00AB6EE3">
        <w:rPr>
          <w:bCs/>
          <w:sz w:val="28"/>
          <w:szCs w:val="28"/>
        </w:rPr>
        <w:t>лет</w:t>
      </w:r>
      <w:r w:rsidRPr="00AB6EE3">
        <w:rPr>
          <w:sz w:val="28"/>
          <w:szCs w:val="28"/>
        </w:rPr>
        <w:t>.</w:t>
      </w:r>
    </w:p>
    <w:p w:rsidR="002D3493" w:rsidRPr="00AB6EE3" w:rsidRDefault="002D3493" w:rsidP="002D3493">
      <w:pPr>
        <w:pStyle w:val="31"/>
        <w:spacing w:after="0" w:line="360" w:lineRule="auto"/>
        <w:ind w:left="0" w:firstLine="709"/>
        <w:jc w:val="both"/>
        <w:rPr>
          <w:sz w:val="28"/>
          <w:szCs w:val="28"/>
        </w:rPr>
      </w:pPr>
      <w:r w:rsidRPr="00AB6EE3">
        <w:rPr>
          <w:sz w:val="28"/>
          <w:szCs w:val="28"/>
        </w:rPr>
        <w:t xml:space="preserve">Величина </w:t>
      </w:r>
      <w:r w:rsidRPr="00AB6EE3">
        <w:rPr>
          <w:position w:val="-12"/>
          <w:sz w:val="28"/>
          <w:szCs w:val="28"/>
        </w:rPr>
        <w:object w:dxaOrig="800" w:dyaOrig="380">
          <v:shape id="_x0000_i1354" type="#_x0000_t75" style="width:37.5pt;height:18.75pt" o:ole="" fillcolor="window">
            <v:imagedata r:id="rId639" o:title=""/>
          </v:shape>
          <o:OLEObject Type="Embed" ProgID="Equation.3" ShapeID="_x0000_i1354" DrawAspect="Content" ObjectID="_1588755128" r:id="rId640"/>
        </w:object>
      </w:r>
      <w:r w:rsidRPr="00AB6EE3">
        <w:rPr>
          <w:sz w:val="28"/>
          <w:szCs w:val="28"/>
        </w:rPr>
        <w:t xml:space="preserve"> представляет собой амортизационные отчисления (руб/год).</w:t>
      </w:r>
    </w:p>
    <w:p w:rsidR="002D3493" w:rsidRPr="00AB6EE3" w:rsidRDefault="002D3493" w:rsidP="002D3493">
      <w:pPr>
        <w:pStyle w:val="31"/>
        <w:spacing w:after="0" w:line="360" w:lineRule="auto"/>
        <w:ind w:left="0" w:firstLine="709"/>
        <w:jc w:val="both"/>
        <w:rPr>
          <w:sz w:val="28"/>
          <w:szCs w:val="28"/>
        </w:rPr>
      </w:pPr>
      <w:r w:rsidRPr="00AB6EE3">
        <w:rPr>
          <w:sz w:val="28"/>
          <w:szCs w:val="28"/>
        </w:rPr>
        <w:t>Таким образом, расходы, связанные с эксплуатацией равны</w:t>
      </w:r>
    </w:p>
    <w:p w:rsidR="002D3493" w:rsidRPr="00AB6EE3" w:rsidRDefault="002D3493" w:rsidP="002D3493">
      <w:pPr>
        <w:pStyle w:val="31"/>
        <w:spacing w:after="0" w:line="360" w:lineRule="auto"/>
        <w:ind w:left="0" w:firstLine="709"/>
        <w:jc w:val="center"/>
        <w:rPr>
          <w:sz w:val="28"/>
          <w:szCs w:val="28"/>
        </w:rPr>
      </w:pPr>
      <w:r w:rsidRPr="00AB6EE3">
        <w:rPr>
          <w:position w:val="-6"/>
          <w:sz w:val="28"/>
          <w:szCs w:val="28"/>
        </w:rPr>
        <w:object w:dxaOrig="1120" w:dyaOrig="279">
          <v:shape id="_x0000_i1355" type="#_x0000_t75" style="width:52.5pt;height:14.25pt" o:ole="" fillcolor="window">
            <v:imagedata r:id="rId641" o:title=""/>
          </v:shape>
          <o:OLEObject Type="Embed" ProgID="Equation.3" ShapeID="_x0000_i1355" DrawAspect="Content" ObjectID="_1588755129" r:id="rId642"/>
        </w:object>
      </w:r>
      <w:r w:rsidRPr="00AB6EE3">
        <w:rPr>
          <w:sz w:val="28"/>
          <w:szCs w:val="28"/>
        </w:rPr>
        <w:t xml:space="preserve"> руб.</w:t>
      </w:r>
    </w:p>
    <w:p w:rsidR="002D3493" w:rsidRPr="00AB6EE3" w:rsidRDefault="002D3493" w:rsidP="002D3493">
      <w:pPr>
        <w:pStyle w:val="31"/>
        <w:spacing w:after="0" w:line="360" w:lineRule="auto"/>
        <w:ind w:left="0" w:firstLine="709"/>
        <w:rPr>
          <w:sz w:val="28"/>
          <w:szCs w:val="28"/>
        </w:rPr>
      </w:pPr>
      <w:r w:rsidRPr="00AB6EE3">
        <w:rPr>
          <w:sz w:val="28"/>
          <w:szCs w:val="28"/>
        </w:rPr>
        <w:t xml:space="preserve">Экономия эксплуатационных расходов </w:t>
      </w:r>
      <w:r w:rsidRPr="00AB6EE3">
        <w:rPr>
          <w:position w:val="-12"/>
          <w:sz w:val="28"/>
          <w:szCs w:val="28"/>
        </w:rPr>
        <w:object w:dxaOrig="600" w:dyaOrig="380">
          <v:shape id="_x0000_i1356" type="#_x0000_t75" style="width:24pt;height:18.75pt" o:ole="" fillcolor="window">
            <v:imagedata r:id="rId643" o:title=""/>
          </v:shape>
          <o:OLEObject Type="Embed" ProgID="Equation.3" ShapeID="_x0000_i1356" DrawAspect="Content" ObjectID="_1588755130" r:id="rId644"/>
        </w:object>
      </w:r>
      <w:r w:rsidRPr="00AB6EE3">
        <w:rPr>
          <w:sz w:val="28"/>
          <w:szCs w:val="28"/>
        </w:rPr>
        <w:t>, получаемая у потребителя составит:</w:t>
      </w:r>
    </w:p>
    <w:p w:rsidR="002D3493" w:rsidRPr="00AB6EE3" w:rsidRDefault="002D3493" w:rsidP="002D3493">
      <w:pPr>
        <w:pStyle w:val="31"/>
        <w:tabs>
          <w:tab w:val="left" w:pos="8460"/>
        </w:tabs>
        <w:spacing w:after="0" w:line="360" w:lineRule="auto"/>
        <w:ind w:left="0" w:firstLine="709"/>
        <w:jc w:val="right"/>
        <w:rPr>
          <w:bCs/>
          <w:sz w:val="28"/>
          <w:szCs w:val="28"/>
        </w:rPr>
      </w:pPr>
      <w:r w:rsidRPr="00AB6EE3">
        <w:rPr>
          <w:position w:val="-32"/>
          <w:sz w:val="28"/>
          <w:szCs w:val="28"/>
        </w:rPr>
        <w:object w:dxaOrig="3940" w:dyaOrig="780">
          <v:shape id="_x0000_i1357" type="#_x0000_t75" style="width:156.75pt;height:39pt" o:ole="" fillcolor="window">
            <v:imagedata r:id="rId645" o:title=""/>
          </v:shape>
          <o:OLEObject Type="Embed" ProgID="Equation.3" ShapeID="_x0000_i1357" DrawAspect="Content" ObjectID="_1588755131" r:id="rId646"/>
        </w:object>
      </w:r>
      <w:r w:rsidRPr="00AB6EE3">
        <w:rPr>
          <w:sz w:val="28"/>
          <w:szCs w:val="28"/>
        </w:rPr>
        <w:t xml:space="preserve">,                            </w:t>
      </w:r>
      <w:r w:rsidRPr="00AB6EE3">
        <w:rPr>
          <w:bCs/>
          <w:sz w:val="28"/>
          <w:szCs w:val="28"/>
        </w:rPr>
        <w:t>(5.7)</w:t>
      </w:r>
    </w:p>
    <w:p w:rsidR="002D3493" w:rsidRPr="00AB6EE3" w:rsidRDefault="002D3493" w:rsidP="002D3493">
      <w:pPr>
        <w:pStyle w:val="31"/>
        <w:tabs>
          <w:tab w:val="left" w:pos="540"/>
        </w:tabs>
        <w:spacing w:after="0" w:line="360" w:lineRule="auto"/>
        <w:ind w:left="0"/>
        <w:jc w:val="both"/>
        <w:rPr>
          <w:sz w:val="28"/>
          <w:szCs w:val="28"/>
        </w:rPr>
      </w:pPr>
      <w:r w:rsidRPr="00AB6EE3">
        <w:rPr>
          <w:sz w:val="28"/>
          <w:szCs w:val="28"/>
        </w:rPr>
        <w:t>где</w:t>
      </w:r>
      <w:r w:rsidRPr="00AB6EE3">
        <w:rPr>
          <w:sz w:val="28"/>
          <w:szCs w:val="28"/>
        </w:rPr>
        <w:tab/>
      </w:r>
      <w:r w:rsidRPr="00AB6EE3">
        <w:rPr>
          <w:position w:val="-12"/>
          <w:sz w:val="28"/>
          <w:szCs w:val="28"/>
        </w:rPr>
        <w:object w:dxaOrig="400" w:dyaOrig="380">
          <v:shape id="_x0000_i1358" type="#_x0000_t75" style="width:20.25pt;height:24pt" o:ole="" fillcolor="window">
            <v:imagedata r:id="rId647" o:title=""/>
          </v:shape>
          <o:OLEObject Type="Embed" ProgID="Equation.3" ShapeID="_x0000_i1358" DrawAspect="Content" ObjectID="_1588755132" r:id="rId648"/>
        </w:object>
      </w:r>
      <w:r w:rsidRPr="00AB6EE3">
        <w:rPr>
          <w:sz w:val="28"/>
          <w:szCs w:val="28"/>
        </w:rPr>
        <w:t xml:space="preserve"> – основная заработная плата </w:t>
      </w:r>
      <w:r w:rsidRPr="00AB6EE3">
        <w:rPr>
          <w:i/>
          <w:iCs/>
          <w:sz w:val="28"/>
          <w:szCs w:val="28"/>
          <w:lang w:val="en-US"/>
        </w:rPr>
        <w:t>i</w:t>
      </w:r>
      <w:r w:rsidRPr="00AB6EE3">
        <w:rPr>
          <w:sz w:val="28"/>
          <w:szCs w:val="28"/>
        </w:rPr>
        <w:t>-го потребителя, решавшего эту задачу с помощью других алгоритмов, приходящаяся на общее количество решаемых им задач в течение года. В данном случае при проведении исследований требовался отдельный работник, следящий за ходом исследований в режиме реального времени, поэтому 5120 руб/год. В итоге, получим</w:t>
      </w:r>
    </w:p>
    <w:p w:rsidR="002D3493" w:rsidRPr="00AB6EE3" w:rsidRDefault="002D3493" w:rsidP="002D3493">
      <w:pPr>
        <w:pStyle w:val="31"/>
        <w:spacing w:after="0" w:line="360" w:lineRule="auto"/>
        <w:ind w:left="0" w:firstLine="709"/>
        <w:jc w:val="center"/>
        <w:rPr>
          <w:sz w:val="28"/>
          <w:szCs w:val="28"/>
        </w:rPr>
      </w:pPr>
      <w:r w:rsidRPr="00AB6EE3">
        <w:rPr>
          <w:position w:val="-12"/>
          <w:sz w:val="28"/>
          <w:szCs w:val="28"/>
        </w:rPr>
        <w:object w:dxaOrig="1480" w:dyaOrig="380">
          <v:shape id="_x0000_i1359" type="#_x0000_t75" style="width:67.5pt;height:18.75pt" o:ole="" fillcolor="window">
            <v:imagedata r:id="rId649" o:title=""/>
          </v:shape>
          <o:OLEObject Type="Embed" ProgID="Equation.3" ShapeID="_x0000_i1359" DrawAspect="Content" ObjectID="_1588755133" r:id="rId650"/>
        </w:object>
      </w:r>
      <w:r w:rsidRPr="00AB6EE3">
        <w:rPr>
          <w:sz w:val="28"/>
          <w:szCs w:val="28"/>
        </w:rPr>
        <w:t xml:space="preserve"> руб.</w:t>
      </w:r>
    </w:p>
    <w:p w:rsidR="002D3493" w:rsidRPr="00AB6EE3" w:rsidRDefault="002D3493" w:rsidP="002D3493">
      <w:pPr>
        <w:pStyle w:val="31"/>
        <w:spacing w:after="0" w:line="360" w:lineRule="auto"/>
        <w:ind w:left="0" w:firstLine="709"/>
        <w:rPr>
          <w:sz w:val="28"/>
          <w:szCs w:val="28"/>
        </w:rPr>
      </w:pPr>
      <w:r w:rsidRPr="00AB6EE3">
        <w:rPr>
          <w:sz w:val="28"/>
          <w:szCs w:val="28"/>
        </w:rPr>
        <w:t xml:space="preserve">Общие расходы </w:t>
      </w:r>
      <w:r w:rsidRPr="00AB6EE3">
        <w:rPr>
          <w:position w:val="-12"/>
          <w:sz w:val="28"/>
          <w:szCs w:val="28"/>
        </w:rPr>
        <w:object w:dxaOrig="499" w:dyaOrig="380">
          <v:shape id="_x0000_i1360" type="#_x0000_t75" style="width:23.25pt;height:18.75pt" o:ole="" fillcolor="window">
            <v:imagedata r:id="rId651" o:title=""/>
          </v:shape>
          <o:OLEObject Type="Embed" ProgID="Equation.3" ShapeID="_x0000_i1360" DrawAspect="Content" ObjectID="_1588755134" r:id="rId652"/>
        </w:object>
      </w:r>
      <w:r w:rsidRPr="00AB6EE3">
        <w:rPr>
          <w:sz w:val="28"/>
          <w:szCs w:val="28"/>
        </w:rPr>
        <w:t xml:space="preserve"> с учетом прочих расходов составят (5% от суммы всех эксплуатационных расходов):</w:t>
      </w:r>
    </w:p>
    <w:p w:rsidR="002D3493" w:rsidRPr="00AB6EE3" w:rsidRDefault="002D3493" w:rsidP="002D3493">
      <w:pPr>
        <w:pStyle w:val="31"/>
        <w:spacing w:after="0" w:line="360" w:lineRule="auto"/>
        <w:ind w:left="0" w:firstLine="709"/>
        <w:jc w:val="center"/>
        <w:rPr>
          <w:sz w:val="28"/>
          <w:szCs w:val="28"/>
        </w:rPr>
      </w:pPr>
      <w:r w:rsidRPr="00AB6EE3">
        <w:rPr>
          <w:position w:val="-12"/>
          <w:sz w:val="28"/>
          <w:szCs w:val="28"/>
        </w:rPr>
        <w:object w:dxaOrig="1400" w:dyaOrig="380">
          <v:shape id="_x0000_i1361" type="#_x0000_t75" style="width:68.25pt;height:18.75pt" o:ole="" fillcolor="window">
            <v:imagedata r:id="rId653" o:title=""/>
          </v:shape>
          <o:OLEObject Type="Embed" ProgID="Equation.3" ShapeID="_x0000_i1361" DrawAspect="Content" ObjectID="_1588755135" r:id="rId654"/>
        </w:object>
      </w:r>
      <w:r w:rsidRPr="00AB6EE3">
        <w:rPr>
          <w:sz w:val="28"/>
          <w:szCs w:val="28"/>
        </w:rPr>
        <w:t xml:space="preserve"> руб.</w:t>
      </w:r>
    </w:p>
    <w:p w:rsidR="002D3493" w:rsidRPr="00AB6EE3" w:rsidRDefault="002D3493" w:rsidP="002D3493">
      <w:pPr>
        <w:pStyle w:val="31"/>
        <w:spacing w:after="0" w:line="360" w:lineRule="auto"/>
        <w:ind w:left="0" w:firstLine="709"/>
        <w:jc w:val="center"/>
        <w:rPr>
          <w:sz w:val="28"/>
          <w:szCs w:val="28"/>
        </w:rPr>
      </w:pPr>
    </w:p>
    <w:p w:rsidR="002D3493" w:rsidRPr="00AB6EE3" w:rsidRDefault="002D3493" w:rsidP="002D3493">
      <w:pPr>
        <w:pStyle w:val="2"/>
        <w:spacing w:before="0" w:after="0" w:line="360" w:lineRule="auto"/>
        <w:ind w:firstLine="720"/>
        <w:rPr>
          <w:rFonts w:ascii="Times New Roman" w:hAnsi="Times New Roman" w:cs="Times New Roman"/>
          <w:bCs w:val="0"/>
          <w:i w:val="0"/>
          <w:iCs w:val="0"/>
        </w:rPr>
      </w:pPr>
      <w:bookmarkStart w:id="93" w:name="_Toc72915154"/>
      <w:bookmarkStart w:id="94" w:name="_Toc106726568"/>
      <w:bookmarkStart w:id="95" w:name="_Toc136795648"/>
      <w:r w:rsidRPr="00AB6EE3">
        <w:rPr>
          <w:rFonts w:ascii="Times New Roman" w:hAnsi="Times New Roman" w:cs="Times New Roman"/>
          <w:bCs w:val="0"/>
          <w:i w:val="0"/>
          <w:iCs w:val="0"/>
        </w:rPr>
        <w:t>5.7. Сводные экономические показатели по разработке</w:t>
      </w:r>
      <w:bookmarkEnd w:id="93"/>
      <w:bookmarkEnd w:id="94"/>
      <w:bookmarkEnd w:id="95"/>
    </w:p>
    <w:p w:rsidR="002D3493" w:rsidRPr="00AB6EE3" w:rsidRDefault="002D3493" w:rsidP="002D3493">
      <w:pPr>
        <w:pStyle w:val="31"/>
        <w:tabs>
          <w:tab w:val="left" w:pos="540"/>
        </w:tabs>
        <w:spacing w:after="0" w:line="360" w:lineRule="auto"/>
        <w:ind w:left="0" w:firstLine="720"/>
        <w:rPr>
          <w:sz w:val="28"/>
          <w:szCs w:val="28"/>
        </w:rPr>
      </w:pPr>
      <w:r w:rsidRPr="00AB6EE3">
        <w:rPr>
          <w:sz w:val="28"/>
          <w:szCs w:val="28"/>
        </w:rPr>
        <w:t xml:space="preserve">Срок окупаемости дополнительных капитальных вложений </w:t>
      </w:r>
      <w:r w:rsidRPr="00AB6EE3">
        <w:rPr>
          <w:position w:val="-12"/>
          <w:sz w:val="28"/>
          <w:szCs w:val="28"/>
        </w:rPr>
        <w:object w:dxaOrig="320" w:dyaOrig="360">
          <v:shape id="_x0000_i1362" type="#_x0000_t75" style="width:18.75pt;height:23.25pt" o:ole="" fillcolor="window">
            <v:imagedata r:id="rId655" o:title=""/>
          </v:shape>
          <o:OLEObject Type="Embed" ProgID="Equation.3" ShapeID="_x0000_i1362" DrawAspect="Content" ObjectID="_1588755136" r:id="rId656"/>
        </w:object>
      </w:r>
      <w:r w:rsidRPr="00AB6EE3">
        <w:rPr>
          <w:sz w:val="28"/>
          <w:szCs w:val="28"/>
        </w:rPr>
        <w:t xml:space="preserve"> в новом варианте по сравнению с прежним составит:</w:t>
      </w:r>
    </w:p>
    <w:p w:rsidR="002D3493" w:rsidRPr="00AB6EE3" w:rsidRDefault="002D3493" w:rsidP="002D3493">
      <w:pPr>
        <w:pStyle w:val="31"/>
        <w:spacing w:after="0" w:line="360" w:lineRule="auto"/>
        <w:ind w:left="0" w:firstLine="709"/>
        <w:jc w:val="center"/>
        <w:rPr>
          <w:sz w:val="28"/>
          <w:szCs w:val="28"/>
        </w:rPr>
      </w:pPr>
      <w:r w:rsidRPr="00AB6EE3">
        <w:rPr>
          <w:position w:val="-34"/>
          <w:sz w:val="28"/>
          <w:szCs w:val="28"/>
        </w:rPr>
        <w:object w:dxaOrig="2659" w:dyaOrig="820">
          <v:shape id="_x0000_i1363" type="#_x0000_t75" style="width:141pt;height:41.25pt" o:ole="" fillcolor="window">
            <v:imagedata r:id="rId657" o:title=""/>
          </v:shape>
          <o:OLEObject Type="Embed" ProgID="Equation.3" ShapeID="_x0000_i1363" DrawAspect="Content" ObjectID="_1588755137" r:id="rId658"/>
        </w:object>
      </w:r>
    </w:p>
    <w:p w:rsidR="002D3493" w:rsidRPr="00AB6EE3" w:rsidRDefault="002D3493" w:rsidP="002D3493">
      <w:pPr>
        <w:pStyle w:val="31"/>
        <w:spacing w:after="0" w:line="360" w:lineRule="auto"/>
        <w:ind w:left="0" w:firstLine="709"/>
        <w:jc w:val="both"/>
        <w:rPr>
          <w:sz w:val="28"/>
          <w:szCs w:val="28"/>
        </w:rPr>
      </w:pPr>
      <w:r w:rsidRPr="00AB6EE3">
        <w:rPr>
          <w:position w:val="-12"/>
          <w:sz w:val="28"/>
          <w:szCs w:val="28"/>
        </w:rPr>
        <w:object w:dxaOrig="700" w:dyaOrig="360">
          <v:shape id="_x0000_i1364" type="#_x0000_t75" style="width:40.5pt;height:23.25pt" o:ole="" fillcolor="window">
            <v:imagedata r:id="rId659" o:title=""/>
          </v:shape>
          <o:OLEObject Type="Embed" ProgID="Equation.3" ShapeID="_x0000_i1364" DrawAspect="Content" ObjectID="_1588755138" r:id="rId660"/>
        </w:object>
      </w:r>
      <w:r w:rsidRPr="00AB6EE3">
        <w:rPr>
          <w:bCs/>
          <w:sz w:val="28"/>
          <w:szCs w:val="28"/>
        </w:rPr>
        <w:t>лет</w:t>
      </w:r>
      <w:r w:rsidRPr="00AB6EE3">
        <w:rPr>
          <w:sz w:val="28"/>
          <w:szCs w:val="28"/>
        </w:rPr>
        <w:t>, а это значит, что применение разработки является эффективным.</w:t>
      </w:r>
    </w:p>
    <w:p w:rsidR="002D3493" w:rsidRPr="00AB6EE3" w:rsidRDefault="002D3493" w:rsidP="002D3493">
      <w:pPr>
        <w:pStyle w:val="31"/>
        <w:spacing w:after="0" w:line="360" w:lineRule="auto"/>
        <w:ind w:left="0" w:firstLine="709"/>
        <w:jc w:val="both"/>
        <w:rPr>
          <w:sz w:val="28"/>
          <w:szCs w:val="28"/>
        </w:rPr>
      </w:pPr>
      <w:r w:rsidRPr="00AB6EE3">
        <w:rPr>
          <w:sz w:val="28"/>
          <w:szCs w:val="28"/>
        </w:rPr>
        <w:lastRenderedPageBreak/>
        <w:t>Критерием эффективности создания и внедрения прикладных программных продуктов (алгоритмов управления) является ожидаемый годовой экономический эффект, получаемый потребителем:</w:t>
      </w:r>
    </w:p>
    <w:p w:rsidR="002D3493" w:rsidRPr="00AB6EE3" w:rsidRDefault="002D3493" w:rsidP="002D3493">
      <w:pPr>
        <w:pStyle w:val="31"/>
        <w:tabs>
          <w:tab w:val="left" w:pos="8460"/>
        </w:tabs>
        <w:spacing w:after="0" w:line="360" w:lineRule="auto"/>
        <w:ind w:left="0" w:firstLine="709"/>
        <w:jc w:val="right"/>
        <w:rPr>
          <w:bCs/>
          <w:sz w:val="28"/>
          <w:szCs w:val="28"/>
        </w:rPr>
      </w:pPr>
      <w:r w:rsidRPr="00AB6EE3">
        <w:rPr>
          <w:position w:val="-12"/>
          <w:sz w:val="28"/>
          <w:szCs w:val="28"/>
        </w:rPr>
        <w:object w:dxaOrig="1660" w:dyaOrig="360">
          <v:shape id="_x0000_i1365" type="#_x0000_t75" style="width:96pt;height:23.25pt" o:ole="" fillcolor="window">
            <v:imagedata r:id="rId661" o:title=""/>
          </v:shape>
          <o:OLEObject Type="Embed" ProgID="Equation.3" ShapeID="_x0000_i1365" DrawAspect="Content" ObjectID="_1588755139" r:id="rId662"/>
        </w:object>
      </w:r>
      <w:r w:rsidRPr="00AB6EE3">
        <w:rPr>
          <w:sz w:val="28"/>
          <w:szCs w:val="28"/>
        </w:rPr>
        <w:t xml:space="preserve">,                                               </w:t>
      </w:r>
      <w:r w:rsidRPr="00AB6EE3">
        <w:rPr>
          <w:bCs/>
          <w:sz w:val="28"/>
          <w:szCs w:val="28"/>
        </w:rPr>
        <w:t>(5.8)</w:t>
      </w:r>
    </w:p>
    <w:p w:rsidR="002D3493" w:rsidRPr="00AB6EE3" w:rsidRDefault="002D3493" w:rsidP="002D3493">
      <w:pPr>
        <w:pStyle w:val="31"/>
        <w:tabs>
          <w:tab w:val="left" w:pos="540"/>
        </w:tabs>
        <w:spacing w:after="0" w:line="360" w:lineRule="auto"/>
        <w:ind w:left="0"/>
        <w:jc w:val="both"/>
        <w:rPr>
          <w:sz w:val="28"/>
          <w:szCs w:val="28"/>
        </w:rPr>
      </w:pPr>
      <w:r w:rsidRPr="00AB6EE3">
        <w:rPr>
          <w:sz w:val="28"/>
          <w:szCs w:val="28"/>
        </w:rPr>
        <w:t>где</w:t>
      </w:r>
      <w:r w:rsidRPr="00AB6EE3">
        <w:rPr>
          <w:sz w:val="28"/>
          <w:szCs w:val="28"/>
        </w:rPr>
        <w:tab/>
      </w:r>
      <w:r w:rsidRPr="00AB6EE3">
        <w:rPr>
          <w:position w:val="-12"/>
          <w:sz w:val="28"/>
          <w:szCs w:val="28"/>
        </w:rPr>
        <w:object w:dxaOrig="480" w:dyaOrig="360">
          <v:shape id="_x0000_i1366" type="#_x0000_t75" style="width:27.75pt;height:23.25pt" o:ole="" fillcolor="window">
            <v:imagedata r:id="rId663" o:title=""/>
          </v:shape>
          <o:OLEObject Type="Embed" ProgID="Equation.3" ShapeID="_x0000_i1366" DrawAspect="Content" ObjectID="_1588755140" r:id="rId664"/>
        </w:object>
      </w:r>
      <w:r w:rsidRPr="00AB6EE3">
        <w:rPr>
          <w:sz w:val="28"/>
          <w:szCs w:val="28"/>
        </w:rPr>
        <w:t xml:space="preserve"> – годовая экономия, которая складывается из экономии эксплуатационных расходов;</w:t>
      </w:r>
    </w:p>
    <w:p w:rsidR="002D3493" w:rsidRPr="00AB6EE3" w:rsidRDefault="002D3493" w:rsidP="002D3493">
      <w:pPr>
        <w:pStyle w:val="31"/>
        <w:spacing w:after="0" w:line="360" w:lineRule="auto"/>
        <w:ind w:left="0" w:firstLine="709"/>
        <w:rPr>
          <w:sz w:val="28"/>
          <w:szCs w:val="28"/>
        </w:rPr>
      </w:pPr>
      <w:r w:rsidRPr="00AB6EE3">
        <w:rPr>
          <w:position w:val="-10"/>
          <w:sz w:val="28"/>
          <w:szCs w:val="28"/>
        </w:rPr>
        <w:object w:dxaOrig="360" w:dyaOrig="340">
          <v:shape id="_x0000_i1367" type="#_x0000_t75" style="width:21pt;height:21.75pt" o:ole="" fillcolor="window">
            <v:imagedata r:id="rId665" o:title=""/>
          </v:shape>
          <o:OLEObject Type="Embed" ProgID="Equation.3" ShapeID="_x0000_i1367" DrawAspect="Content" ObjectID="_1588755141" r:id="rId666"/>
        </w:object>
      </w:r>
      <w:r w:rsidRPr="00AB6EE3">
        <w:rPr>
          <w:sz w:val="28"/>
          <w:szCs w:val="28"/>
        </w:rPr>
        <w:t>– нормативный коэффициент (</w:t>
      </w:r>
      <w:r w:rsidRPr="00AB6EE3">
        <w:rPr>
          <w:position w:val="-10"/>
          <w:sz w:val="28"/>
          <w:szCs w:val="28"/>
        </w:rPr>
        <w:object w:dxaOrig="1040" w:dyaOrig="340">
          <v:shape id="_x0000_i1368" type="#_x0000_t75" style="width:60pt;height:21.75pt" o:ole="" fillcolor="window">
            <v:imagedata r:id="rId667" o:title=""/>
          </v:shape>
          <o:OLEObject Type="Embed" ProgID="Equation.3" ShapeID="_x0000_i1368" DrawAspect="Content" ObjectID="_1588755142" r:id="rId668"/>
        </w:object>
      </w:r>
      <w:r w:rsidRPr="00AB6EE3">
        <w:rPr>
          <w:sz w:val="28"/>
          <w:szCs w:val="28"/>
        </w:rPr>
        <w:t>).</w:t>
      </w:r>
    </w:p>
    <w:p w:rsidR="002D3493" w:rsidRPr="00AB6EE3" w:rsidRDefault="002D3493" w:rsidP="002D3493">
      <w:pPr>
        <w:pStyle w:val="31"/>
        <w:spacing w:after="0" w:line="360" w:lineRule="auto"/>
        <w:ind w:left="0" w:firstLine="709"/>
        <w:jc w:val="center"/>
        <w:rPr>
          <w:sz w:val="28"/>
          <w:szCs w:val="28"/>
        </w:rPr>
      </w:pPr>
      <w:r w:rsidRPr="00AB6EE3">
        <w:rPr>
          <w:position w:val="-12"/>
          <w:sz w:val="28"/>
          <w:szCs w:val="28"/>
        </w:rPr>
        <w:object w:dxaOrig="1280" w:dyaOrig="360">
          <v:shape id="_x0000_i1369" type="#_x0000_t75" style="width:74.25pt;height:18.75pt" o:ole="" fillcolor="window">
            <v:imagedata r:id="rId669" o:title=""/>
          </v:shape>
          <o:OLEObject Type="Embed" ProgID="Equation.3" ShapeID="_x0000_i1369" DrawAspect="Content" ObjectID="_1588755143" r:id="rId670"/>
        </w:object>
      </w:r>
      <w:r w:rsidRPr="00AB6EE3">
        <w:rPr>
          <w:sz w:val="28"/>
          <w:szCs w:val="28"/>
        </w:rPr>
        <w:t xml:space="preserve"> руб.</w:t>
      </w:r>
    </w:p>
    <w:p w:rsidR="002D3493" w:rsidRPr="00AB6EE3" w:rsidRDefault="002D3493" w:rsidP="002D3493">
      <w:pPr>
        <w:pStyle w:val="31"/>
        <w:spacing w:after="0" w:line="360" w:lineRule="auto"/>
        <w:ind w:left="0" w:firstLine="709"/>
        <w:jc w:val="both"/>
        <w:rPr>
          <w:sz w:val="28"/>
          <w:szCs w:val="28"/>
        </w:rPr>
      </w:pPr>
      <w:r w:rsidRPr="00AB6EE3">
        <w:rPr>
          <w:sz w:val="28"/>
          <w:szCs w:val="28"/>
        </w:rPr>
        <w:t>Сводные технико-экономические показатели выполненной разработки представлены в таблице 5.3.</w:t>
      </w:r>
    </w:p>
    <w:p w:rsidR="002D3493" w:rsidRPr="00AB6EE3" w:rsidRDefault="002D3493" w:rsidP="002D3493">
      <w:pPr>
        <w:pStyle w:val="31"/>
        <w:spacing w:after="0" w:line="360" w:lineRule="auto"/>
        <w:ind w:left="0"/>
        <w:rPr>
          <w:sz w:val="28"/>
          <w:szCs w:val="28"/>
        </w:rPr>
      </w:pPr>
      <w:r w:rsidRPr="00AB6EE3">
        <w:rPr>
          <w:sz w:val="28"/>
          <w:szCs w:val="28"/>
        </w:rPr>
        <w:t>Таблица 5.3 – Сводные технико-экономические показатели разработки</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tblPr>
      <w:tblGrid>
        <w:gridCol w:w="493"/>
        <w:gridCol w:w="6614"/>
        <w:gridCol w:w="2155"/>
      </w:tblGrid>
      <w:tr w:rsidR="002D3493" w:rsidRPr="000676D6" w:rsidTr="00372FFE">
        <w:trPr>
          <w:jc w:val="center"/>
        </w:trPr>
        <w:tc>
          <w:tcPr>
            <w:tcW w:w="493" w:type="dxa"/>
            <w:tcBorders>
              <w:top w:val="single" w:sz="4" w:space="0" w:color="auto"/>
              <w:left w:val="single" w:sz="4" w:space="0" w:color="auto"/>
              <w:right w:val="single" w:sz="4" w:space="0" w:color="auto"/>
            </w:tcBorders>
            <w:vAlign w:val="center"/>
          </w:tcPr>
          <w:p w:rsidR="002D3493" w:rsidRPr="000676D6" w:rsidRDefault="002D3493" w:rsidP="00372FFE">
            <w:pPr>
              <w:tabs>
                <w:tab w:val="left" w:pos="8647"/>
              </w:tabs>
              <w:spacing w:line="288" w:lineRule="auto"/>
              <w:ind w:firstLine="709"/>
              <w:jc w:val="center"/>
              <w:rPr>
                <w:bCs/>
                <w:sz w:val="26"/>
                <w:szCs w:val="26"/>
              </w:rPr>
            </w:pPr>
            <w:r w:rsidRPr="000676D6">
              <w:rPr>
                <w:bCs/>
                <w:sz w:val="26"/>
                <w:szCs w:val="26"/>
              </w:rPr>
              <w:t>№</w:t>
            </w:r>
          </w:p>
        </w:tc>
        <w:tc>
          <w:tcPr>
            <w:tcW w:w="6614" w:type="dxa"/>
            <w:tcBorders>
              <w:top w:val="single" w:sz="4" w:space="0" w:color="auto"/>
              <w:left w:val="single" w:sz="4" w:space="0" w:color="auto"/>
            </w:tcBorders>
            <w:vAlign w:val="center"/>
          </w:tcPr>
          <w:p w:rsidR="002D3493" w:rsidRPr="000676D6" w:rsidRDefault="002D3493" w:rsidP="00372FFE">
            <w:pPr>
              <w:spacing w:line="288" w:lineRule="auto"/>
              <w:jc w:val="center"/>
              <w:rPr>
                <w:sz w:val="26"/>
                <w:szCs w:val="26"/>
              </w:rPr>
            </w:pPr>
            <w:r w:rsidRPr="000676D6">
              <w:rPr>
                <w:sz w:val="26"/>
                <w:szCs w:val="26"/>
              </w:rPr>
              <w:t>Наименование показателя</w:t>
            </w:r>
          </w:p>
        </w:tc>
        <w:tc>
          <w:tcPr>
            <w:tcW w:w="2155" w:type="dxa"/>
            <w:tcBorders>
              <w:top w:val="single" w:sz="4" w:space="0" w:color="auto"/>
              <w:right w:val="single" w:sz="4" w:space="0" w:color="auto"/>
            </w:tcBorders>
            <w:vAlign w:val="center"/>
          </w:tcPr>
          <w:p w:rsidR="002D3493" w:rsidRPr="000676D6" w:rsidRDefault="002D3493" w:rsidP="00372FFE">
            <w:pPr>
              <w:spacing w:line="288" w:lineRule="auto"/>
              <w:jc w:val="center"/>
              <w:rPr>
                <w:sz w:val="26"/>
                <w:szCs w:val="26"/>
              </w:rPr>
            </w:pPr>
            <w:r w:rsidRPr="000676D6">
              <w:rPr>
                <w:sz w:val="26"/>
                <w:szCs w:val="26"/>
              </w:rPr>
              <w:t>Значение</w:t>
            </w:r>
          </w:p>
        </w:tc>
      </w:tr>
      <w:tr w:rsidR="002D3493" w:rsidRPr="000676D6" w:rsidTr="00372FFE">
        <w:trPr>
          <w:jc w:val="center"/>
        </w:trPr>
        <w:tc>
          <w:tcPr>
            <w:tcW w:w="493" w:type="dxa"/>
            <w:tcBorders>
              <w:left w:val="single" w:sz="4" w:space="0" w:color="auto"/>
              <w:right w:val="single" w:sz="4" w:space="0" w:color="auto"/>
            </w:tcBorders>
            <w:vAlign w:val="center"/>
          </w:tcPr>
          <w:p w:rsidR="002D3493" w:rsidRPr="000676D6" w:rsidRDefault="002D3493" w:rsidP="00372FFE">
            <w:pPr>
              <w:tabs>
                <w:tab w:val="left" w:pos="8647"/>
              </w:tabs>
              <w:spacing w:line="288" w:lineRule="auto"/>
              <w:ind w:firstLine="709"/>
              <w:jc w:val="center"/>
              <w:rPr>
                <w:sz w:val="26"/>
                <w:szCs w:val="26"/>
              </w:rPr>
            </w:pPr>
            <w:r w:rsidRPr="000676D6">
              <w:rPr>
                <w:sz w:val="26"/>
                <w:szCs w:val="26"/>
              </w:rPr>
              <w:t>1</w:t>
            </w:r>
          </w:p>
        </w:tc>
        <w:tc>
          <w:tcPr>
            <w:tcW w:w="6614" w:type="dxa"/>
            <w:tcBorders>
              <w:left w:val="single" w:sz="4" w:space="0" w:color="auto"/>
            </w:tcBorders>
          </w:tcPr>
          <w:p w:rsidR="002D3493" w:rsidRPr="000676D6" w:rsidRDefault="002D3493" w:rsidP="00372FFE">
            <w:pPr>
              <w:tabs>
                <w:tab w:val="left" w:pos="8647"/>
              </w:tabs>
              <w:spacing w:line="288" w:lineRule="auto"/>
              <w:ind w:firstLine="242"/>
              <w:rPr>
                <w:sz w:val="26"/>
                <w:szCs w:val="26"/>
              </w:rPr>
            </w:pPr>
            <w:r w:rsidRPr="000676D6">
              <w:rPr>
                <w:sz w:val="26"/>
                <w:szCs w:val="26"/>
              </w:rPr>
              <w:t>Затраты на использование ЭВМ, (руб./чел</w:t>
            </w:r>
            <w:r w:rsidRPr="000676D6">
              <w:rPr>
                <w:sz w:val="26"/>
                <w:szCs w:val="26"/>
              </w:rPr>
              <w:sym w:font="Symbol" w:char="F0D7"/>
            </w:r>
            <w:r w:rsidRPr="000676D6">
              <w:rPr>
                <w:sz w:val="26"/>
                <w:szCs w:val="26"/>
              </w:rPr>
              <w:t>ч)</w:t>
            </w:r>
          </w:p>
        </w:tc>
        <w:tc>
          <w:tcPr>
            <w:tcW w:w="2155" w:type="dxa"/>
            <w:tcBorders>
              <w:right w:val="single" w:sz="4" w:space="0" w:color="auto"/>
            </w:tcBorders>
            <w:vAlign w:val="center"/>
          </w:tcPr>
          <w:p w:rsidR="002D3493" w:rsidRPr="000676D6" w:rsidRDefault="002D3493" w:rsidP="00372FFE">
            <w:pPr>
              <w:tabs>
                <w:tab w:val="left" w:pos="8647"/>
              </w:tabs>
              <w:spacing w:line="288" w:lineRule="auto"/>
              <w:ind w:firstLine="709"/>
              <w:rPr>
                <w:sz w:val="26"/>
                <w:szCs w:val="26"/>
                <w:lang w:val="en-US"/>
              </w:rPr>
            </w:pPr>
            <w:r w:rsidRPr="000676D6">
              <w:rPr>
                <w:sz w:val="26"/>
                <w:szCs w:val="26"/>
              </w:rPr>
              <w:t>10</w:t>
            </w:r>
            <w:r w:rsidRPr="000676D6">
              <w:rPr>
                <w:sz w:val="26"/>
                <w:szCs w:val="26"/>
                <w:lang w:val="en-US"/>
              </w:rPr>
              <w:t>0</w:t>
            </w:r>
          </w:p>
        </w:tc>
      </w:tr>
      <w:tr w:rsidR="002D3493" w:rsidRPr="000676D6" w:rsidTr="00372FFE">
        <w:trPr>
          <w:jc w:val="center"/>
        </w:trPr>
        <w:tc>
          <w:tcPr>
            <w:tcW w:w="493" w:type="dxa"/>
            <w:tcBorders>
              <w:left w:val="single" w:sz="4" w:space="0" w:color="auto"/>
              <w:right w:val="single" w:sz="4" w:space="0" w:color="auto"/>
            </w:tcBorders>
            <w:vAlign w:val="center"/>
          </w:tcPr>
          <w:p w:rsidR="002D3493" w:rsidRPr="000676D6" w:rsidRDefault="002D3493" w:rsidP="00372FFE">
            <w:pPr>
              <w:tabs>
                <w:tab w:val="left" w:pos="8647"/>
              </w:tabs>
              <w:spacing w:line="288" w:lineRule="auto"/>
              <w:ind w:firstLine="709"/>
              <w:jc w:val="center"/>
              <w:rPr>
                <w:sz w:val="26"/>
                <w:szCs w:val="26"/>
              </w:rPr>
            </w:pPr>
            <w:r w:rsidRPr="000676D6">
              <w:rPr>
                <w:sz w:val="26"/>
                <w:szCs w:val="26"/>
              </w:rPr>
              <w:t>2</w:t>
            </w:r>
          </w:p>
        </w:tc>
        <w:tc>
          <w:tcPr>
            <w:tcW w:w="6614" w:type="dxa"/>
            <w:tcBorders>
              <w:left w:val="single" w:sz="4" w:space="0" w:color="auto"/>
            </w:tcBorders>
          </w:tcPr>
          <w:p w:rsidR="002D3493" w:rsidRPr="000676D6" w:rsidRDefault="002D3493" w:rsidP="00372FFE">
            <w:pPr>
              <w:tabs>
                <w:tab w:val="left" w:pos="8647"/>
              </w:tabs>
              <w:spacing w:line="288" w:lineRule="auto"/>
              <w:ind w:firstLine="242"/>
              <w:rPr>
                <w:sz w:val="26"/>
                <w:szCs w:val="26"/>
              </w:rPr>
            </w:pPr>
            <w:r w:rsidRPr="000676D6">
              <w:rPr>
                <w:sz w:val="26"/>
                <w:szCs w:val="26"/>
              </w:rPr>
              <w:t>Эксплуатационные расходы, (руб.)</w:t>
            </w:r>
          </w:p>
        </w:tc>
        <w:tc>
          <w:tcPr>
            <w:tcW w:w="2155" w:type="dxa"/>
            <w:tcBorders>
              <w:right w:val="single" w:sz="4" w:space="0" w:color="auto"/>
            </w:tcBorders>
            <w:vAlign w:val="center"/>
          </w:tcPr>
          <w:p w:rsidR="002D3493" w:rsidRPr="000676D6" w:rsidRDefault="002D3493" w:rsidP="00372FFE">
            <w:pPr>
              <w:tabs>
                <w:tab w:val="left" w:pos="8647"/>
              </w:tabs>
              <w:spacing w:line="288" w:lineRule="auto"/>
              <w:ind w:firstLine="709"/>
              <w:rPr>
                <w:sz w:val="26"/>
                <w:szCs w:val="26"/>
                <w:lang w:val="en-US"/>
              </w:rPr>
            </w:pPr>
            <w:r w:rsidRPr="000676D6">
              <w:rPr>
                <w:sz w:val="26"/>
                <w:szCs w:val="26"/>
              </w:rPr>
              <w:t>5600</w:t>
            </w:r>
            <w:r w:rsidRPr="000676D6">
              <w:rPr>
                <w:sz w:val="26"/>
                <w:szCs w:val="26"/>
                <w:lang w:val="en-US"/>
              </w:rPr>
              <w:t>0</w:t>
            </w:r>
          </w:p>
        </w:tc>
      </w:tr>
      <w:tr w:rsidR="002D3493" w:rsidRPr="000676D6" w:rsidTr="00372FFE">
        <w:trPr>
          <w:jc w:val="center"/>
        </w:trPr>
        <w:tc>
          <w:tcPr>
            <w:tcW w:w="493" w:type="dxa"/>
            <w:tcBorders>
              <w:left w:val="single" w:sz="4" w:space="0" w:color="auto"/>
              <w:right w:val="single" w:sz="4" w:space="0" w:color="auto"/>
            </w:tcBorders>
            <w:vAlign w:val="center"/>
          </w:tcPr>
          <w:p w:rsidR="002D3493" w:rsidRPr="000676D6" w:rsidRDefault="002D3493" w:rsidP="00372FFE">
            <w:pPr>
              <w:tabs>
                <w:tab w:val="left" w:pos="8647"/>
              </w:tabs>
              <w:spacing w:line="288" w:lineRule="auto"/>
              <w:ind w:firstLine="709"/>
              <w:jc w:val="center"/>
              <w:rPr>
                <w:sz w:val="26"/>
                <w:szCs w:val="26"/>
              </w:rPr>
            </w:pPr>
            <w:r w:rsidRPr="000676D6">
              <w:rPr>
                <w:sz w:val="26"/>
                <w:szCs w:val="26"/>
              </w:rPr>
              <w:t>3</w:t>
            </w:r>
          </w:p>
        </w:tc>
        <w:tc>
          <w:tcPr>
            <w:tcW w:w="6614" w:type="dxa"/>
            <w:tcBorders>
              <w:left w:val="single" w:sz="4" w:space="0" w:color="auto"/>
            </w:tcBorders>
          </w:tcPr>
          <w:p w:rsidR="002D3493" w:rsidRPr="000676D6" w:rsidRDefault="002D3493" w:rsidP="00372FFE">
            <w:pPr>
              <w:tabs>
                <w:tab w:val="left" w:pos="8647"/>
              </w:tabs>
              <w:spacing w:line="288" w:lineRule="auto"/>
              <w:ind w:firstLine="242"/>
              <w:rPr>
                <w:sz w:val="26"/>
                <w:szCs w:val="26"/>
              </w:rPr>
            </w:pPr>
            <w:r w:rsidRPr="000676D6">
              <w:rPr>
                <w:sz w:val="26"/>
                <w:szCs w:val="26"/>
              </w:rPr>
              <w:t>Капитальные затраты на разработку, (руб.)</w:t>
            </w:r>
          </w:p>
        </w:tc>
        <w:tc>
          <w:tcPr>
            <w:tcW w:w="2155" w:type="dxa"/>
            <w:tcBorders>
              <w:right w:val="single" w:sz="4" w:space="0" w:color="auto"/>
            </w:tcBorders>
            <w:vAlign w:val="center"/>
          </w:tcPr>
          <w:p w:rsidR="002D3493" w:rsidRPr="000676D6" w:rsidRDefault="002D3493" w:rsidP="00372FFE">
            <w:pPr>
              <w:tabs>
                <w:tab w:val="left" w:pos="8647"/>
              </w:tabs>
              <w:spacing w:line="288" w:lineRule="auto"/>
              <w:ind w:firstLine="709"/>
              <w:rPr>
                <w:sz w:val="26"/>
                <w:szCs w:val="26"/>
                <w:lang w:val="en-US"/>
              </w:rPr>
            </w:pPr>
            <w:r w:rsidRPr="000676D6">
              <w:rPr>
                <w:sz w:val="26"/>
                <w:szCs w:val="26"/>
              </w:rPr>
              <w:t>14000</w:t>
            </w:r>
            <w:r w:rsidRPr="000676D6">
              <w:rPr>
                <w:sz w:val="26"/>
                <w:szCs w:val="26"/>
                <w:lang w:val="en-US"/>
              </w:rPr>
              <w:t>0</w:t>
            </w:r>
          </w:p>
        </w:tc>
      </w:tr>
      <w:tr w:rsidR="002D3493" w:rsidRPr="000676D6" w:rsidTr="00372FFE">
        <w:trPr>
          <w:jc w:val="center"/>
        </w:trPr>
        <w:tc>
          <w:tcPr>
            <w:tcW w:w="493" w:type="dxa"/>
            <w:tcBorders>
              <w:left w:val="single" w:sz="4" w:space="0" w:color="auto"/>
              <w:right w:val="single" w:sz="4" w:space="0" w:color="auto"/>
            </w:tcBorders>
            <w:vAlign w:val="center"/>
          </w:tcPr>
          <w:p w:rsidR="002D3493" w:rsidRPr="000676D6" w:rsidRDefault="002D3493" w:rsidP="00372FFE">
            <w:pPr>
              <w:pStyle w:val="31"/>
              <w:spacing w:after="0" w:line="288" w:lineRule="auto"/>
              <w:ind w:left="0" w:firstLine="709"/>
              <w:jc w:val="center"/>
              <w:rPr>
                <w:sz w:val="26"/>
                <w:szCs w:val="26"/>
              </w:rPr>
            </w:pPr>
            <w:r w:rsidRPr="000676D6">
              <w:rPr>
                <w:sz w:val="26"/>
                <w:szCs w:val="26"/>
              </w:rPr>
              <w:t>4</w:t>
            </w:r>
          </w:p>
        </w:tc>
        <w:tc>
          <w:tcPr>
            <w:tcW w:w="6614" w:type="dxa"/>
            <w:tcBorders>
              <w:left w:val="single" w:sz="4" w:space="0" w:color="auto"/>
            </w:tcBorders>
          </w:tcPr>
          <w:p w:rsidR="002D3493" w:rsidRPr="000676D6" w:rsidRDefault="002D3493" w:rsidP="00372FFE">
            <w:pPr>
              <w:pStyle w:val="31"/>
              <w:spacing w:after="0" w:line="288" w:lineRule="auto"/>
              <w:ind w:left="0" w:firstLine="242"/>
              <w:rPr>
                <w:sz w:val="26"/>
                <w:szCs w:val="26"/>
              </w:rPr>
            </w:pPr>
            <w:r w:rsidRPr="000676D6">
              <w:rPr>
                <w:sz w:val="26"/>
                <w:szCs w:val="26"/>
              </w:rPr>
              <w:t>Срок окупаемости, (лет)</w:t>
            </w:r>
          </w:p>
        </w:tc>
        <w:tc>
          <w:tcPr>
            <w:tcW w:w="2155" w:type="dxa"/>
            <w:tcBorders>
              <w:right w:val="single" w:sz="4" w:space="0" w:color="auto"/>
            </w:tcBorders>
            <w:vAlign w:val="center"/>
          </w:tcPr>
          <w:p w:rsidR="002D3493" w:rsidRPr="000676D6" w:rsidRDefault="002D3493" w:rsidP="00372FFE">
            <w:pPr>
              <w:tabs>
                <w:tab w:val="left" w:pos="8647"/>
              </w:tabs>
              <w:spacing w:line="288" w:lineRule="auto"/>
              <w:ind w:firstLine="709"/>
              <w:rPr>
                <w:sz w:val="26"/>
                <w:szCs w:val="26"/>
              </w:rPr>
            </w:pPr>
            <w:r w:rsidRPr="000676D6">
              <w:rPr>
                <w:sz w:val="26"/>
                <w:szCs w:val="26"/>
              </w:rPr>
              <w:t>2,5</w:t>
            </w:r>
          </w:p>
        </w:tc>
      </w:tr>
      <w:tr w:rsidR="002D3493" w:rsidRPr="000676D6" w:rsidTr="00372FFE">
        <w:trPr>
          <w:jc w:val="center"/>
        </w:trPr>
        <w:tc>
          <w:tcPr>
            <w:tcW w:w="493" w:type="dxa"/>
            <w:tcBorders>
              <w:left w:val="single" w:sz="4" w:space="0" w:color="auto"/>
              <w:bottom w:val="single" w:sz="4" w:space="0" w:color="auto"/>
              <w:right w:val="single" w:sz="4" w:space="0" w:color="auto"/>
            </w:tcBorders>
            <w:vAlign w:val="center"/>
          </w:tcPr>
          <w:p w:rsidR="002D3493" w:rsidRPr="000676D6" w:rsidRDefault="002D3493" w:rsidP="00372FFE">
            <w:pPr>
              <w:pStyle w:val="31"/>
              <w:spacing w:after="0" w:line="288" w:lineRule="auto"/>
              <w:ind w:left="0" w:firstLine="709"/>
              <w:jc w:val="center"/>
              <w:rPr>
                <w:sz w:val="26"/>
                <w:szCs w:val="26"/>
              </w:rPr>
            </w:pPr>
            <w:r w:rsidRPr="000676D6">
              <w:rPr>
                <w:sz w:val="26"/>
                <w:szCs w:val="26"/>
              </w:rPr>
              <w:t>5</w:t>
            </w:r>
          </w:p>
        </w:tc>
        <w:tc>
          <w:tcPr>
            <w:tcW w:w="6614" w:type="dxa"/>
            <w:tcBorders>
              <w:left w:val="single" w:sz="4" w:space="0" w:color="auto"/>
              <w:bottom w:val="single" w:sz="4" w:space="0" w:color="auto"/>
            </w:tcBorders>
          </w:tcPr>
          <w:p w:rsidR="002D3493" w:rsidRPr="000676D6" w:rsidRDefault="002D3493" w:rsidP="00372FFE">
            <w:pPr>
              <w:pStyle w:val="31"/>
              <w:spacing w:after="0" w:line="288" w:lineRule="auto"/>
              <w:ind w:left="0" w:firstLine="242"/>
              <w:rPr>
                <w:sz w:val="26"/>
                <w:szCs w:val="26"/>
              </w:rPr>
            </w:pPr>
            <w:r w:rsidRPr="000676D6">
              <w:rPr>
                <w:sz w:val="26"/>
                <w:szCs w:val="26"/>
              </w:rPr>
              <w:t>Ожидаемый годовой экономический эффект, (руб.)</w:t>
            </w:r>
          </w:p>
        </w:tc>
        <w:tc>
          <w:tcPr>
            <w:tcW w:w="2155" w:type="dxa"/>
            <w:tcBorders>
              <w:bottom w:val="single" w:sz="4" w:space="0" w:color="auto"/>
              <w:right w:val="single" w:sz="4" w:space="0" w:color="auto"/>
            </w:tcBorders>
            <w:vAlign w:val="center"/>
          </w:tcPr>
          <w:p w:rsidR="002D3493" w:rsidRPr="000676D6" w:rsidRDefault="002D3493" w:rsidP="00372FFE">
            <w:pPr>
              <w:tabs>
                <w:tab w:val="left" w:pos="8647"/>
              </w:tabs>
              <w:spacing w:line="288" w:lineRule="auto"/>
              <w:ind w:firstLine="709"/>
              <w:rPr>
                <w:sz w:val="26"/>
                <w:szCs w:val="26"/>
                <w:lang w:val="en-US"/>
              </w:rPr>
            </w:pPr>
            <w:r w:rsidRPr="000676D6">
              <w:rPr>
                <w:sz w:val="26"/>
                <w:szCs w:val="26"/>
              </w:rPr>
              <w:t>2100</w:t>
            </w:r>
            <w:r w:rsidRPr="000676D6">
              <w:rPr>
                <w:sz w:val="26"/>
                <w:szCs w:val="26"/>
                <w:lang w:val="en-US"/>
              </w:rPr>
              <w:t>00</w:t>
            </w:r>
          </w:p>
        </w:tc>
      </w:tr>
    </w:tbl>
    <w:p w:rsidR="002D3493" w:rsidRPr="00AB6EE3" w:rsidRDefault="002D3493" w:rsidP="002D3493">
      <w:pPr>
        <w:spacing w:line="360" w:lineRule="auto"/>
        <w:ind w:firstLine="709"/>
        <w:jc w:val="both"/>
        <w:rPr>
          <w:sz w:val="28"/>
          <w:szCs w:val="28"/>
        </w:rPr>
      </w:pPr>
    </w:p>
    <w:p w:rsidR="002D3493" w:rsidRPr="00AB6EE3" w:rsidRDefault="002D3493" w:rsidP="002D3493">
      <w:pPr>
        <w:pStyle w:val="1"/>
        <w:spacing w:before="0" w:after="0" w:line="360" w:lineRule="auto"/>
        <w:jc w:val="center"/>
        <w:rPr>
          <w:rFonts w:ascii="Times New Roman" w:hAnsi="Times New Roman" w:cs="Times New Roman"/>
          <w:b w:val="0"/>
          <w:bCs w:val="0"/>
          <w:sz w:val="28"/>
          <w:szCs w:val="28"/>
        </w:rPr>
      </w:pPr>
      <w:bookmarkStart w:id="96" w:name="_Toc106726569"/>
    </w:p>
    <w:p w:rsidR="002D3493" w:rsidRPr="00AB6EE3" w:rsidRDefault="002D3493" w:rsidP="002D3493">
      <w:pPr>
        <w:pStyle w:val="1"/>
        <w:spacing w:before="0" w:after="0" w:line="360" w:lineRule="auto"/>
        <w:jc w:val="center"/>
        <w:rPr>
          <w:rFonts w:ascii="Times New Roman" w:hAnsi="Times New Roman" w:cs="Times New Roman"/>
          <w:b w:val="0"/>
          <w:bCs w:val="0"/>
          <w:sz w:val="28"/>
          <w:szCs w:val="28"/>
        </w:rPr>
      </w:pPr>
      <w:bookmarkStart w:id="97" w:name="_Toc136795656"/>
    </w:p>
    <w:p w:rsidR="002D3493" w:rsidRPr="000676D6" w:rsidRDefault="002D3493" w:rsidP="002D3493">
      <w:pPr>
        <w:pStyle w:val="1"/>
        <w:spacing w:before="0" w:after="0" w:line="360" w:lineRule="auto"/>
        <w:jc w:val="center"/>
        <w:rPr>
          <w:rFonts w:ascii="Times New Roman" w:hAnsi="Times New Roman" w:cs="Times New Roman"/>
          <w:bCs w:val="0"/>
          <w:sz w:val="28"/>
          <w:szCs w:val="28"/>
        </w:rPr>
      </w:pPr>
      <w:r>
        <w:rPr>
          <w:rFonts w:ascii="Times New Roman" w:hAnsi="Times New Roman" w:cs="Times New Roman"/>
          <w:b w:val="0"/>
          <w:bCs w:val="0"/>
          <w:sz w:val="28"/>
          <w:szCs w:val="28"/>
        </w:rPr>
        <w:br w:type="page"/>
      </w:r>
      <w:r w:rsidRPr="000676D6">
        <w:rPr>
          <w:rFonts w:ascii="Times New Roman" w:hAnsi="Times New Roman" w:cs="Times New Roman"/>
          <w:bCs w:val="0"/>
          <w:sz w:val="28"/>
          <w:szCs w:val="28"/>
        </w:rPr>
        <w:lastRenderedPageBreak/>
        <w:t>ЗАКЛЮЧЕНИЕ</w:t>
      </w:r>
      <w:bookmarkEnd w:id="96"/>
      <w:bookmarkEnd w:id="97"/>
    </w:p>
    <w:p w:rsidR="002D3493" w:rsidRPr="00AB6EE3" w:rsidRDefault="002D3493" w:rsidP="002D3493">
      <w:pPr>
        <w:spacing w:line="360" w:lineRule="auto"/>
        <w:rPr>
          <w:sz w:val="28"/>
          <w:szCs w:val="28"/>
        </w:rPr>
      </w:pPr>
    </w:p>
    <w:p w:rsidR="002D3493" w:rsidRPr="00AB6EE3" w:rsidRDefault="002D3493" w:rsidP="002D3493">
      <w:pPr>
        <w:shd w:val="clear" w:color="auto" w:fill="FFFFFF"/>
        <w:spacing w:line="360" w:lineRule="auto"/>
        <w:ind w:firstLine="709"/>
        <w:jc w:val="both"/>
        <w:rPr>
          <w:sz w:val="28"/>
          <w:szCs w:val="28"/>
        </w:rPr>
      </w:pPr>
      <w:r w:rsidRPr="00AB6EE3">
        <w:rPr>
          <w:sz w:val="28"/>
          <w:szCs w:val="28"/>
        </w:rPr>
        <w:t>В данно</w:t>
      </w:r>
      <w:r>
        <w:rPr>
          <w:sz w:val="28"/>
          <w:szCs w:val="28"/>
        </w:rPr>
        <w:t xml:space="preserve">й </w:t>
      </w:r>
      <w:r w:rsidRPr="00AB6EE3">
        <w:rPr>
          <w:sz w:val="28"/>
          <w:szCs w:val="28"/>
        </w:rPr>
        <w:t xml:space="preserve"> </w:t>
      </w:r>
      <w:r>
        <w:rPr>
          <w:sz w:val="28"/>
          <w:szCs w:val="28"/>
        </w:rPr>
        <w:t>ВКР</w:t>
      </w:r>
      <w:r w:rsidRPr="00AB6EE3">
        <w:rPr>
          <w:sz w:val="28"/>
          <w:szCs w:val="28"/>
        </w:rPr>
        <w:t xml:space="preserve"> разработана активная система управления движениями спутника, </w:t>
      </w:r>
      <w:r w:rsidRPr="00AB6EE3">
        <w:rPr>
          <w:color w:val="000000"/>
          <w:sz w:val="28"/>
          <w:szCs w:val="28"/>
        </w:rPr>
        <w:t xml:space="preserve">движущегося по круговой орбите вокруг Земли.  Эта система управления, размещается на борту спутника и периодически включается с целью приведения оси </w:t>
      </w:r>
      <w:r>
        <w:rPr>
          <w:color w:val="000000"/>
          <w:sz w:val="28"/>
          <w:szCs w:val="28"/>
        </w:rPr>
        <w:t>спутника</w:t>
      </w:r>
      <w:r w:rsidRPr="00AB6EE3">
        <w:rPr>
          <w:color w:val="000000"/>
          <w:sz w:val="28"/>
          <w:szCs w:val="28"/>
        </w:rPr>
        <w:t xml:space="preserve"> в заданное положение.</w:t>
      </w:r>
    </w:p>
    <w:p w:rsidR="002D3493" w:rsidRPr="00AB6EE3" w:rsidRDefault="002D3493" w:rsidP="002D3493">
      <w:pPr>
        <w:shd w:val="clear" w:color="auto" w:fill="FFFFFF"/>
        <w:spacing w:line="360" w:lineRule="auto"/>
        <w:ind w:firstLine="709"/>
        <w:jc w:val="both"/>
        <w:rPr>
          <w:sz w:val="28"/>
          <w:szCs w:val="28"/>
        </w:rPr>
      </w:pPr>
      <w:r w:rsidRPr="00AB6EE3">
        <w:rPr>
          <w:sz w:val="28"/>
          <w:szCs w:val="28"/>
        </w:rPr>
        <w:t xml:space="preserve">Поставленная цель – </w:t>
      </w:r>
      <w:r w:rsidRPr="00AB6EE3">
        <w:rPr>
          <w:color w:val="000000"/>
          <w:sz w:val="28"/>
          <w:szCs w:val="28"/>
        </w:rPr>
        <w:t xml:space="preserve">разработка активной системы </w:t>
      </w:r>
      <w:r w:rsidRPr="00AB6EE3">
        <w:rPr>
          <w:sz w:val="28"/>
          <w:szCs w:val="28"/>
        </w:rPr>
        <w:t>управления движениями спутника</w:t>
      </w:r>
      <w:r w:rsidRPr="00AB6EE3">
        <w:rPr>
          <w:color w:val="000000"/>
          <w:sz w:val="28"/>
          <w:szCs w:val="28"/>
        </w:rPr>
        <w:t>, которая обеспечит движения спутника по стационарной круговой орбите  –  выполнена.</w:t>
      </w:r>
    </w:p>
    <w:p w:rsidR="002D3493" w:rsidRPr="00AB6EE3" w:rsidRDefault="002D3493" w:rsidP="002D3493">
      <w:pPr>
        <w:spacing w:line="360" w:lineRule="auto"/>
        <w:ind w:firstLine="708"/>
        <w:jc w:val="both"/>
        <w:rPr>
          <w:sz w:val="28"/>
          <w:szCs w:val="28"/>
        </w:rPr>
      </w:pPr>
      <w:r w:rsidRPr="00AB6EE3">
        <w:rPr>
          <w:sz w:val="28"/>
          <w:szCs w:val="28"/>
        </w:rPr>
        <w:t>Для решения указанной задачи выбран метод модального управления, который определяет способ формирования управляющего воздействия так, чтобы качество системы удовлетворяло заданным требованиям.</w:t>
      </w:r>
    </w:p>
    <w:p w:rsidR="002D3493" w:rsidRPr="00AB6EE3" w:rsidRDefault="002D3493" w:rsidP="002D3493">
      <w:pPr>
        <w:shd w:val="clear" w:color="auto" w:fill="FFFFFF"/>
        <w:spacing w:line="360" w:lineRule="auto"/>
        <w:ind w:firstLine="709"/>
        <w:jc w:val="both"/>
        <w:rPr>
          <w:sz w:val="28"/>
          <w:szCs w:val="28"/>
        </w:rPr>
      </w:pPr>
      <w:r w:rsidRPr="00AB6EE3">
        <w:rPr>
          <w:sz w:val="28"/>
          <w:szCs w:val="28"/>
        </w:rPr>
        <w:t xml:space="preserve">В одном из разделов </w:t>
      </w:r>
      <w:r>
        <w:rPr>
          <w:sz w:val="28"/>
          <w:szCs w:val="28"/>
        </w:rPr>
        <w:t>ВКР</w:t>
      </w:r>
      <w:r w:rsidRPr="00AB6EE3">
        <w:rPr>
          <w:sz w:val="28"/>
          <w:szCs w:val="28"/>
        </w:rPr>
        <w:t xml:space="preserve"> проведено моделирование, что позволило оценить устойчивость синтезированной системы, и показана реализация полученного устройства управления. </w:t>
      </w:r>
      <w:r>
        <w:rPr>
          <w:sz w:val="28"/>
          <w:szCs w:val="28"/>
        </w:rPr>
        <w:t xml:space="preserve">Проработаны вопросы обеспечения </w:t>
      </w:r>
      <w:r w:rsidRPr="00AB6EE3">
        <w:rPr>
          <w:sz w:val="28"/>
          <w:szCs w:val="28"/>
        </w:rPr>
        <w:t>безопасност</w:t>
      </w:r>
      <w:r>
        <w:rPr>
          <w:sz w:val="28"/>
          <w:szCs w:val="28"/>
        </w:rPr>
        <w:t>и и экологичности</w:t>
      </w:r>
      <w:r w:rsidRPr="00AB6EE3">
        <w:rPr>
          <w:sz w:val="28"/>
          <w:szCs w:val="28"/>
        </w:rPr>
        <w:t xml:space="preserve"> </w:t>
      </w:r>
      <w:r>
        <w:rPr>
          <w:sz w:val="28"/>
          <w:szCs w:val="28"/>
        </w:rPr>
        <w:t>системы; про</w:t>
      </w:r>
      <w:r w:rsidRPr="00AB6EE3">
        <w:rPr>
          <w:sz w:val="28"/>
          <w:szCs w:val="28"/>
        </w:rPr>
        <w:t>ведено экономическое обоснование</w:t>
      </w:r>
      <w:r>
        <w:rPr>
          <w:sz w:val="28"/>
          <w:szCs w:val="28"/>
        </w:rPr>
        <w:t xml:space="preserve"> разработки</w:t>
      </w:r>
      <w:r w:rsidRPr="00AB6EE3">
        <w:rPr>
          <w:sz w:val="28"/>
          <w:szCs w:val="28"/>
        </w:rPr>
        <w:t>.</w:t>
      </w:r>
    </w:p>
    <w:p w:rsidR="002D3493" w:rsidRPr="00AB6EE3" w:rsidRDefault="002D3493" w:rsidP="002D3493">
      <w:pPr>
        <w:spacing w:line="360" w:lineRule="auto"/>
        <w:ind w:firstLine="709"/>
        <w:jc w:val="both"/>
        <w:rPr>
          <w:sz w:val="28"/>
          <w:szCs w:val="28"/>
        </w:rPr>
      </w:pPr>
      <w:r w:rsidRPr="00AB6EE3">
        <w:rPr>
          <w:sz w:val="28"/>
          <w:szCs w:val="28"/>
        </w:rPr>
        <w:t xml:space="preserve"> </w:t>
      </w:r>
    </w:p>
    <w:p w:rsidR="002D3493" w:rsidRPr="00AB6EE3" w:rsidRDefault="002D3493" w:rsidP="002D3493">
      <w:pPr>
        <w:spacing w:line="360" w:lineRule="auto"/>
        <w:jc w:val="center"/>
        <w:rPr>
          <w:b/>
          <w:bCs/>
          <w:sz w:val="28"/>
          <w:szCs w:val="28"/>
        </w:rPr>
      </w:pPr>
      <w:r w:rsidRPr="00AB6EE3">
        <w:rPr>
          <w:b/>
          <w:bCs/>
          <w:sz w:val="28"/>
          <w:szCs w:val="28"/>
        </w:rPr>
        <w:br w:type="page"/>
      </w:r>
      <w:bookmarkStart w:id="98" w:name="_Toc106726570"/>
      <w:bookmarkStart w:id="99" w:name="_Toc136795657"/>
      <w:r w:rsidRPr="00AB6EE3">
        <w:rPr>
          <w:b/>
          <w:bCs/>
          <w:sz w:val="28"/>
          <w:szCs w:val="28"/>
        </w:rPr>
        <w:lastRenderedPageBreak/>
        <w:t>СПИСОК ЛИТЕРАТУРЫ</w:t>
      </w:r>
      <w:bookmarkEnd w:id="98"/>
      <w:bookmarkEnd w:id="99"/>
    </w:p>
    <w:p w:rsidR="002D3493" w:rsidRPr="00AB6EE3" w:rsidRDefault="002D3493" w:rsidP="002D3493">
      <w:pPr>
        <w:spacing w:line="360" w:lineRule="auto"/>
        <w:jc w:val="center"/>
        <w:rPr>
          <w:sz w:val="28"/>
          <w:szCs w:val="28"/>
        </w:rPr>
      </w:pPr>
    </w:p>
    <w:p w:rsidR="002D3493" w:rsidRPr="00AB6EE3" w:rsidRDefault="002D3493" w:rsidP="002D3493">
      <w:pPr>
        <w:numPr>
          <w:ilvl w:val="0"/>
          <w:numId w:val="10"/>
        </w:numPr>
        <w:spacing w:line="360" w:lineRule="auto"/>
        <w:ind w:left="0" w:firstLine="142"/>
        <w:jc w:val="both"/>
        <w:rPr>
          <w:sz w:val="28"/>
          <w:szCs w:val="28"/>
        </w:rPr>
      </w:pPr>
      <w:r>
        <w:rPr>
          <w:sz w:val="28"/>
          <w:szCs w:val="28"/>
        </w:rPr>
        <w:t xml:space="preserve"> </w:t>
      </w:r>
      <w:r w:rsidRPr="00AB6EE3">
        <w:rPr>
          <w:sz w:val="28"/>
          <w:szCs w:val="28"/>
        </w:rPr>
        <w:t>Теория автоматического управления. Под ред. А. В. Нетушила. Учебник для вузов.</w:t>
      </w:r>
      <w:r>
        <w:rPr>
          <w:sz w:val="28"/>
          <w:szCs w:val="28"/>
        </w:rPr>
        <w:t xml:space="preserve"> Изд. 2-е, доп. и перераб. М.: </w:t>
      </w:r>
      <w:r w:rsidRPr="00AB6EE3">
        <w:rPr>
          <w:sz w:val="28"/>
          <w:szCs w:val="28"/>
        </w:rPr>
        <w:t>Высшая школа, 1976.</w:t>
      </w:r>
    </w:p>
    <w:p w:rsidR="002D3493" w:rsidRPr="00AB6EE3" w:rsidRDefault="002D3493" w:rsidP="002D3493">
      <w:pPr>
        <w:numPr>
          <w:ilvl w:val="0"/>
          <w:numId w:val="10"/>
        </w:numPr>
        <w:spacing w:line="360" w:lineRule="auto"/>
        <w:ind w:left="0" w:firstLine="142"/>
        <w:jc w:val="both"/>
        <w:rPr>
          <w:sz w:val="28"/>
          <w:szCs w:val="28"/>
        </w:rPr>
      </w:pPr>
      <w:r>
        <w:rPr>
          <w:sz w:val="28"/>
          <w:szCs w:val="28"/>
        </w:rPr>
        <w:t xml:space="preserve"> </w:t>
      </w:r>
      <w:r w:rsidRPr="00AB6EE3">
        <w:rPr>
          <w:sz w:val="28"/>
          <w:szCs w:val="28"/>
        </w:rPr>
        <w:t>Бесекерский В. А., Попов Е. П. Теория систем автоматического регулирования, изд</w:t>
      </w:r>
      <w:r>
        <w:rPr>
          <w:sz w:val="28"/>
          <w:szCs w:val="28"/>
        </w:rPr>
        <w:t xml:space="preserve">ание третье, исправленное. М.: </w:t>
      </w:r>
      <w:r w:rsidRPr="00AB6EE3">
        <w:rPr>
          <w:sz w:val="28"/>
          <w:szCs w:val="28"/>
        </w:rPr>
        <w:t>Наука. Главная редакция физико-математической литературы, 1975.</w:t>
      </w:r>
    </w:p>
    <w:p w:rsidR="002D3493" w:rsidRPr="00AB6EE3" w:rsidRDefault="002D3493" w:rsidP="002D3493">
      <w:pPr>
        <w:numPr>
          <w:ilvl w:val="0"/>
          <w:numId w:val="10"/>
        </w:numPr>
        <w:spacing w:line="360" w:lineRule="auto"/>
        <w:ind w:left="0" w:firstLine="142"/>
        <w:jc w:val="both"/>
        <w:rPr>
          <w:sz w:val="28"/>
          <w:szCs w:val="28"/>
        </w:rPr>
      </w:pPr>
      <w:r>
        <w:rPr>
          <w:sz w:val="28"/>
          <w:szCs w:val="28"/>
        </w:rPr>
        <w:t xml:space="preserve">  Аксен</w:t>
      </w:r>
      <w:r w:rsidRPr="00AB6EE3">
        <w:rPr>
          <w:sz w:val="28"/>
          <w:szCs w:val="28"/>
        </w:rPr>
        <w:t>ов Е. П. Теория движения иску</w:t>
      </w:r>
      <w:r>
        <w:rPr>
          <w:sz w:val="28"/>
          <w:szCs w:val="28"/>
        </w:rPr>
        <w:t xml:space="preserve">сственных спутников Земли. М.: </w:t>
      </w:r>
      <w:r w:rsidRPr="00AB6EE3">
        <w:rPr>
          <w:sz w:val="28"/>
          <w:szCs w:val="28"/>
        </w:rPr>
        <w:t>Наука, 1977.</w:t>
      </w:r>
    </w:p>
    <w:p w:rsidR="002D3493" w:rsidRPr="00AB6EE3" w:rsidRDefault="002D3493" w:rsidP="002D3493">
      <w:pPr>
        <w:numPr>
          <w:ilvl w:val="0"/>
          <w:numId w:val="10"/>
        </w:numPr>
        <w:spacing w:line="360" w:lineRule="auto"/>
        <w:ind w:left="0" w:firstLine="142"/>
        <w:jc w:val="both"/>
        <w:rPr>
          <w:sz w:val="28"/>
          <w:szCs w:val="28"/>
        </w:rPr>
      </w:pPr>
      <w:r>
        <w:rPr>
          <w:sz w:val="28"/>
          <w:szCs w:val="28"/>
        </w:rPr>
        <w:t xml:space="preserve"> </w:t>
      </w:r>
      <w:r w:rsidRPr="00AB6EE3">
        <w:rPr>
          <w:sz w:val="28"/>
          <w:szCs w:val="28"/>
        </w:rPr>
        <w:t>Боровые устройства спутниковой радионавигации / Под ред. В. С. Щебшаевича – М.: Транспорт, 1988.</w:t>
      </w:r>
    </w:p>
    <w:p w:rsidR="002D3493" w:rsidRPr="00AB6EE3" w:rsidRDefault="002D3493" w:rsidP="002D3493">
      <w:pPr>
        <w:numPr>
          <w:ilvl w:val="0"/>
          <w:numId w:val="10"/>
        </w:numPr>
        <w:spacing w:line="360" w:lineRule="auto"/>
        <w:ind w:left="0" w:firstLine="142"/>
        <w:jc w:val="both"/>
        <w:rPr>
          <w:sz w:val="28"/>
          <w:szCs w:val="28"/>
        </w:rPr>
      </w:pPr>
      <w:r>
        <w:rPr>
          <w:sz w:val="28"/>
          <w:szCs w:val="28"/>
        </w:rPr>
        <w:t xml:space="preserve"> </w:t>
      </w:r>
      <w:r w:rsidRPr="00AB6EE3">
        <w:rPr>
          <w:sz w:val="28"/>
          <w:szCs w:val="28"/>
        </w:rPr>
        <w:t>Синтез орбитальных структур спутниковых: Теоретико-групповой подход. – М.: Машиностроение, 1989.</w:t>
      </w:r>
    </w:p>
    <w:p w:rsidR="002D3493" w:rsidRPr="00AB6EE3" w:rsidRDefault="002D3493" w:rsidP="002D3493">
      <w:pPr>
        <w:numPr>
          <w:ilvl w:val="0"/>
          <w:numId w:val="10"/>
        </w:numPr>
        <w:spacing w:line="360" w:lineRule="auto"/>
        <w:ind w:left="0" w:firstLine="142"/>
        <w:jc w:val="both"/>
        <w:rPr>
          <w:sz w:val="28"/>
          <w:szCs w:val="28"/>
        </w:rPr>
      </w:pPr>
      <w:r>
        <w:rPr>
          <w:sz w:val="28"/>
          <w:szCs w:val="28"/>
        </w:rPr>
        <w:t xml:space="preserve"> </w:t>
      </w:r>
      <w:r w:rsidRPr="00AB6EE3">
        <w:rPr>
          <w:sz w:val="28"/>
          <w:szCs w:val="28"/>
        </w:rPr>
        <w:t>Основы теории полета и элементы искусственных спутников Земли. /Под  ред. Тихонравова – М.: Машиностроение, 1989.</w:t>
      </w:r>
    </w:p>
    <w:p w:rsidR="002D3493" w:rsidRPr="00AB6EE3" w:rsidRDefault="002D3493" w:rsidP="002D3493">
      <w:pPr>
        <w:numPr>
          <w:ilvl w:val="0"/>
          <w:numId w:val="10"/>
        </w:numPr>
        <w:spacing w:line="360" w:lineRule="auto"/>
        <w:ind w:left="0" w:firstLine="142"/>
        <w:jc w:val="both"/>
        <w:rPr>
          <w:sz w:val="28"/>
          <w:szCs w:val="28"/>
        </w:rPr>
      </w:pPr>
      <w:r>
        <w:rPr>
          <w:sz w:val="28"/>
          <w:szCs w:val="28"/>
        </w:rPr>
        <w:t xml:space="preserve"> </w:t>
      </w:r>
      <w:r w:rsidRPr="00AB6EE3">
        <w:rPr>
          <w:sz w:val="28"/>
          <w:szCs w:val="28"/>
        </w:rPr>
        <w:t>Бебенин Г. Г. Системы управления полетом космических аппаратов –М.: Машиностроение, 1990.</w:t>
      </w:r>
    </w:p>
    <w:p w:rsidR="002D3493" w:rsidRPr="00AB6EE3" w:rsidRDefault="002D3493" w:rsidP="002D3493">
      <w:pPr>
        <w:numPr>
          <w:ilvl w:val="0"/>
          <w:numId w:val="10"/>
        </w:numPr>
        <w:spacing w:line="360" w:lineRule="auto"/>
        <w:ind w:left="0" w:firstLine="142"/>
        <w:jc w:val="both"/>
        <w:rPr>
          <w:sz w:val="28"/>
          <w:szCs w:val="28"/>
        </w:rPr>
      </w:pPr>
      <w:r>
        <w:rPr>
          <w:sz w:val="28"/>
          <w:szCs w:val="28"/>
        </w:rPr>
        <w:t xml:space="preserve"> </w:t>
      </w:r>
      <w:r w:rsidRPr="00AB6EE3">
        <w:rPr>
          <w:sz w:val="28"/>
          <w:szCs w:val="28"/>
        </w:rPr>
        <w:t>Гайдук А.Р. Теория автоматического управления</w:t>
      </w:r>
      <w:r>
        <w:rPr>
          <w:sz w:val="28"/>
          <w:szCs w:val="28"/>
        </w:rPr>
        <w:t>: Учебник М.</w:t>
      </w:r>
      <w:r w:rsidRPr="00AB6EE3">
        <w:rPr>
          <w:sz w:val="28"/>
          <w:szCs w:val="28"/>
        </w:rPr>
        <w:t xml:space="preserve">: </w:t>
      </w:r>
      <w:r>
        <w:rPr>
          <w:sz w:val="28"/>
          <w:szCs w:val="28"/>
        </w:rPr>
        <w:t>Высшая школа</w:t>
      </w:r>
      <w:r w:rsidRPr="00AB6EE3">
        <w:rPr>
          <w:sz w:val="28"/>
          <w:szCs w:val="28"/>
        </w:rPr>
        <w:t>, 20</w:t>
      </w:r>
      <w:r>
        <w:rPr>
          <w:sz w:val="28"/>
          <w:szCs w:val="28"/>
        </w:rPr>
        <w:t>10</w:t>
      </w:r>
      <w:r w:rsidRPr="00AB6EE3">
        <w:rPr>
          <w:sz w:val="28"/>
          <w:szCs w:val="28"/>
        </w:rPr>
        <w:t>.</w:t>
      </w:r>
    </w:p>
    <w:p w:rsidR="002D3493" w:rsidRPr="00AB6EE3" w:rsidRDefault="002D3493" w:rsidP="002D3493">
      <w:pPr>
        <w:numPr>
          <w:ilvl w:val="0"/>
          <w:numId w:val="10"/>
        </w:numPr>
        <w:spacing w:line="360" w:lineRule="auto"/>
        <w:ind w:left="0" w:firstLine="142"/>
        <w:jc w:val="both"/>
        <w:rPr>
          <w:sz w:val="28"/>
          <w:szCs w:val="28"/>
        </w:rPr>
      </w:pPr>
      <w:r w:rsidRPr="00AB6EE3">
        <w:rPr>
          <w:sz w:val="28"/>
          <w:szCs w:val="28"/>
        </w:rPr>
        <w:t xml:space="preserve">  Безопасность   жизнедеятельности. Ч. 2.:  Учебное пособие Бакаева Т. Н. Таганрог: ТРТУ, 1997.</w:t>
      </w:r>
    </w:p>
    <w:p w:rsidR="002D3493" w:rsidRPr="00AB6EE3" w:rsidRDefault="002D3493" w:rsidP="002D3493">
      <w:pPr>
        <w:numPr>
          <w:ilvl w:val="0"/>
          <w:numId w:val="10"/>
        </w:numPr>
        <w:spacing w:line="360" w:lineRule="auto"/>
        <w:ind w:left="0" w:firstLine="142"/>
        <w:jc w:val="both"/>
        <w:rPr>
          <w:sz w:val="28"/>
          <w:szCs w:val="28"/>
        </w:rPr>
      </w:pPr>
      <w:r w:rsidRPr="00AB6EE3">
        <w:rPr>
          <w:sz w:val="28"/>
          <w:szCs w:val="28"/>
        </w:rPr>
        <w:t xml:space="preserve">  Бакаева Т. Н. Системный анализ безопасности. Методическая разработка к самостоятельной работе по курсу “Безопасность жизнедеятельности”. Таганрог: ТРТУ, 1996. </w:t>
      </w:r>
    </w:p>
    <w:p w:rsidR="002D3493" w:rsidRPr="00AB6EE3" w:rsidRDefault="002D3493" w:rsidP="002D3493">
      <w:pPr>
        <w:numPr>
          <w:ilvl w:val="0"/>
          <w:numId w:val="10"/>
        </w:numPr>
        <w:spacing w:line="360" w:lineRule="auto"/>
        <w:ind w:left="0" w:firstLine="142"/>
        <w:jc w:val="both"/>
        <w:rPr>
          <w:sz w:val="28"/>
          <w:szCs w:val="28"/>
        </w:rPr>
      </w:pPr>
      <w:r w:rsidRPr="00AB6EE3">
        <w:rPr>
          <w:sz w:val="28"/>
          <w:szCs w:val="28"/>
        </w:rPr>
        <w:t xml:space="preserve"> Гигиенические критерии оценки условий труда по показателям вредности и опасности факторов производственной среды, тяжести и напряженности трудового процесса. Руководство / Р.2.2.755 – 99.</w:t>
      </w:r>
    </w:p>
    <w:p w:rsidR="002D3493" w:rsidRPr="00AB6EE3" w:rsidRDefault="002D3493" w:rsidP="002D3493">
      <w:pPr>
        <w:numPr>
          <w:ilvl w:val="0"/>
          <w:numId w:val="10"/>
        </w:numPr>
        <w:spacing w:line="360" w:lineRule="auto"/>
        <w:ind w:left="0" w:firstLine="142"/>
        <w:jc w:val="both"/>
        <w:rPr>
          <w:sz w:val="28"/>
          <w:szCs w:val="28"/>
        </w:rPr>
      </w:pPr>
      <w:r w:rsidRPr="00AB6EE3">
        <w:rPr>
          <w:sz w:val="28"/>
          <w:szCs w:val="28"/>
        </w:rPr>
        <w:t>Черникова П.Д</w:t>
      </w:r>
      <w:r w:rsidRPr="00AB6EE3">
        <w:rPr>
          <w:spacing w:val="60"/>
          <w:sz w:val="28"/>
          <w:szCs w:val="28"/>
        </w:rPr>
        <w:t>.</w:t>
      </w:r>
      <w:r w:rsidRPr="00AB6EE3">
        <w:rPr>
          <w:sz w:val="28"/>
          <w:szCs w:val="28"/>
        </w:rPr>
        <w:t xml:space="preserve"> Технико-экономические расчеты и обоснования в дипломных проектах. Минск: Высшая школа, 1986.</w:t>
      </w:r>
    </w:p>
    <w:p w:rsidR="002D3493" w:rsidRPr="00AB6EE3" w:rsidRDefault="002D3493" w:rsidP="002D3493">
      <w:pPr>
        <w:numPr>
          <w:ilvl w:val="0"/>
          <w:numId w:val="10"/>
        </w:numPr>
        <w:spacing w:line="360" w:lineRule="auto"/>
        <w:ind w:left="0" w:firstLine="142"/>
        <w:jc w:val="both"/>
        <w:rPr>
          <w:sz w:val="28"/>
          <w:szCs w:val="28"/>
        </w:rPr>
      </w:pPr>
      <w:r w:rsidRPr="00AB6EE3">
        <w:rPr>
          <w:sz w:val="28"/>
          <w:szCs w:val="28"/>
        </w:rPr>
        <w:lastRenderedPageBreak/>
        <w:t xml:space="preserve"> Гайдук А.Р. Алгебраические методы анализа и синтеза систем автоматического управления. – Издательство Ростовского университета, 1988. </w:t>
      </w:r>
    </w:p>
    <w:p w:rsidR="002D3493" w:rsidRPr="00AB6EE3" w:rsidRDefault="002D3493" w:rsidP="002D3493">
      <w:pPr>
        <w:numPr>
          <w:ilvl w:val="0"/>
          <w:numId w:val="10"/>
        </w:numPr>
        <w:spacing w:line="360" w:lineRule="auto"/>
        <w:ind w:left="0" w:firstLine="142"/>
        <w:jc w:val="both"/>
        <w:rPr>
          <w:sz w:val="28"/>
          <w:szCs w:val="28"/>
        </w:rPr>
      </w:pPr>
      <w:r w:rsidRPr="00AB6EE3">
        <w:rPr>
          <w:sz w:val="28"/>
          <w:szCs w:val="28"/>
        </w:rPr>
        <w:t xml:space="preserve"> Пупков К.А.,</w:t>
      </w:r>
      <w:r>
        <w:rPr>
          <w:sz w:val="28"/>
          <w:szCs w:val="28"/>
        </w:rPr>
        <w:t xml:space="preserve">  Фалдин Н.В., </w:t>
      </w:r>
      <w:r w:rsidRPr="00AB6EE3">
        <w:rPr>
          <w:sz w:val="28"/>
          <w:szCs w:val="28"/>
        </w:rPr>
        <w:t>Егупов Н.Д. Методы синтеза оптимальных систем автоматического управления: Учебник / Под ред. Н.Д. Егупова. – М.: Изд-во МГТУ им Н.Э. Баумана, 2000.</w:t>
      </w:r>
    </w:p>
    <w:p w:rsidR="002D3493" w:rsidRPr="00AB6EE3" w:rsidRDefault="00674722" w:rsidP="002D3493">
      <w:pPr>
        <w:numPr>
          <w:ilvl w:val="0"/>
          <w:numId w:val="10"/>
        </w:numPr>
        <w:spacing w:line="360" w:lineRule="auto"/>
        <w:ind w:left="0" w:firstLine="142"/>
        <w:rPr>
          <w:sz w:val="28"/>
          <w:szCs w:val="28"/>
        </w:rPr>
      </w:pPr>
      <w:hyperlink r:id="rId671" w:history="1">
        <w:r w:rsidR="002D3493" w:rsidRPr="00AB6EE3">
          <w:rPr>
            <w:rStyle w:val="af1"/>
            <w:sz w:val="28"/>
            <w:szCs w:val="28"/>
          </w:rPr>
          <w:t>http://www.tssonline.ru/articles2/practicum/postroenie-sistem-ypravleniya-geostacionarnimi-s</w:t>
        </w:r>
      </w:hyperlink>
    </w:p>
    <w:p w:rsidR="002D3493" w:rsidRPr="00AB6EE3" w:rsidRDefault="00674722" w:rsidP="002D3493">
      <w:pPr>
        <w:numPr>
          <w:ilvl w:val="0"/>
          <w:numId w:val="10"/>
        </w:numPr>
        <w:spacing w:line="360" w:lineRule="auto"/>
        <w:ind w:left="0" w:firstLine="142"/>
        <w:rPr>
          <w:sz w:val="28"/>
          <w:szCs w:val="28"/>
        </w:rPr>
      </w:pPr>
      <w:hyperlink r:id="rId672" w:history="1">
        <w:r w:rsidR="002D3493" w:rsidRPr="00AB6EE3">
          <w:rPr>
            <w:rStyle w:val="af1"/>
            <w:sz w:val="28"/>
            <w:szCs w:val="28"/>
          </w:rPr>
          <w:t>http://www.studfiles.ru/preview/4633603/</w:t>
        </w:r>
      </w:hyperlink>
    </w:p>
    <w:p w:rsidR="002D3493" w:rsidRPr="00AB6EE3" w:rsidRDefault="002D3493" w:rsidP="002D3493">
      <w:pPr>
        <w:numPr>
          <w:ilvl w:val="0"/>
          <w:numId w:val="10"/>
        </w:numPr>
        <w:spacing w:line="360" w:lineRule="auto"/>
        <w:ind w:left="0" w:firstLine="142"/>
        <w:rPr>
          <w:sz w:val="28"/>
          <w:szCs w:val="28"/>
        </w:rPr>
      </w:pPr>
      <w:r w:rsidRPr="00AB6EE3">
        <w:rPr>
          <w:sz w:val="28"/>
          <w:szCs w:val="28"/>
        </w:rPr>
        <w:t>http://www.studfiles.ru/preview/2393423/page:89/</w:t>
      </w:r>
    </w:p>
    <w:p w:rsidR="002D3493" w:rsidRPr="00AB6EE3" w:rsidRDefault="002D3493" w:rsidP="002D3493">
      <w:pPr>
        <w:spacing w:line="360" w:lineRule="auto"/>
        <w:ind w:firstLine="142"/>
        <w:rPr>
          <w:sz w:val="28"/>
          <w:szCs w:val="28"/>
        </w:rPr>
      </w:pPr>
    </w:p>
    <w:p w:rsidR="002D3493" w:rsidRPr="00AB6EE3" w:rsidRDefault="002D3493" w:rsidP="002D3493">
      <w:pPr>
        <w:pStyle w:val="aa"/>
        <w:ind w:left="0"/>
        <w:rPr>
          <w:szCs w:val="28"/>
        </w:rPr>
      </w:pPr>
    </w:p>
    <w:p w:rsidR="002D3493" w:rsidRPr="00AB6EE3" w:rsidRDefault="002D3493" w:rsidP="002D3493">
      <w:pPr>
        <w:spacing w:line="360" w:lineRule="auto"/>
        <w:rPr>
          <w:sz w:val="28"/>
          <w:szCs w:val="28"/>
        </w:rPr>
      </w:pPr>
    </w:p>
    <w:p w:rsidR="002D3493" w:rsidRDefault="002D3493" w:rsidP="00E73A74">
      <w:pPr>
        <w:spacing w:line="360" w:lineRule="auto"/>
        <w:ind w:firstLine="709"/>
        <w:jc w:val="both"/>
        <w:rPr>
          <w:sz w:val="28"/>
          <w:szCs w:val="28"/>
        </w:rPr>
      </w:pPr>
    </w:p>
    <w:p w:rsidR="002D3493" w:rsidRPr="00AB6EE3" w:rsidRDefault="002D3493" w:rsidP="00E73A74">
      <w:pPr>
        <w:spacing w:line="360" w:lineRule="auto"/>
        <w:ind w:firstLine="709"/>
        <w:jc w:val="both"/>
        <w:rPr>
          <w:sz w:val="28"/>
          <w:szCs w:val="28"/>
        </w:rPr>
      </w:pPr>
    </w:p>
    <w:p w:rsidR="00D33BF5" w:rsidRDefault="00D33BF5" w:rsidP="00E73A74">
      <w:pPr>
        <w:tabs>
          <w:tab w:val="left" w:pos="5954"/>
        </w:tabs>
        <w:spacing w:line="360" w:lineRule="auto"/>
        <w:jc w:val="right"/>
      </w:pPr>
    </w:p>
    <w:p w:rsidR="00877FF4" w:rsidRDefault="00877FF4" w:rsidP="00E73A74">
      <w:pPr>
        <w:tabs>
          <w:tab w:val="left" w:pos="5954"/>
        </w:tabs>
        <w:spacing w:line="360" w:lineRule="auto"/>
        <w:jc w:val="right"/>
      </w:pPr>
    </w:p>
    <w:sectPr w:rsidR="00877FF4" w:rsidSect="00222F60">
      <w:headerReference w:type="default" r:id="rId673"/>
      <w:pgSz w:w="11906" w:h="16838"/>
      <w:pgMar w:top="1134" w:right="850" w:bottom="1134" w:left="1701" w:header="708" w:footer="708" w:gutter="0"/>
      <w:pgNumType w:start="5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4751" w:rsidRDefault="00FC4751">
      <w:r>
        <w:separator/>
      </w:r>
    </w:p>
  </w:endnote>
  <w:endnote w:type="continuationSeparator" w:id="1">
    <w:p w:rsidR="00FC4751" w:rsidRDefault="00FC47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4751" w:rsidRDefault="00FC4751">
      <w:r>
        <w:separator/>
      </w:r>
    </w:p>
  </w:footnote>
  <w:footnote w:type="continuationSeparator" w:id="1">
    <w:p w:rsidR="00FC4751" w:rsidRDefault="00FC47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FFE" w:rsidRDefault="00372FFE" w:rsidP="00372FFE">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32842"/>
      <w:docPartObj>
        <w:docPartGallery w:val="Page Numbers (Top of Page)"/>
        <w:docPartUnique/>
      </w:docPartObj>
    </w:sdtPr>
    <w:sdtContent>
      <w:p w:rsidR="00222F60" w:rsidRDefault="00222F60">
        <w:pPr>
          <w:pStyle w:val="a6"/>
          <w:jc w:val="right"/>
        </w:pPr>
        <w:r w:rsidRPr="00222F60">
          <w:rPr>
            <w:sz w:val="24"/>
            <w:szCs w:val="24"/>
          </w:rPr>
          <w:fldChar w:fldCharType="begin"/>
        </w:r>
        <w:r w:rsidRPr="00222F60">
          <w:rPr>
            <w:sz w:val="24"/>
            <w:szCs w:val="24"/>
          </w:rPr>
          <w:instrText xml:space="preserve"> PAGE   \* MERGEFORMAT </w:instrText>
        </w:r>
        <w:r w:rsidRPr="00222F60">
          <w:rPr>
            <w:sz w:val="24"/>
            <w:szCs w:val="24"/>
          </w:rPr>
          <w:fldChar w:fldCharType="separate"/>
        </w:r>
        <w:r w:rsidR="00387E3B">
          <w:rPr>
            <w:noProof/>
            <w:sz w:val="24"/>
            <w:szCs w:val="24"/>
          </w:rPr>
          <w:t>5</w:t>
        </w:r>
        <w:r w:rsidRPr="00222F60">
          <w:rPr>
            <w:sz w:val="24"/>
            <w:szCs w:val="24"/>
          </w:rPr>
          <w:fldChar w:fldCharType="end"/>
        </w:r>
      </w:p>
    </w:sdtContent>
  </w:sdt>
  <w:p w:rsidR="00222F60" w:rsidRDefault="00222F60" w:rsidP="00372FFE">
    <w:pPr>
      <w:pStyle w:val="a6"/>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FFE" w:rsidRDefault="00372FFE">
    <w:pPr>
      <w:pStyle w:val="a6"/>
      <w:jc w:val="right"/>
    </w:pPr>
    <w:r w:rsidRPr="002D3493">
      <w:rPr>
        <w:sz w:val="24"/>
        <w:szCs w:val="24"/>
      </w:rPr>
      <w:fldChar w:fldCharType="begin"/>
    </w:r>
    <w:r w:rsidRPr="002D3493">
      <w:rPr>
        <w:sz w:val="24"/>
        <w:szCs w:val="24"/>
      </w:rPr>
      <w:instrText xml:space="preserve"> PAGE   \* MERGEFORMAT </w:instrText>
    </w:r>
    <w:r w:rsidRPr="002D3493">
      <w:rPr>
        <w:sz w:val="24"/>
        <w:szCs w:val="24"/>
      </w:rPr>
      <w:fldChar w:fldCharType="separate"/>
    </w:r>
    <w:r w:rsidR="003E38D9">
      <w:rPr>
        <w:noProof/>
        <w:sz w:val="24"/>
        <w:szCs w:val="24"/>
      </w:rPr>
      <w:t>78</w:t>
    </w:r>
    <w:r w:rsidRPr="002D3493">
      <w:rPr>
        <w:sz w:val="24"/>
        <w:szCs w:val="24"/>
      </w:rPr>
      <w:fldChar w:fldCharType="end"/>
    </w:r>
  </w:p>
  <w:p w:rsidR="00372FFE" w:rsidRDefault="00372FFE" w:rsidP="00372FFE">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A1F87"/>
    <w:multiLevelType w:val="hybridMultilevel"/>
    <w:tmpl w:val="9BCC7AAE"/>
    <w:lvl w:ilvl="0" w:tplc="954C1D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CBB5E1D"/>
    <w:multiLevelType w:val="hybridMultilevel"/>
    <w:tmpl w:val="78167600"/>
    <w:lvl w:ilvl="0" w:tplc="950216B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72"/>
        </w:tabs>
        <w:ind w:left="372" w:hanging="360"/>
      </w:pPr>
      <w:rPr>
        <w:rFonts w:ascii="Courier New" w:hAnsi="Courier New" w:cs="Courier New" w:hint="default"/>
      </w:rPr>
    </w:lvl>
    <w:lvl w:ilvl="2" w:tplc="04190005" w:tentative="1">
      <w:start w:val="1"/>
      <w:numFmt w:val="bullet"/>
      <w:lvlText w:val=""/>
      <w:lvlJc w:val="left"/>
      <w:pPr>
        <w:tabs>
          <w:tab w:val="num" w:pos="1092"/>
        </w:tabs>
        <w:ind w:left="1092" w:hanging="360"/>
      </w:pPr>
      <w:rPr>
        <w:rFonts w:ascii="Wingdings" w:hAnsi="Wingdings" w:hint="default"/>
      </w:rPr>
    </w:lvl>
    <w:lvl w:ilvl="3" w:tplc="04190001" w:tentative="1">
      <w:start w:val="1"/>
      <w:numFmt w:val="bullet"/>
      <w:lvlText w:val=""/>
      <w:lvlJc w:val="left"/>
      <w:pPr>
        <w:tabs>
          <w:tab w:val="num" w:pos="1812"/>
        </w:tabs>
        <w:ind w:left="1812" w:hanging="360"/>
      </w:pPr>
      <w:rPr>
        <w:rFonts w:ascii="Symbol" w:hAnsi="Symbol" w:hint="default"/>
      </w:rPr>
    </w:lvl>
    <w:lvl w:ilvl="4" w:tplc="04190003" w:tentative="1">
      <w:start w:val="1"/>
      <w:numFmt w:val="bullet"/>
      <w:lvlText w:val="o"/>
      <w:lvlJc w:val="left"/>
      <w:pPr>
        <w:tabs>
          <w:tab w:val="num" w:pos="2532"/>
        </w:tabs>
        <w:ind w:left="2532" w:hanging="360"/>
      </w:pPr>
      <w:rPr>
        <w:rFonts w:ascii="Courier New" w:hAnsi="Courier New" w:cs="Courier New" w:hint="default"/>
      </w:rPr>
    </w:lvl>
    <w:lvl w:ilvl="5" w:tplc="04190005" w:tentative="1">
      <w:start w:val="1"/>
      <w:numFmt w:val="bullet"/>
      <w:lvlText w:val=""/>
      <w:lvlJc w:val="left"/>
      <w:pPr>
        <w:tabs>
          <w:tab w:val="num" w:pos="3252"/>
        </w:tabs>
        <w:ind w:left="3252" w:hanging="360"/>
      </w:pPr>
      <w:rPr>
        <w:rFonts w:ascii="Wingdings" w:hAnsi="Wingdings" w:hint="default"/>
      </w:rPr>
    </w:lvl>
    <w:lvl w:ilvl="6" w:tplc="04190001" w:tentative="1">
      <w:start w:val="1"/>
      <w:numFmt w:val="bullet"/>
      <w:lvlText w:val=""/>
      <w:lvlJc w:val="left"/>
      <w:pPr>
        <w:tabs>
          <w:tab w:val="num" w:pos="3972"/>
        </w:tabs>
        <w:ind w:left="3972" w:hanging="360"/>
      </w:pPr>
      <w:rPr>
        <w:rFonts w:ascii="Symbol" w:hAnsi="Symbol" w:hint="default"/>
      </w:rPr>
    </w:lvl>
    <w:lvl w:ilvl="7" w:tplc="04190003" w:tentative="1">
      <w:start w:val="1"/>
      <w:numFmt w:val="bullet"/>
      <w:lvlText w:val="o"/>
      <w:lvlJc w:val="left"/>
      <w:pPr>
        <w:tabs>
          <w:tab w:val="num" w:pos="4692"/>
        </w:tabs>
        <w:ind w:left="4692" w:hanging="360"/>
      </w:pPr>
      <w:rPr>
        <w:rFonts w:ascii="Courier New" w:hAnsi="Courier New" w:cs="Courier New" w:hint="default"/>
      </w:rPr>
    </w:lvl>
    <w:lvl w:ilvl="8" w:tplc="04190005" w:tentative="1">
      <w:start w:val="1"/>
      <w:numFmt w:val="bullet"/>
      <w:lvlText w:val=""/>
      <w:lvlJc w:val="left"/>
      <w:pPr>
        <w:tabs>
          <w:tab w:val="num" w:pos="5412"/>
        </w:tabs>
        <w:ind w:left="5412" w:hanging="360"/>
      </w:pPr>
      <w:rPr>
        <w:rFonts w:ascii="Wingdings" w:hAnsi="Wingdings" w:hint="default"/>
      </w:rPr>
    </w:lvl>
  </w:abstractNum>
  <w:abstractNum w:abstractNumId="2">
    <w:nsid w:val="22415B1E"/>
    <w:multiLevelType w:val="hybridMultilevel"/>
    <w:tmpl w:val="8992386C"/>
    <w:lvl w:ilvl="0" w:tplc="F0B6FB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AA41308"/>
    <w:multiLevelType w:val="hybridMultilevel"/>
    <w:tmpl w:val="8BE4406A"/>
    <w:lvl w:ilvl="0" w:tplc="F0B6FB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E76852"/>
    <w:multiLevelType w:val="hybridMultilevel"/>
    <w:tmpl w:val="C2165BD0"/>
    <w:lvl w:ilvl="0" w:tplc="F0B6FB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3B9008F"/>
    <w:multiLevelType w:val="hybridMultilevel"/>
    <w:tmpl w:val="4560D642"/>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395122D6"/>
    <w:multiLevelType w:val="hybridMultilevel"/>
    <w:tmpl w:val="6F7C8754"/>
    <w:lvl w:ilvl="0" w:tplc="8354CB0E">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BD067BD"/>
    <w:multiLevelType w:val="hybridMultilevel"/>
    <w:tmpl w:val="2C7C0032"/>
    <w:lvl w:ilvl="0" w:tplc="468260F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400B21E5"/>
    <w:multiLevelType w:val="hybridMultilevel"/>
    <w:tmpl w:val="3124B21E"/>
    <w:lvl w:ilvl="0" w:tplc="950216BC">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73C6FD9"/>
    <w:multiLevelType w:val="hybridMultilevel"/>
    <w:tmpl w:val="634CFA40"/>
    <w:lvl w:ilvl="0" w:tplc="F0B6FB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790731D"/>
    <w:multiLevelType w:val="hybridMultilevel"/>
    <w:tmpl w:val="F5A67FD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3334504"/>
    <w:multiLevelType w:val="hybridMultilevel"/>
    <w:tmpl w:val="3496CA7E"/>
    <w:lvl w:ilvl="0" w:tplc="950216B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72"/>
        </w:tabs>
        <w:ind w:left="372" w:hanging="360"/>
      </w:pPr>
      <w:rPr>
        <w:rFonts w:ascii="Courier New" w:hAnsi="Courier New" w:cs="Courier New" w:hint="default"/>
      </w:rPr>
    </w:lvl>
    <w:lvl w:ilvl="2" w:tplc="04190005" w:tentative="1">
      <w:start w:val="1"/>
      <w:numFmt w:val="bullet"/>
      <w:lvlText w:val=""/>
      <w:lvlJc w:val="left"/>
      <w:pPr>
        <w:tabs>
          <w:tab w:val="num" w:pos="1092"/>
        </w:tabs>
        <w:ind w:left="1092" w:hanging="360"/>
      </w:pPr>
      <w:rPr>
        <w:rFonts w:ascii="Wingdings" w:hAnsi="Wingdings" w:hint="default"/>
      </w:rPr>
    </w:lvl>
    <w:lvl w:ilvl="3" w:tplc="04190001" w:tentative="1">
      <w:start w:val="1"/>
      <w:numFmt w:val="bullet"/>
      <w:lvlText w:val=""/>
      <w:lvlJc w:val="left"/>
      <w:pPr>
        <w:tabs>
          <w:tab w:val="num" w:pos="1812"/>
        </w:tabs>
        <w:ind w:left="1812" w:hanging="360"/>
      </w:pPr>
      <w:rPr>
        <w:rFonts w:ascii="Symbol" w:hAnsi="Symbol" w:hint="default"/>
      </w:rPr>
    </w:lvl>
    <w:lvl w:ilvl="4" w:tplc="04190003" w:tentative="1">
      <w:start w:val="1"/>
      <w:numFmt w:val="bullet"/>
      <w:lvlText w:val="o"/>
      <w:lvlJc w:val="left"/>
      <w:pPr>
        <w:tabs>
          <w:tab w:val="num" w:pos="2532"/>
        </w:tabs>
        <w:ind w:left="2532" w:hanging="360"/>
      </w:pPr>
      <w:rPr>
        <w:rFonts w:ascii="Courier New" w:hAnsi="Courier New" w:cs="Courier New" w:hint="default"/>
      </w:rPr>
    </w:lvl>
    <w:lvl w:ilvl="5" w:tplc="04190005" w:tentative="1">
      <w:start w:val="1"/>
      <w:numFmt w:val="bullet"/>
      <w:lvlText w:val=""/>
      <w:lvlJc w:val="left"/>
      <w:pPr>
        <w:tabs>
          <w:tab w:val="num" w:pos="3252"/>
        </w:tabs>
        <w:ind w:left="3252" w:hanging="360"/>
      </w:pPr>
      <w:rPr>
        <w:rFonts w:ascii="Wingdings" w:hAnsi="Wingdings" w:hint="default"/>
      </w:rPr>
    </w:lvl>
    <w:lvl w:ilvl="6" w:tplc="04190001" w:tentative="1">
      <w:start w:val="1"/>
      <w:numFmt w:val="bullet"/>
      <w:lvlText w:val=""/>
      <w:lvlJc w:val="left"/>
      <w:pPr>
        <w:tabs>
          <w:tab w:val="num" w:pos="3972"/>
        </w:tabs>
        <w:ind w:left="3972" w:hanging="360"/>
      </w:pPr>
      <w:rPr>
        <w:rFonts w:ascii="Symbol" w:hAnsi="Symbol" w:hint="default"/>
      </w:rPr>
    </w:lvl>
    <w:lvl w:ilvl="7" w:tplc="04190003" w:tentative="1">
      <w:start w:val="1"/>
      <w:numFmt w:val="bullet"/>
      <w:lvlText w:val="o"/>
      <w:lvlJc w:val="left"/>
      <w:pPr>
        <w:tabs>
          <w:tab w:val="num" w:pos="4692"/>
        </w:tabs>
        <w:ind w:left="4692" w:hanging="360"/>
      </w:pPr>
      <w:rPr>
        <w:rFonts w:ascii="Courier New" w:hAnsi="Courier New" w:cs="Courier New" w:hint="default"/>
      </w:rPr>
    </w:lvl>
    <w:lvl w:ilvl="8" w:tplc="04190005" w:tentative="1">
      <w:start w:val="1"/>
      <w:numFmt w:val="bullet"/>
      <w:lvlText w:val=""/>
      <w:lvlJc w:val="left"/>
      <w:pPr>
        <w:tabs>
          <w:tab w:val="num" w:pos="5412"/>
        </w:tabs>
        <w:ind w:left="5412" w:hanging="360"/>
      </w:pPr>
      <w:rPr>
        <w:rFonts w:ascii="Wingdings" w:hAnsi="Wingdings" w:hint="default"/>
      </w:rPr>
    </w:lvl>
  </w:abstractNum>
  <w:abstractNum w:abstractNumId="12">
    <w:nsid w:val="741B125C"/>
    <w:multiLevelType w:val="hybridMultilevel"/>
    <w:tmpl w:val="0FE41EA8"/>
    <w:lvl w:ilvl="0" w:tplc="950216B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72"/>
        </w:tabs>
        <w:ind w:left="372" w:hanging="360"/>
      </w:pPr>
      <w:rPr>
        <w:rFonts w:ascii="Courier New" w:hAnsi="Courier New" w:cs="Courier New" w:hint="default"/>
      </w:rPr>
    </w:lvl>
    <w:lvl w:ilvl="2" w:tplc="04190005" w:tentative="1">
      <w:start w:val="1"/>
      <w:numFmt w:val="bullet"/>
      <w:lvlText w:val=""/>
      <w:lvlJc w:val="left"/>
      <w:pPr>
        <w:tabs>
          <w:tab w:val="num" w:pos="1092"/>
        </w:tabs>
        <w:ind w:left="1092" w:hanging="360"/>
      </w:pPr>
      <w:rPr>
        <w:rFonts w:ascii="Wingdings" w:hAnsi="Wingdings" w:hint="default"/>
      </w:rPr>
    </w:lvl>
    <w:lvl w:ilvl="3" w:tplc="04190001" w:tentative="1">
      <w:start w:val="1"/>
      <w:numFmt w:val="bullet"/>
      <w:lvlText w:val=""/>
      <w:lvlJc w:val="left"/>
      <w:pPr>
        <w:tabs>
          <w:tab w:val="num" w:pos="1812"/>
        </w:tabs>
        <w:ind w:left="1812" w:hanging="360"/>
      </w:pPr>
      <w:rPr>
        <w:rFonts w:ascii="Symbol" w:hAnsi="Symbol" w:hint="default"/>
      </w:rPr>
    </w:lvl>
    <w:lvl w:ilvl="4" w:tplc="04190003" w:tentative="1">
      <w:start w:val="1"/>
      <w:numFmt w:val="bullet"/>
      <w:lvlText w:val="o"/>
      <w:lvlJc w:val="left"/>
      <w:pPr>
        <w:tabs>
          <w:tab w:val="num" w:pos="2532"/>
        </w:tabs>
        <w:ind w:left="2532" w:hanging="360"/>
      </w:pPr>
      <w:rPr>
        <w:rFonts w:ascii="Courier New" w:hAnsi="Courier New" w:cs="Courier New" w:hint="default"/>
      </w:rPr>
    </w:lvl>
    <w:lvl w:ilvl="5" w:tplc="04190005" w:tentative="1">
      <w:start w:val="1"/>
      <w:numFmt w:val="bullet"/>
      <w:lvlText w:val=""/>
      <w:lvlJc w:val="left"/>
      <w:pPr>
        <w:tabs>
          <w:tab w:val="num" w:pos="3252"/>
        </w:tabs>
        <w:ind w:left="3252" w:hanging="360"/>
      </w:pPr>
      <w:rPr>
        <w:rFonts w:ascii="Wingdings" w:hAnsi="Wingdings" w:hint="default"/>
      </w:rPr>
    </w:lvl>
    <w:lvl w:ilvl="6" w:tplc="04190001" w:tentative="1">
      <w:start w:val="1"/>
      <w:numFmt w:val="bullet"/>
      <w:lvlText w:val=""/>
      <w:lvlJc w:val="left"/>
      <w:pPr>
        <w:tabs>
          <w:tab w:val="num" w:pos="3972"/>
        </w:tabs>
        <w:ind w:left="3972" w:hanging="360"/>
      </w:pPr>
      <w:rPr>
        <w:rFonts w:ascii="Symbol" w:hAnsi="Symbol" w:hint="default"/>
      </w:rPr>
    </w:lvl>
    <w:lvl w:ilvl="7" w:tplc="04190003" w:tentative="1">
      <w:start w:val="1"/>
      <w:numFmt w:val="bullet"/>
      <w:lvlText w:val="o"/>
      <w:lvlJc w:val="left"/>
      <w:pPr>
        <w:tabs>
          <w:tab w:val="num" w:pos="4692"/>
        </w:tabs>
        <w:ind w:left="4692" w:hanging="360"/>
      </w:pPr>
      <w:rPr>
        <w:rFonts w:ascii="Courier New" w:hAnsi="Courier New" w:cs="Courier New" w:hint="default"/>
      </w:rPr>
    </w:lvl>
    <w:lvl w:ilvl="8" w:tplc="04190005" w:tentative="1">
      <w:start w:val="1"/>
      <w:numFmt w:val="bullet"/>
      <w:lvlText w:val=""/>
      <w:lvlJc w:val="left"/>
      <w:pPr>
        <w:tabs>
          <w:tab w:val="num" w:pos="5412"/>
        </w:tabs>
        <w:ind w:left="5412" w:hanging="360"/>
      </w:pPr>
      <w:rPr>
        <w:rFonts w:ascii="Wingdings" w:hAnsi="Wingdings" w:hint="default"/>
      </w:rPr>
    </w:lvl>
  </w:abstractNum>
  <w:abstractNum w:abstractNumId="13">
    <w:nsid w:val="75551508"/>
    <w:multiLevelType w:val="hybridMultilevel"/>
    <w:tmpl w:val="F35EF092"/>
    <w:lvl w:ilvl="0" w:tplc="F0B6FB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9580564"/>
    <w:multiLevelType w:val="hybridMultilevel"/>
    <w:tmpl w:val="8884B556"/>
    <w:lvl w:ilvl="0" w:tplc="CEB4859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nsid w:val="7A7D71AC"/>
    <w:multiLevelType w:val="hybridMultilevel"/>
    <w:tmpl w:val="74EC1EF6"/>
    <w:lvl w:ilvl="0" w:tplc="950216BC">
      <w:start w:val="1"/>
      <w:numFmt w:val="bullet"/>
      <w:lvlText w:val=""/>
      <w:lvlJc w:val="left"/>
      <w:pPr>
        <w:tabs>
          <w:tab w:val="num" w:pos="2136"/>
        </w:tabs>
        <w:ind w:left="2136"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6">
    <w:nsid w:val="7F7C7B7E"/>
    <w:multiLevelType w:val="hybridMultilevel"/>
    <w:tmpl w:val="E5602C5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0"/>
  </w:num>
  <w:num w:numId="2">
    <w:abstractNumId w:val="7"/>
  </w:num>
  <w:num w:numId="3">
    <w:abstractNumId w:val="15"/>
  </w:num>
  <w:num w:numId="4">
    <w:abstractNumId w:val="14"/>
  </w:num>
  <w:num w:numId="5">
    <w:abstractNumId w:val="16"/>
  </w:num>
  <w:num w:numId="6">
    <w:abstractNumId w:val="11"/>
  </w:num>
  <w:num w:numId="7">
    <w:abstractNumId w:val="12"/>
  </w:num>
  <w:num w:numId="8">
    <w:abstractNumId w:val="8"/>
  </w:num>
  <w:num w:numId="9">
    <w:abstractNumId w:val="1"/>
  </w:num>
  <w:num w:numId="10">
    <w:abstractNumId w:val="5"/>
  </w:num>
  <w:num w:numId="11">
    <w:abstractNumId w:val="6"/>
  </w:num>
  <w:num w:numId="12">
    <w:abstractNumId w:val="0"/>
  </w:num>
  <w:num w:numId="13">
    <w:abstractNumId w:val="3"/>
  </w:num>
  <w:num w:numId="14">
    <w:abstractNumId w:val="4"/>
  </w:num>
  <w:num w:numId="15">
    <w:abstractNumId w:val="9"/>
  </w:num>
  <w:num w:numId="16">
    <w:abstractNumId w:val="2"/>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E73A74"/>
    <w:rsid w:val="001C4ACE"/>
    <w:rsid w:val="00222E34"/>
    <w:rsid w:val="00222F60"/>
    <w:rsid w:val="00235C0C"/>
    <w:rsid w:val="002C6881"/>
    <w:rsid w:val="002D3493"/>
    <w:rsid w:val="00372FFE"/>
    <w:rsid w:val="00387E3B"/>
    <w:rsid w:val="00393EC7"/>
    <w:rsid w:val="00395A94"/>
    <w:rsid w:val="003E38D9"/>
    <w:rsid w:val="005677BD"/>
    <w:rsid w:val="005E2350"/>
    <w:rsid w:val="00674722"/>
    <w:rsid w:val="00877FF4"/>
    <w:rsid w:val="00882435"/>
    <w:rsid w:val="00912686"/>
    <w:rsid w:val="00935F6D"/>
    <w:rsid w:val="00993A3A"/>
    <w:rsid w:val="00C20C3F"/>
    <w:rsid w:val="00D33BF5"/>
    <w:rsid w:val="00E26726"/>
    <w:rsid w:val="00E73A74"/>
    <w:rsid w:val="00EE1884"/>
    <w:rsid w:val="00F94435"/>
    <w:rsid w:val="00FA203B"/>
    <w:rsid w:val="00FC47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3A7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D3493"/>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
    <w:next w:val="a"/>
    <w:link w:val="20"/>
    <w:qFormat/>
    <w:rsid w:val="002D3493"/>
    <w:pPr>
      <w:keepNext/>
      <w:widowControl w:val="0"/>
      <w:autoSpaceDE w:val="0"/>
      <w:autoSpaceDN w:val="0"/>
      <w:adjustRightInd w:val="0"/>
      <w:spacing w:before="240" w:after="60"/>
      <w:outlineLvl w:val="1"/>
    </w:pPr>
    <w:rPr>
      <w:rFonts w:ascii="Arial" w:hAnsi="Arial" w:cs="Arial"/>
      <w:b/>
      <w:bCs/>
      <w:i/>
      <w:iCs/>
      <w:sz w:val="28"/>
      <w:szCs w:val="28"/>
    </w:rPr>
  </w:style>
  <w:style w:type="paragraph" w:styleId="3">
    <w:name w:val="heading 3"/>
    <w:basedOn w:val="a"/>
    <w:next w:val="a"/>
    <w:link w:val="30"/>
    <w:qFormat/>
    <w:rsid w:val="002D3493"/>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E73A74"/>
    <w:pPr>
      <w:tabs>
        <w:tab w:val="center" w:pos="4677"/>
        <w:tab w:val="right" w:pos="9355"/>
      </w:tabs>
    </w:pPr>
  </w:style>
  <w:style w:type="character" w:customStyle="1" w:styleId="a4">
    <w:name w:val="Нижний колонтитул Знак"/>
    <w:basedOn w:val="a0"/>
    <w:link w:val="a3"/>
    <w:rsid w:val="00E73A74"/>
    <w:rPr>
      <w:rFonts w:ascii="Times New Roman" w:eastAsia="Times New Roman" w:hAnsi="Times New Roman" w:cs="Times New Roman"/>
      <w:sz w:val="24"/>
      <w:szCs w:val="24"/>
      <w:lang w:eastAsia="ru-RU"/>
    </w:rPr>
  </w:style>
  <w:style w:type="character" w:styleId="a5">
    <w:name w:val="page number"/>
    <w:basedOn w:val="a0"/>
    <w:rsid w:val="00E73A74"/>
  </w:style>
  <w:style w:type="paragraph" w:styleId="a6">
    <w:name w:val="header"/>
    <w:basedOn w:val="a"/>
    <w:link w:val="a7"/>
    <w:uiPriority w:val="99"/>
    <w:rsid w:val="00E73A74"/>
    <w:pPr>
      <w:widowControl w:val="0"/>
      <w:tabs>
        <w:tab w:val="center" w:pos="4677"/>
        <w:tab w:val="right" w:pos="9355"/>
      </w:tabs>
      <w:autoSpaceDE w:val="0"/>
      <w:autoSpaceDN w:val="0"/>
      <w:adjustRightInd w:val="0"/>
    </w:pPr>
    <w:rPr>
      <w:sz w:val="20"/>
      <w:szCs w:val="20"/>
    </w:rPr>
  </w:style>
  <w:style w:type="character" w:customStyle="1" w:styleId="a7">
    <w:name w:val="Верхний колонтитул Знак"/>
    <w:basedOn w:val="a0"/>
    <w:link w:val="a6"/>
    <w:uiPriority w:val="99"/>
    <w:rsid w:val="00E73A74"/>
    <w:rPr>
      <w:rFonts w:ascii="Times New Roman" w:eastAsia="Times New Roman" w:hAnsi="Times New Roman" w:cs="Times New Roman"/>
      <w:sz w:val="20"/>
      <w:szCs w:val="20"/>
      <w:lang w:eastAsia="ru-RU"/>
    </w:rPr>
  </w:style>
  <w:style w:type="paragraph" w:styleId="a8">
    <w:name w:val="Body Text Indent"/>
    <w:basedOn w:val="a"/>
    <w:link w:val="a9"/>
    <w:rsid w:val="00E73A74"/>
    <w:pPr>
      <w:ind w:firstLine="720"/>
      <w:jc w:val="both"/>
    </w:pPr>
    <w:rPr>
      <w:sz w:val="28"/>
    </w:rPr>
  </w:style>
  <w:style w:type="character" w:customStyle="1" w:styleId="a9">
    <w:name w:val="Основной текст с отступом Знак"/>
    <w:basedOn w:val="a0"/>
    <w:link w:val="a8"/>
    <w:rsid w:val="00E73A74"/>
    <w:rPr>
      <w:rFonts w:ascii="Times New Roman" w:eastAsia="Times New Roman" w:hAnsi="Times New Roman" w:cs="Times New Roman"/>
      <w:sz w:val="28"/>
      <w:szCs w:val="24"/>
      <w:lang w:eastAsia="ru-RU"/>
    </w:rPr>
  </w:style>
  <w:style w:type="paragraph" w:styleId="aa">
    <w:name w:val="List Paragraph"/>
    <w:basedOn w:val="a"/>
    <w:uiPriority w:val="34"/>
    <w:qFormat/>
    <w:rsid w:val="00E73A74"/>
    <w:pPr>
      <w:spacing w:after="120" w:line="360" w:lineRule="auto"/>
      <w:ind w:left="720" w:firstLine="709"/>
      <w:contextualSpacing/>
      <w:jc w:val="both"/>
    </w:pPr>
    <w:rPr>
      <w:rFonts w:eastAsiaTheme="minorHAnsi" w:cstheme="minorBidi"/>
      <w:sz w:val="28"/>
      <w:szCs w:val="22"/>
      <w:lang w:eastAsia="en-US"/>
    </w:rPr>
  </w:style>
  <w:style w:type="character" w:customStyle="1" w:styleId="10">
    <w:name w:val="Заголовок 1 Знак"/>
    <w:basedOn w:val="a0"/>
    <w:link w:val="1"/>
    <w:rsid w:val="002D3493"/>
    <w:rPr>
      <w:rFonts w:ascii="Arial" w:eastAsia="Times New Roman" w:hAnsi="Arial" w:cs="Arial"/>
      <w:b/>
      <w:bCs/>
      <w:kern w:val="32"/>
      <w:sz w:val="32"/>
      <w:szCs w:val="32"/>
      <w:lang w:eastAsia="ru-RU"/>
    </w:rPr>
  </w:style>
  <w:style w:type="character" w:customStyle="1" w:styleId="20">
    <w:name w:val="Заголовок 2 Знак"/>
    <w:basedOn w:val="a0"/>
    <w:link w:val="2"/>
    <w:rsid w:val="002D3493"/>
    <w:rPr>
      <w:rFonts w:ascii="Arial" w:eastAsia="Times New Roman" w:hAnsi="Arial" w:cs="Arial"/>
      <w:b/>
      <w:bCs/>
      <w:i/>
      <w:iCs/>
      <w:sz w:val="28"/>
      <w:szCs w:val="28"/>
      <w:lang w:eastAsia="ru-RU"/>
    </w:rPr>
  </w:style>
  <w:style w:type="character" w:customStyle="1" w:styleId="30">
    <w:name w:val="Заголовок 3 Знак"/>
    <w:basedOn w:val="a0"/>
    <w:link w:val="3"/>
    <w:rsid w:val="002D3493"/>
    <w:rPr>
      <w:rFonts w:ascii="Arial" w:eastAsia="Times New Roman" w:hAnsi="Arial" w:cs="Arial"/>
      <w:b/>
      <w:bCs/>
      <w:sz w:val="26"/>
      <w:szCs w:val="26"/>
      <w:lang w:eastAsia="ru-RU"/>
    </w:rPr>
  </w:style>
  <w:style w:type="paragraph" w:styleId="ab">
    <w:name w:val="Body Text"/>
    <w:basedOn w:val="a"/>
    <w:link w:val="ac"/>
    <w:rsid w:val="002D3493"/>
    <w:pPr>
      <w:jc w:val="both"/>
    </w:pPr>
    <w:rPr>
      <w:sz w:val="28"/>
    </w:rPr>
  </w:style>
  <w:style w:type="character" w:customStyle="1" w:styleId="ac">
    <w:name w:val="Основной текст Знак"/>
    <w:basedOn w:val="a0"/>
    <w:link w:val="ab"/>
    <w:rsid w:val="002D3493"/>
    <w:rPr>
      <w:rFonts w:ascii="Times New Roman" w:eastAsia="Times New Roman" w:hAnsi="Times New Roman" w:cs="Times New Roman"/>
      <w:sz w:val="28"/>
      <w:szCs w:val="24"/>
      <w:lang w:eastAsia="ru-RU"/>
    </w:rPr>
  </w:style>
  <w:style w:type="paragraph" w:styleId="ad">
    <w:name w:val="caption"/>
    <w:basedOn w:val="a"/>
    <w:next w:val="a"/>
    <w:qFormat/>
    <w:rsid w:val="002D3493"/>
    <w:pPr>
      <w:jc w:val="both"/>
    </w:pPr>
    <w:rPr>
      <w:sz w:val="28"/>
    </w:rPr>
  </w:style>
  <w:style w:type="paragraph" w:styleId="21">
    <w:name w:val="Body Text 2"/>
    <w:basedOn w:val="a"/>
    <w:link w:val="22"/>
    <w:rsid w:val="002D3493"/>
    <w:pPr>
      <w:spacing w:after="120" w:line="480" w:lineRule="auto"/>
    </w:pPr>
  </w:style>
  <w:style w:type="character" w:customStyle="1" w:styleId="22">
    <w:name w:val="Основной текст 2 Знак"/>
    <w:basedOn w:val="a0"/>
    <w:link w:val="21"/>
    <w:rsid w:val="002D3493"/>
    <w:rPr>
      <w:rFonts w:ascii="Times New Roman" w:eastAsia="Times New Roman" w:hAnsi="Times New Roman" w:cs="Times New Roman"/>
      <w:sz w:val="24"/>
      <w:szCs w:val="24"/>
      <w:lang w:eastAsia="ru-RU"/>
    </w:rPr>
  </w:style>
  <w:style w:type="paragraph" w:styleId="31">
    <w:name w:val="Body Text Indent 3"/>
    <w:basedOn w:val="a"/>
    <w:link w:val="32"/>
    <w:rsid w:val="002D3493"/>
    <w:pPr>
      <w:spacing w:after="120"/>
      <w:ind w:left="283"/>
    </w:pPr>
    <w:rPr>
      <w:sz w:val="16"/>
      <w:szCs w:val="16"/>
    </w:rPr>
  </w:style>
  <w:style w:type="character" w:customStyle="1" w:styleId="32">
    <w:name w:val="Основной текст с отступом 3 Знак"/>
    <w:basedOn w:val="a0"/>
    <w:link w:val="31"/>
    <w:rsid w:val="002D3493"/>
    <w:rPr>
      <w:rFonts w:ascii="Times New Roman" w:eastAsia="Times New Roman" w:hAnsi="Times New Roman" w:cs="Times New Roman"/>
      <w:sz w:val="16"/>
      <w:szCs w:val="16"/>
      <w:lang w:eastAsia="ru-RU"/>
    </w:rPr>
  </w:style>
  <w:style w:type="paragraph" w:customStyle="1" w:styleId="ae">
    <w:name w:val="Îáû÷íûé"/>
    <w:rsid w:val="002D3493"/>
    <w:pPr>
      <w:spacing w:after="0" w:line="240" w:lineRule="auto"/>
    </w:pPr>
    <w:rPr>
      <w:rFonts w:ascii="Times New Roman" w:eastAsia="Times New Roman" w:hAnsi="Times New Roman" w:cs="Times New Roman"/>
      <w:sz w:val="20"/>
      <w:szCs w:val="20"/>
      <w:lang w:eastAsia="ru-RU"/>
    </w:rPr>
  </w:style>
  <w:style w:type="paragraph" w:customStyle="1" w:styleId="af">
    <w:name w:val="МойФормула"/>
    <w:basedOn w:val="a"/>
    <w:next w:val="a"/>
    <w:rsid w:val="002D3493"/>
    <w:pPr>
      <w:suppressAutoHyphens/>
      <w:spacing w:before="240" w:after="240" w:line="360" w:lineRule="auto"/>
      <w:jc w:val="center"/>
    </w:pPr>
    <w:rPr>
      <w:sz w:val="28"/>
      <w:szCs w:val="20"/>
      <w:lang w:val="en-US"/>
    </w:rPr>
  </w:style>
  <w:style w:type="table" w:styleId="af0">
    <w:name w:val="Table Grid"/>
    <w:basedOn w:val="a1"/>
    <w:rsid w:val="002D349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Заголовок3"/>
    <w:basedOn w:val="a"/>
    <w:rsid w:val="002D3493"/>
    <w:pPr>
      <w:widowControl w:val="0"/>
      <w:autoSpaceDE w:val="0"/>
      <w:autoSpaceDN w:val="0"/>
      <w:adjustRightInd w:val="0"/>
    </w:pPr>
    <w:rPr>
      <w:sz w:val="20"/>
      <w:szCs w:val="20"/>
    </w:rPr>
  </w:style>
  <w:style w:type="paragraph" w:styleId="11">
    <w:name w:val="toc 1"/>
    <w:basedOn w:val="a"/>
    <w:next w:val="a"/>
    <w:autoRedefine/>
    <w:semiHidden/>
    <w:rsid w:val="002D3493"/>
  </w:style>
  <w:style w:type="paragraph" w:styleId="23">
    <w:name w:val="toc 2"/>
    <w:basedOn w:val="a"/>
    <w:next w:val="a"/>
    <w:autoRedefine/>
    <w:semiHidden/>
    <w:rsid w:val="002D3493"/>
    <w:pPr>
      <w:ind w:left="240"/>
    </w:pPr>
  </w:style>
  <w:style w:type="paragraph" w:styleId="34">
    <w:name w:val="toc 3"/>
    <w:basedOn w:val="a"/>
    <w:next w:val="a"/>
    <w:autoRedefine/>
    <w:semiHidden/>
    <w:rsid w:val="002D3493"/>
    <w:pPr>
      <w:ind w:left="480"/>
    </w:pPr>
  </w:style>
  <w:style w:type="character" w:styleId="af1">
    <w:name w:val="Hyperlink"/>
    <w:rsid w:val="002D3493"/>
    <w:rPr>
      <w:color w:val="0000FF"/>
      <w:u w:val="single"/>
    </w:rPr>
  </w:style>
  <w:style w:type="character" w:customStyle="1" w:styleId="af2">
    <w:name w:val="Упомянуть"/>
    <w:uiPriority w:val="99"/>
    <w:semiHidden/>
    <w:unhideWhenUsed/>
    <w:rsid w:val="002D3493"/>
    <w:rPr>
      <w:color w:val="2B579A"/>
      <w:shd w:val="clear" w:color="auto" w:fill="E6E6E6"/>
    </w:rPr>
  </w:style>
  <w:style w:type="paragraph" w:styleId="af3">
    <w:name w:val="Balloon Text"/>
    <w:basedOn w:val="a"/>
    <w:link w:val="af4"/>
    <w:uiPriority w:val="99"/>
    <w:semiHidden/>
    <w:unhideWhenUsed/>
    <w:rsid w:val="002D3493"/>
    <w:rPr>
      <w:rFonts w:ascii="Tahoma" w:hAnsi="Tahoma" w:cs="Tahoma"/>
      <w:sz w:val="16"/>
      <w:szCs w:val="16"/>
    </w:rPr>
  </w:style>
  <w:style w:type="character" w:customStyle="1" w:styleId="af4">
    <w:name w:val="Текст выноски Знак"/>
    <w:basedOn w:val="a0"/>
    <w:link w:val="af3"/>
    <w:uiPriority w:val="99"/>
    <w:semiHidden/>
    <w:rsid w:val="002D3493"/>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3A7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E73A74"/>
    <w:pPr>
      <w:tabs>
        <w:tab w:val="center" w:pos="4677"/>
        <w:tab w:val="right" w:pos="9355"/>
      </w:tabs>
    </w:pPr>
  </w:style>
  <w:style w:type="character" w:customStyle="1" w:styleId="a4">
    <w:name w:val="Нижний колонтитул Знак"/>
    <w:basedOn w:val="a0"/>
    <w:link w:val="a3"/>
    <w:rsid w:val="00E73A74"/>
    <w:rPr>
      <w:rFonts w:ascii="Times New Roman" w:eastAsia="Times New Roman" w:hAnsi="Times New Roman" w:cs="Times New Roman"/>
      <w:sz w:val="24"/>
      <w:szCs w:val="24"/>
      <w:lang w:eastAsia="ru-RU"/>
    </w:rPr>
  </w:style>
  <w:style w:type="character" w:styleId="a5">
    <w:name w:val="page number"/>
    <w:basedOn w:val="a0"/>
    <w:rsid w:val="00E73A74"/>
  </w:style>
  <w:style w:type="paragraph" w:styleId="a6">
    <w:name w:val="header"/>
    <w:basedOn w:val="a"/>
    <w:link w:val="a7"/>
    <w:uiPriority w:val="99"/>
    <w:rsid w:val="00E73A74"/>
    <w:pPr>
      <w:widowControl w:val="0"/>
      <w:tabs>
        <w:tab w:val="center" w:pos="4677"/>
        <w:tab w:val="right" w:pos="9355"/>
      </w:tabs>
      <w:autoSpaceDE w:val="0"/>
      <w:autoSpaceDN w:val="0"/>
      <w:adjustRightInd w:val="0"/>
    </w:pPr>
    <w:rPr>
      <w:sz w:val="20"/>
      <w:szCs w:val="20"/>
    </w:rPr>
  </w:style>
  <w:style w:type="character" w:customStyle="1" w:styleId="a7">
    <w:name w:val="Верхний колонтитул Знак"/>
    <w:basedOn w:val="a0"/>
    <w:link w:val="a6"/>
    <w:uiPriority w:val="99"/>
    <w:rsid w:val="00E73A74"/>
    <w:rPr>
      <w:rFonts w:ascii="Times New Roman" w:eastAsia="Times New Roman" w:hAnsi="Times New Roman" w:cs="Times New Roman"/>
      <w:sz w:val="20"/>
      <w:szCs w:val="20"/>
      <w:lang w:eastAsia="ru-RU"/>
    </w:rPr>
  </w:style>
  <w:style w:type="paragraph" w:styleId="a8">
    <w:name w:val="Body Text Indent"/>
    <w:basedOn w:val="a"/>
    <w:link w:val="a9"/>
    <w:rsid w:val="00E73A74"/>
    <w:pPr>
      <w:ind w:firstLine="720"/>
      <w:jc w:val="both"/>
    </w:pPr>
    <w:rPr>
      <w:sz w:val="28"/>
    </w:rPr>
  </w:style>
  <w:style w:type="character" w:customStyle="1" w:styleId="a9">
    <w:name w:val="Основной текст с отступом Знак"/>
    <w:basedOn w:val="a0"/>
    <w:link w:val="a8"/>
    <w:rsid w:val="00E73A74"/>
    <w:rPr>
      <w:rFonts w:ascii="Times New Roman" w:eastAsia="Times New Roman" w:hAnsi="Times New Roman" w:cs="Times New Roman"/>
      <w:sz w:val="28"/>
      <w:szCs w:val="24"/>
      <w:lang w:eastAsia="ru-RU"/>
    </w:rPr>
  </w:style>
  <w:style w:type="paragraph" w:styleId="aa">
    <w:name w:val="List Paragraph"/>
    <w:basedOn w:val="a"/>
    <w:uiPriority w:val="34"/>
    <w:qFormat/>
    <w:rsid w:val="00E73A74"/>
    <w:pPr>
      <w:spacing w:after="120" w:line="360" w:lineRule="auto"/>
      <w:ind w:left="720" w:firstLine="709"/>
      <w:contextualSpacing/>
      <w:jc w:val="both"/>
    </w:pPr>
    <w:rPr>
      <w:rFonts w:eastAsiaTheme="minorHAnsi" w:cstheme="minorBidi"/>
      <w:sz w:val="28"/>
      <w:szCs w:val="22"/>
      <w:lang w:eastAsia="en-US"/>
    </w:rPr>
  </w:style>
</w:styles>
</file>

<file path=word/webSettings.xml><?xml version="1.0" encoding="utf-8"?>
<w:webSettings xmlns:r="http://schemas.openxmlformats.org/officeDocument/2006/relationships" xmlns:w="http://schemas.openxmlformats.org/wordprocessingml/2006/main">
  <w:divs>
    <w:div w:id="63873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42.wmf"/><Relationship Id="rId671" Type="http://schemas.openxmlformats.org/officeDocument/2006/relationships/hyperlink" Target="http://www.tssonline.ru/articles2/practicum/postroenie-sistem-ypravleniya-geostacionarnimi-s" TargetMode="External"/><Relationship Id="rId21" Type="http://schemas.openxmlformats.org/officeDocument/2006/relationships/image" Target="media/image8.wmf"/><Relationship Id="rId63" Type="http://schemas.openxmlformats.org/officeDocument/2006/relationships/image" Target="media/image30.wmf"/><Relationship Id="rId159" Type="http://schemas.openxmlformats.org/officeDocument/2006/relationships/image" Target="media/image75.wmf"/><Relationship Id="rId324" Type="http://schemas.openxmlformats.org/officeDocument/2006/relationships/oleObject" Target="embeddings/oleObject163.bin"/><Relationship Id="rId366" Type="http://schemas.openxmlformats.org/officeDocument/2006/relationships/oleObject" Target="embeddings/oleObject186.bin"/><Relationship Id="rId531" Type="http://schemas.openxmlformats.org/officeDocument/2006/relationships/image" Target="media/image251.emf"/><Relationship Id="rId573" Type="http://schemas.openxmlformats.org/officeDocument/2006/relationships/oleObject" Target="embeddings/oleObject292.bin"/><Relationship Id="rId629" Type="http://schemas.openxmlformats.org/officeDocument/2006/relationships/image" Target="media/image300.wmf"/><Relationship Id="rId170" Type="http://schemas.openxmlformats.org/officeDocument/2006/relationships/oleObject" Target="embeddings/oleObject83.bin"/><Relationship Id="rId226" Type="http://schemas.openxmlformats.org/officeDocument/2006/relationships/image" Target="media/image109.wmf"/><Relationship Id="rId433" Type="http://schemas.openxmlformats.org/officeDocument/2006/relationships/image" Target="media/image204.wmf"/><Relationship Id="rId268" Type="http://schemas.openxmlformats.org/officeDocument/2006/relationships/oleObject" Target="embeddings/oleObject132.bin"/><Relationship Id="rId475" Type="http://schemas.openxmlformats.org/officeDocument/2006/relationships/oleObject" Target="embeddings/oleObject243.bin"/><Relationship Id="rId640" Type="http://schemas.openxmlformats.org/officeDocument/2006/relationships/oleObject" Target="embeddings/oleObject326.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61.wmf"/><Relationship Id="rId335" Type="http://schemas.openxmlformats.org/officeDocument/2006/relationships/oleObject" Target="embeddings/oleObject169.bin"/><Relationship Id="rId377" Type="http://schemas.openxmlformats.org/officeDocument/2006/relationships/image" Target="media/image179.wmf"/><Relationship Id="rId500" Type="http://schemas.openxmlformats.org/officeDocument/2006/relationships/oleObject" Target="embeddings/oleObject256.bin"/><Relationship Id="rId542" Type="http://schemas.openxmlformats.org/officeDocument/2006/relationships/image" Target="media/image257.wmf"/><Relationship Id="rId584" Type="http://schemas.openxmlformats.org/officeDocument/2006/relationships/image" Target="media/image278.wmf"/><Relationship Id="rId5" Type="http://schemas.openxmlformats.org/officeDocument/2006/relationships/footnotes" Target="footnotes.xml"/><Relationship Id="rId181" Type="http://schemas.openxmlformats.org/officeDocument/2006/relationships/image" Target="media/image86.wmf"/><Relationship Id="rId237" Type="http://schemas.openxmlformats.org/officeDocument/2006/relationships/oleObject" Target="embeddings/oleObject116.bin"/><Relationship Id="rId402" Type="http://schemas.openxmlformats.org/officeDocument/2006/relationships/image" Target="media/image191.wmf"/><Relationship Id="rId279" Type="http://schemas.openxmlformats.org/officeDocument/2006/relationships/oleObject" Target="embeddings/oleObject138.bin"/><Relationship Id="rId444" Type="http://schemas.openxmlformats.org/officeDocument/2006/relationships/image" Target="media/image209.wmf"/><Relationship Id="rId486" Type="http://schemas.openxmlformats.org/officeDocument/2006/relationships/oleObject" Target="embeddings/oleObject249.bin"/><Relationship Id="rId651" Type="http://schemas.openxmlformats.org/officeDocument/2006/relationships/image" Target="media/image311.wmf"/><Relationship Id="rId43" Type="http://schemas.openxmlformats.org/officeDocument/2006/relationships/image" Target="media/image19.wmf"/><Relationship Id="rId139" Type="http://schemas.openxmlformats.org/officeDocument/2006/relationships/oleObject" Target="embeddings/oleObject66.bin"/><Relationship Id="rId290" Type="http://schemas.openxmlformats.org/officeDocument/2006/relationships/oleObject" Target="embeddings/oleObject145.bin"/><Relationship Id="rId304" Type="http://schemas.openxmlformats.org/officeDocument/2006/relationships/oleObject" Target="embeddings/oleObject153.bin"/><Relationship Id="rId346" Type="http://schemas.openxmlformats.org/officeDocument/2006/relationships/oleObject" Target="embeddings/oleObject175.bin"/><Relationship Id="rId388" Type="http://schemas.openxmlformats.org/officeDocument/2006/relationships/image" Target="media/image184.wmf"/><Relationship Id="rId511" Type="http://schemas.openxmlformats.org/officeDocument/2006/relationships/image" Target="media/image242.emf"/><Relationship Id="rId553" Type="http://schemas.openxmlformats.org/officeDocument/2006/relationships/oleObject" Target="embeddings/oleObject281.bin"/><Relationship Id="rId609" Type="http://schemas.openxmlformats.org/officeDocument/2006/relationships/oleObject" Target="embeddings/oleObject310.bin"/><Relationship Id="rId85" Type="http://schemas.openxmlformats.org/officeDocument/2006/relationships/oleObject" Target="embeddings/oleObject39.bin"/><Relationship Id="rId150" Type="http://schemas.openxmlformats.org/officeDocument/2006/relationships/image" Target="media/image71.wmf"/><Relationship Id="rId192" Type="http://schemas.openxmlformats.org/officeDocument/2006/relationships/oleObject" Target="embeddings/oleObject94.bin"/><Relationship Id="rId206" Type="http://schemas.openxmlformats.org/officeDocument/2006/relationships/image" Target="media/image99.wmf"/><Relationship Id="rId413" Type="http://schemas.openxmlformats.org/officeDocument/2006/relationships/image" Target="media/image196.wmf"/><Relationship Id="rId595" Type="http://schemas.openxmlformats.org/officeDocument/2006/relationships/oleObject" Target="embeddings/oleObject303.bin"/><Relationship Id="rId248" Type="http://schemas.openxmlformats.org/officeDocument/2006/relationships/image" Target="media/image120.wmf"/><Relationship Id="rId455" Type="http://schemas.openxmlformats.org/officeDocument/2006/relationships/oleObject" Target="embeddings/oleObject233.bin"/><Relationship Id="rId497" Type="http://schemas.openxmlformats.org/officeDocument/2006/relationships/image" Target="media/image236.wmf"/><Relationship Id="rId620" Type="http://schemas.openxmlformats.org/officeDocument/2006/relationships/oleObject" Target="embeddings/oleObject316.bin"/><Relationship Id="rId662" Type="http://schemas.openxmlformats.org/officeDocument/2006/relationships/oleObject" Target="embeddings/oleObject337.bin"/><Relationship Id="rId12" Type="http://schemas.openxmlformats.org/officeDocument/2006/relationships/oleObject" Target="embeddings/oleObject3.bin"/><Relationship Id="rId108" Type="http://schemas.openxmlformats.org/officeDocument/2006/relationships/image" Target="media/image51.wmf"/><Relationship Id="rId315" Type="http://schemas.openxmlformats.org/officeDocument/2006/relationships/image" Target="media/image150.wmf"/><Relationship Id="rId357" Type="http://schemas.openxmlformats.org/officeDocument/2006/relationships/image" Target="media/image170.wmf"/><Relationship Id="rId522" Type="http://schemas.openxmlformats.org/officeDocument/2006/relationships/hyperlink" Target="http://www.studfiles.ru/preview/4633603/" TargetMode="External"/><Relationship Id="rId54" Type="http://schemas.openxmlformats.org/officeDocument/2006/relationships/oleObject" Target="embeddings/oleObject22.bin"/><Relationship Id="rId96" Type="http://schemas.openxmlformats.org/officeDocument/2006/relationships/image" Target="media/image45.wmf"/><Relationship Id="rId161" Type="http://schemas.openxmlformats.org/officeDocument/2006/relationships/image" Target="media/image76.wmf"/><Relationship Id="rId217" Type="http://schemas.openxmlformats.org/officeDocument/2006/relationships/oleObject" Target="embeddings/oleObject106.bin"/><Relationship Id="rId399" Type="http://schemas.openxmlformats.org/officeDocument/2006/relationships/oleObject" Target="embeddings/oleObject203.bin"/><Relationship Id="rId564" Type="http://schemas.openxmlformats.org/officeDocument/2006/relationships/image" Target="media/image268.wmf"/><Relationship Id="rId259" Type="http://schemas.openxmlformats.org/officeDocument/2006/relationships/oleObject" Target="embeddings/oleObject127.bin"/><Relationship Id="rId424" Type="http://schemas.openxmlformats.org/officeDocument/2006/relationships/image" Target="media/image200.wmf"/><Relationship Id="rId466" Type="http://schemas.openxmlformats.org/officeDocument/2006/relationships/image" Target="media/image221.wmf"/><Relationship Id="rId631" Type="http://schemas.openxmlformats.org/officeDocument/2006/relationships/image" Target="media/image301.wmf"/><Relationship Id="rId673" Type="http://schemas.openxmlformats.org/officeDocument/2006/relationships/header" Target="header3.xml"/><Relationship Id="rId23" Type="http://schemas.openxmlformats.org/officeDocument/2006/relationships/image" Target="media/image9.wmf"/><Relationship Id="rId119" Type="http://schemas.openxmlformats.org/officeDocument/2006/relationships/oleObject" Target="embeddings/oleObject56.bin"/><Relationship Id="rId270" Type="http://schemas.openxmlformats.org/officeDocument/2006/relationships/oleObject" Target="embeddings/oleObject133.bin"/><Relationship Id="rId326" Type="http://schemas.openxmlformats.org/officeDocument/2006/relationships/oleObject" Target="embeddings/oleObject164.bin"/><Relationship Id="rId533" Type="http://schemas.openxmlformats.org/officeDocument/2006/relationships/image" Target="media/image252.emf"/><Relationship Id="rId65" Type="http://schemas.openxmlformats.org/officeDocument/2006/relationships/oleObject" Target="embeddings/oleObject28.bin"/><Relationship Id="rId130" Type="http://schemas.openxmlformats.org/officeDocument/2006/relationships/image" Target="media/image62.wmf"/><Relationship Id="rId368" Type="http://schemas.openxmlformats.org/officeDocument/2006/relationships/oleObject" Target="embeddings/oleObject187.bin"/><Relationship Id="rId575" Type="http://schemas.openxmlformats.org/officeDocument/2006/relationships/oleObject" Target="embeddings/oleObject293.bin"/><Relationship Id="rId172" Type="http://schemas.openxmlformats.org/officeDocument/2006/relationships/oleObject" Target="embeddings/oleObject84.bin"/><Relationship Id="rId228" Type="http://schemas.openxmlformats.org/officeDocument/2006/relationships/image" Target="media/image110.wmf"/><Relationship Id="rId435" Type="http://schemas.openxmlformats.org/officeDocument/2006/relationships/oleObject" Target="embeddings/oleObject224.bin"/><Relationship Id="rId477" Type="http://schemas.openxmlformats.org/officeDocument/2006/relationships/oleObject" Target="embeddings/oleObject244.bin"/><Relationship Id="rId600" Type="http://schemas.openxmlformats.org/officeDocument/2006/relationships/image" Target="media/image286.wmf"/><Relationship Id="rId642" Type="http://schemas.openxmlformats.org/officeDocument/2006/relationships/oleObject" Target="embeddings/oleObject327.bin"/><Relationship Id="rId281" Type="http://schemas.openxmlformats.org/officeDocument/2006/relationships/oleObject" Target="embeddings/oleObject139.bin"/><Relationship Id="rId337" Type="http://schemas.openxmlformats.org/officeDocument/2006/relationships/oleObject" Target="embeddings/oleObject170.bin"/><Relationship Id="rId502" Type="http://schemas.openxmlformats.org/officeDocument/2006/relationships/image" Target="media/image238.png"/><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oleObject" Target="embeddings/oleObject67.bin"/><Relationship Id="rId379" Type="http://schemas.openxmlformats.org/officeDocument/2006/relationships/oleObject" Target="embeddings/oleObject193.bin"/><Relationship Id="rId544" Type="http://schemas.openxmlformats.org/officeDocument/2006/relationships/image" Target="media/image259.wmf"/><Relationship Id="rId586" Type="http://schemas.openxmlformats.org/officeDocument/2006/relationships/image" Target="media/image279.wmf"/><Relationship Id="rId7" Type="http://schemas.openxmlformats.org/officeDocument/2006/relationships/image" Target="media/image1.wmf"/><Relationship Id="rId183" Type="http://schemas.openxmlformats.org/officeDocument/2006/relationships/image" Target="media/image87.wmf"/><Relationship Id="rId239" Type="http://schemas.openxmlformats.org/officeDocument/2006/relationships/oleObject" Target="embeddings/oleObject117.bin"/><Relationship Id="rId390" Type="http://schemas.openxmlformats.org/officeDocument/2006/relationships/image" Target="media/image185.wmf"/><Relationship Id="rId404" Type="http://schemas.openxmlformats.org/officeDocument/2006/relationships/image" Target="media/image192.wmf"/><Relationship Id="rId446" Type="http://schemas.openxmlformats.org/officeDocument/2006/relationships/image" Target="media/image210.emf"/><Relationship Id="rId611" Type="http://schemas.openxmlformats.org/officeDocument/2006/relationships/oleObject" Target="embeddings/oleObject311.bin"/><Relationship Id="rId653" Type="http://schemas.openxmlformats.org/officeDocument/2006/relationships/image" Target="media/image312.wmf"/><Relationship Id="rId250" Type="http://schemas.openxmlformats.org/officeDocument/2006/relationships/image" Target="media/image121.wmf"/><Relationship Id="rId292" Type="http://schemas.openxmlformats.org/officeDocument/2006/relationships/oleObject" Target="embeddings/oleObject146.bin"/><Relationship Id="rId306" Type="http://schemas.openxmlformats.org/officeDocument/2006/relationships/oleObject" Target="embeddings/oleObject154.bin"/><Relationship Id="rId488" Type="http://schemas.openxmlformats.org/officeDocument/2006/relationships/image" Target="media/image232.wmf"/><Relationship Id="rId45" Type="http://schemas.openxmlformats.org/officeDocument/2006/relationships/image" Target="media/image20.wmf"/><Relationship Id="rId87" Type="http://schemas.openxmlformats.org/officeDocument/2006/relationships/oleObject" Target="embeddings/oleObject40.bin"/><Relationship Id="rId110" Type="http://schemas.openxmlformats.org/officeDocument/2006/relationships/image" Target="media/image52.wmf"/><Relationship Id="rId348" Type="http://schemas.openxmlformats.org/officeDocument/2006/relationships/oleObject" Target="embeddings/oleObject176.bin"/><Relationship Id="rId513" Type="http://schemas.openxmlformats.org/officeDocument/2006/relationships/image" Target="media/image243.emf"/><Relationship Id="rId555" Type="http://schemas.openxmlformats.org/officeDocument/2006/relationships/oleObject" Target="embeddings/oleObject283.bin"/><Relationship Id="rId597" Type="http://schemas.openxmlformats.org/officeDocument/2006/relationships/oleObject" Target="embeddings/oleObject304.bin"/><Relationship Id="rId152" Type="http://schemas.openxmlformats.org/officeDocument/2006/relationships/image" Target="media/image72.wmf"/><Relationship Id="rId194" Type="http://schemas.openxmlformats.org/officeDocument/2006/relationships/oleObject" Target="embeddings/oleObject95.bin"/><Relationship Id="rId208" Type="http://schemas.openxmlformats.org/officeDocument/2006/relationships/image" Target="media/image100.wmf"/><Relationship Id="rId415" Type="http://schemas.openxmlformats.org/officeDocument/2006/relationships/image" Target="media/image197.wmf"/><Relationship Id="rId457" Type="http://schemas.openxmlformats.org/officeDocument/2006/relationships/oleObject" Target="embeddings/oleObject234.bin"/><Relationship Id="rId622" Type="http://schemas.openxmlformats.org/officeDocument/2006/relationships/oleObject" Target="embeddings/oleObject317.bin"/><Relationship Id="rId261" Type="http://schemas.openxmlformats.org/officeDocument/2006/relationships/oleObject" Target="embeddings/oleObject128.bin"/><Relationship Id="rId499" Type="http://schemas.openxmlformats.org/officeDocument/2006/relationships/image" Target="media/image237.wmf"/><Relationship Id="rId664" Type="http://schemas.openxmlformats.org/officeDocument/2006/relationships/oleObject" Target="embeddings/oleObject338.bin"/><Relationship Id="rId14" Type="http://schemas.openxmlformats.org/officeDocument/2006/relationships/image" Target="media/image4.png"/><Relationship Id="rId56" Type="http://schemas.openxmlformats.org/officeDocument/2006/relationships/oleObject" Target="embeddings/oleObject23.bin"/><Relationship Id="rId317" Type="http://schemas.openxmlformats.org/officeDocument/2006/relationships/image" Target="media/image151.wmf"/><Relationship Id="rId359" Type="http://schemas.openxmlformats.org/officeDocument/2006/relationships/oleObject" Target="embeddings/oleObject182.bin"/><Relationship Id="rId524" Type="http://schemas.openxmlformats.org/officeDocument/2006/relationships/oleObject" Target="embeddings/oleObject268.bin"/><Relationship Id="rId566" Type="http://schemas.openxmlformats.org/officeDocument/2006/relationships/image" Target="media/image269.wmf"/><Relationship Id="rId98" Type="http://schemas.openxmlformats.org/officeDocument/2006/relationships/image" Target="media/image46.wmf"/><Relationship Id="rId121" Type="http://schemas.openxmlformats.org/officeDocument/2006/relationships/oleObject" Target="embeddings/oleObject57.bin"/><Relationship Id="rId163" Type="http://schemas.openxmlformats.org/officeDocument/2006/relationships/image" Target="media/image77.wmf"/><Relationship Id="rId219" Type="http://schemas.openxmlformats.org/officeDocument/2006/relationships/oleObject" Target="embeddings/oleObject107.bin"/><Relationship Id="rId370" Type="http://schemas.openxmlformats.org/officeDocument/2006/relationships/oleObject" Target="embeddings/oleObject188.bin"/><Relationship Id="rId426" Type="http://schemas.openxmlformats.org/officeDocument/2006/relationships/image" Target="media/image201.wmf"/><Relationship Id="rId633" Type="http://schemas.openxmlformats.org/officeDocument/2006/relationships/image" Target="media/image302.wmf"/><Relationship Id="rId230" Type="http://schemas.openxmlformats.org/officeDocument/2006/relationships/image" Target="media/image111.wmf"/><Relationship Id="rId468" Type="http://schemas.openxmlformats.org/officeDocument/2006/relationships/image" Target="media/image222.wmf"/><Relationship Id="rId675" Type="http://schemas.openxmlformats.org/officeDocument/2006/relationships/theme" Target="theme/theme1.xml"/><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oleObject" Target="embeddings/oleObject134.bin"/><Relationship Id="rId328" Type="http://schemas.openxmlformats.org/officeDocument/2006/relationships/oleObject" Target="embeddings/oleObject165.bin"/><Relationship Id="rId535" Type="http://schemas.openxmlformats.org/officeDocument/2006/relationships/image" Target="media/image253.emf"/><Relationship Id="rId577" Type="http://schemas.openxmlformats.org/officeDocument/2006/relationships/oleObject" Target="embeddings/oleObject294.bin"/><Relationship Id="rId132" Type="http://schemas.openxmlformats.org/officeDocument/2006/relationships/image" Target="media/image63.wmf"/><Relationship Id="rId174" Type="http://schemas.openxmlformats.org/officeDocument/2006/relationships/oleObject" Target="embeddings/oleObject85.bin"/><Relationship Id="rId381" Type="http://schemas.openxmlformats.org/officeDocument/2006/relationships/oleObject" Target="embeddings/oleObject194.bin"/><Relationship Id="rId602" Type="http://schemas.openxmlformats.org/officeDocument/2006/relationships/image" Target="media/image287.wmf"/><Relationship Id="rId241" Type="http://schemas.openxmlformats.org/officeDocument/2006/relationships/oleObject" Target="embeddings/oleObject118.bin"/><Relationship Id="rId437" Type="http://schemas.openxmlformats.org/officeDocument/2006/relationships/oleObject" Target="embeddings/oleObject225.bin"/><Relationship Id="rId479" Type="http://schemas.openxmlformats.org/officeDocument/2006/relationships/oleObject" Target="embeddings/oleObject245.bin"/><Relationship Id="rId644" Type="http://schemas.openxmlformats.org/officeDocument/2006/relationships/oleObject" Target="embeddings/oleObject328.bin"/><Relationship Id="rId36" Type="http://schemas.openxmlformats.org/officeDocument/2006/relationships/oleObject" Target="embeddings/oleObject14.bin"/><Relationship Id="rId283" Type="http://schemas.openxmlformats.org/officeDocument/2006/relationships/oleObject" Target="embeddings/oleObject140.bin"/><Relationship Id="rId339" Type="http://schemas.openxmlformats.org/officeDocument/2006/relationships/oleObject" Target="embeddings/oleObject171.bin"/><Relationship Id="rId490" Type="http://schemas.openxmlformats.org/officeDocument/2006/relationships/image" Target="media/image233.wmf"/><Relationship Id="rId504" Type="http://schemas.openxmlformats.org/officeDocument/2006/relationships/oleObject" Target="embeddings/oleObject258.bin"/><Relationship Id="rId546" Type="http://schemas.openxmlformats.org/officeDocument/2006/relationships/image" Target="media/image260.wmf"/><Relationship Id="rId78" Type="http://schemas.openxmlformats.org/officeDocument/2006/relationships/oleObject" Target="embeddings/oleObject35.bin"/><Relationship Id="rId101" Type="http://schemas.openxmlformats.org/officeDocument/2006/relationships/oleObject" Target="embeddings/oleObject47.bin"/><Relationship Id="rId143" Type="http://schemas.openxmlformats.org/officeDocument/2006/relationships/oleObject" Target="embeddings/oleObject68.bin"/><Relationship Id="rId185" Type="http://schemas.openxmlformats.org/officeDocument/2006/relationships/image" Target="media/image88.wmf"/><Relationship Id="rId350" Type="http://schemas.openxmlformats.org/officeDocument/2006/relationships/oleObject" Target="embeddings/oleObject177.bin"/><Relationship Id="rId406" Type="http://schemas.openxmlformats.org/officeDocument/2006/relationships/image" Target="media/image193.wmf"/><Relationship Id="rId588" Type="http://schemas.openxmlformats.org/officeDocument/2006/relationships/image" Target="media/image280.wmf"/><Relationship Id="rId9" Type="http://schemas.openxmlformats.org/officeDocument/2006/relationships/image" Target="media/image2.wmf"/><Relationship Id="rId210" Type="http://schemas.openxmlformats.org/officeDocument/2006/relationships/image" Target="media/image101.wmf"/><Relationship Id="rId392" Type="http://schemas.openxmlformats.org/officeDocument/2006/relationships/image" Target="media/image186.wmf"/><Relationship Id="rId448" Type="http://schemas.openxmlformats.org/officeDocument/2006/relationships/image" Target="media/image212.emf"/><Relationship Id="rId613" Type="http://schemas.openxmlformats.org/officeDocument/2006/relationships/image" Target="media/image292.wmf"/><Relationship Id="rId655" Type="http://schemas.openxmlformats.org/officeDocument/2006/relationships/image" Target="media/image313.wmf"/><Relationship Id="rId252" Type="http://schemas.openxmlformats.org/officeDocument/2006/relationships/image" Target="media/image122.wmf"/><Relationship Id="rId294" Type="http://schemas.openxmlformats.org/officeDocument/2006/relationships/oleObject" Target="embeddings/oleObject147.bin"/><Relationship Id="rId308" Type="http://schemas.openxmlformats.org/officeDocument/2006/relationships/oleObject" Target="embeddings/oleObject155.bin"/><Relationship Id="rId515" Type="http://schemas.openxmlformats.org/officeDocument/2006/relationships/oleObject" Target="embeddings/oleObject264.bin"/><Relationship Id="rId47" Type="http://schemas.openxmlformats.org/officeDocument/2006/relationships/oleObject" Target="embeddings/oleObject19.bin"/><Relationship Id="rId89" Type="http://schemas.openxmlformats.org/officeDocument/2006/relationships/oleObject" Target="embeddings/oleObject41.bin"/><Relationship Id="rId112" Type="http://schemas.openxmlformats.org/officeDocument/2006/relationships/image" Target="media/image53.wmf"/><Relationship Id="rId154" Type="http://schemas.openxmlformats.org/officeDocument/2006/relationships/image" Target="media/image73.wmf"/><Relationship Id="rId361" Type="http://schemas.openxmlformats.org/officeDocument/2006/relationships/image" Target="media/image171.wmf"/><Relationship Id="rId557" Type="http://schemas.openxmlformats.org/officeDocument/2006/relationships/oleObject" Target="embeddings/oleObject284.bin"/><Relationship Id="rId599" Type="http://schemas.openxmlformats.org/officeDocument/2006/relationships/oleObject" Target="embeddings/oleObject305.bin"/><Relationship Id="rId196" Type="http://schemas.openxmlformats.org/officeDocument/2006/relationships/oleObject" Target="embeddings/oleObject96.bin"/><Relationship Id="rId417" Type="http://schemas.openxmlformats.org/officeDocument/2006/relationships/oleObject" Target="embeddings/oleObject213.bin"/><Relationship Id="rId459" Type="http://schemas.openxmlformats.org/officeDocument/2006/relationships/oleObject" Target="embeddings/oleObject235.bin"/><Relationship Id="rId624" Type="http://schemas.openxmlformats.org/officeDocument/2006/relationships/oleObject" Target="embeddings/oleObject318.bin"/><Relationship Id="rId666" Type="http://schemas.openxmlformats.org/officeDocument/2006/relationships/oleObject" Target="embeddings/oleObject339.bin"/><Relationship Id="rId16" Type="http://schemas.openxmlformats.org/officeDocument/2006/relationships/oleObject" Target="embeddings/oleObject4.bin"/><Relationship Id="rId221" Type="http://schemas.openxmlformats.org/officeDocument/2006/relationships/oleObject" Target="embeddings/oleObject108.bin"/><Relationship Id="rId263" Type="http://schemas.openxmlformats.org/officeDocument/2006/relationships/oleObject" Target="embeddings/oleObject129.bin"/><Relationship Id="rId319" Type="http://schemas.openxmlformats.org/officeDocument/2006/relationships/image" Target="media/image152.wmf"/><Relationship Id="rId470" Type="http://schemas.openxmlformats.org/officeDocument/2006/relationships/image" Target="media/image223.wmf"/><Relationship Id="rId526" Type="http://schemas.openxmlformats.org/officeDocument/2006/relationships/oleObject" Target="embeddings/oleObject269.bin"/><Relationship Id="rId58" Type="http://schemas.openxmlformats.org/officeDocument/2006/relationships/oleObject" Target="embeddings/oleObject24.bin"/><Relationship Id="rId123" Type="http://schemas.openxmlformats.org/officeDocument/2006/relationships/oleObject" Target="embeddings/oleObject58.bin"/><Relationship Id="rId330" Type="http://schemas.openxmlformats.org/officeDocument/2006/relationships/oleObject" Target="embeddings/oleObject166.bin"/><Relationship Id="rId568" Type="http://schemas.openxmlformats.org/officeDocument/2006/relationships/image" Target="media/image270.wmf"/><Relationship Id="rId165" Type="http://schemas.openxmlformats.org/officeDocument/2006/relationships/image" Target="media/image78.wmf"/><Relationship Id="rId372" Type="http://schemas.openxmlformats.org/officeDocument/2006/relationships/oleObject" Target="embeddings/oleObject189.bin"/><Relationship Id="rId428" Type="http://schemas.openxmlformats.org/officeDocument/2006/relationships/image" Target="media/image202.wmf"/><Relationship Id="rId635" Type="http://schemas.openxmlformats.org/officeDocument/2006/relationships/image" Target="media/image303.wmf"/><Relationship Id="rId232" Type="http://schemas.openxmlformats.org/officeDocument/2006/relationships/image" Target="media/image112.wmf"/><Relationship Id="rId274" Type="http://schemas.openxmlformats.org/officeDocument/2006/relationships/oleObject" Target="embeddings/oleObject135.bin"/><Relationship Id="rId481" Type="http://schemas.openxmlformats.org/officeDocument/2006/relationships/oleObject" Target="embeddings/oleObject246.bin"/><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image" Target="media/image64.wmf"/><Relationship Id="rId537" Type="http://schemas.openxmlformats.org/officeDocument/2006/relationships/image" Target="media/image254.emf"/><Relationship Id="rId579" Type="http://schemas.openxmlformats.org/officeDocument/2006/relationships/oleObject" Target="embeddings/oleObject295.bin"/><Relationship Id="rId80" Type="http://schemas.openxmlformats.org/officeDocument/2006/relationships/oleObject" Target="embeddings/oleObject36.bin"/><Relationship Id="rId176" Type="http://schemas.openxmlformats.org/officeDocument/2006/relationships/oleObject" Target="embeddings/oleObject86.bin"/><Relationship Id="rId341" Type="http://schemas.openxmlformats.org/officeDocument/2006/relationships/oleObject" Target="embeddings/oleObject172.bin"/><Relationship Id="rId383" Type="http://schemas.openxmlformats.org/officeDocument/2006/relationships/oleObject" Target="embeddings/oleObject195.bin"/><Relationship Id="rId439" Type="http://schemas.openxmlformats.org/officeDocument/2006/relationships/oleObject" Target="embeddings/oleObject226.bin"/><Relationship Id="rId590" Type="http://schemas.openxmlformats.org/officeDocument/2006/relationships/image" Target="media/image281.wmf"/><Relationship Id="rId604" Type="http://schemas.openxmlformats.org/officeDocument/2006/relationships/image" Target="media/image288.wmf"/><Relationship Id="rId646" Type="http://schemas.openxmlformats.org/officeDocument/2006/relationships/oleObject" Target="embeddings/oleObject329.bin"/><Relationship Id="rId201" Type="http://schemas.openxmlformats.org/officeDocument/2006/relationships/image" Target="media/image96.wmf"/><Relationship Id="rId243" Type="http://schemas.openxmlformats.org/officeDocument/2006/relationships/oleObject" Target="embeddings/oleObject119.bin"/><Relationship Id="rId285" Type="http://schemas.openxmlformats.org/officeDocument/2006/relationships/image" Target="media/image137.wmf"/><Relationship Id="rId450" Type="http://schemas.openxmlformats.org/officeDocument/2006/relationships/oleObject" Target="embeddings/oleObject230.bin"/><Relationship Id="rId506" Type="http://schemas.openxmlformats.org/officeDocument/2006/relationships/oleObject" Target="embeddings/oleObject260.bin"/><Relationship Id="rId38" Type="http://schemas.openxmlformats.org/officeDocument/2006/relationships/oleObject" Target="embeddings/oleObject15.bin"/><Relationship Id="rId103" Type="http://schemas.openxmlformats.org/officeDocument/2006/relationships/oleObject" Target="embeddings/oleObject48.bin"/><Relationship Id="rId310" Type="http://schemas.openxmlformats.org/officeDocument/2006/relationships/oleObject" Target="embeddings/oleObject156.bin"/><Relationship Id="rId492" Type="http://schemas.openxmlformats.org/officeDocument/2006/relationships/image" Target="media/image234.wmf"/><Relationship Id="rId548" Type="http://schemas.openxmlformats.org/officeDocument/2006/relationships/image" Target="media/image261.wmf"/><Relationship Id="rId91" Type="http://schemas.openxmlformats.org/officeDocument/2006/relationships/oleObject" Target="embeddings/oleObject42.bin"/><Relationship Id="rId145" Type="http://schemas.openxmlformats.org/officeDocument/2006/relationships/oleObject" Target="embeddings/oleObject70.bin"/><Relationship Id="rId187" Type="http://schemas.openxmlformats.org/officeDocument/2006/relationships/image" Target="media/image89.wmf"/><Relationship Id="rId352" Type="http://schemas.openxmlformats.org/officeDocument/2006/relationships/oleObject" Target="embeddings/oleObject178.bin"/><Relationship Id="rId394" Type="http://schemas.openxmlformats.org/officeDocument/2006/relationships/image" Target="media/image187.wmf"/><Relationship Id="rId408" Type="http://schemas.openxmlformats.org/officeDocument/2006/relationships/image" Target="media/image194.wmf"/><Relationship Id="rId615" Type="http://schemas.openxmlformats.org/officeDocument/2006/relationships/image" Target="media/image293.wmf"/><Relationship Id="rId212" Type="http://schemas.openxmlformats.org/officeDocument/2006/relationships/image" Target="media/image102.wmf"/><Relationship Id="rId254" Type="http://schemas.openxmlformats.org/officeDocument/2006/relationships/image" Target="media/image123.wmf"/><Relationship Id="rId657" Type="http://schemas.openxmlformats.org/officeDocument/2006/relationships/image" Target="media/image314.wmf"/><Relationship Id="rId49" Type="http://schemas.openxmlformats.org/officeDocument/2006/relationships/image" Target="media/image23.wmf"/><Relationship Id="rId114" Type="http://schemas.openxmlformats.org/officeDocument/2006/relationships/image" Target="media/image54.wmf"/><Relationship Id="rId296" Type="http://schemas.openxmlformats.org/officeDocument/2006/relationships/oleObject" Target="embeddings/oleObject148.bin"/><Relationship Id="rId461" Type="http://schemas.openxmlformats.org/officeDocument/2006/relationships/oleObject" Target="embeddings/oleObject236.bin"/><Relationship Id="rId517" Type="http://schemas.openxmlformats.org/officeDocument/2006/relationships/oleObject" Target="embeddings/oleObject265.bin"/><Relationship Id="rId559" Type="http://schemas.openxmlformats.org/officeDocument/2006/relationships/oleObject" Target="embeddings/oleObject285.bin"/><Relationship Id="rId60" Type="http://schemas.openxmlformats.org/officeDocument/2006/relationships/oleObject" Target="embeddings/oleObject25.bin"/><Relationship Id="rId156" Type="http://schemas.openxmlformats.org/officeDocument/2006/relationships/image" Target="media/image74.wmf"/><Relationship Id="rId198" Type="http://schemas.openxmlformats.org/officeDocument/2006/relationships/oleObject" Target="embeddings/oleObject97.bin"/><Relationship Id="rId321" Type="http://schemas.openxmlformats.org/officeDocument/2006/relationships/image" Target="media/image153.wmf"/><Relationship Id="rId363" Type="http://schemas.openxmlformats.org/officeDocument/2006/relationships/image" Target="media/image172.wmf"/><Relationship Id="rId419" Type="http://schemas.openxmlformats.org/officeDocument/2006/relationships/image" Target="media/image198.wmf"/><Relationship Id="rId570" Type="http://schemas.openxmlformats.org/officeDocument/2006/relationships/image" Target="media/image271.wmf"/><Relationship Id="rId626" Type="http://schemas.openxmlformats.org/officeDocument/2006/relationships/oleObject" Target="embeddings/oleObject319.bin"/><Relationship Id="rId223" Type="http://schemas.openxmlformats.org/officeDocument/2006/relationships/oleObject" Target="embeddings/oleObject109.bin"/><Relationship Id="rId430" Type="http://schemas.openxmlformats.org/officeDocument/2006/relationships/oleObject" Target="embeddings/oleObject221.bin"/><Relationship Id="rId668" Type="http://schemas.openxmlformats.org/officeDocument/2006/relationships/oleObject" Target="embeddings/oleObject340.bin"/><Relationship Id="rId18" Type="http://schemas.openxmlformats.org/officeDocument/2006/relationships/oleObject" Target="embeddings/oleObject5.bin"/><Relationship Id="rId265" Type="http://schemas.openxmlformats.org/officeDocument/2006/relationships/image" Target="media/image128.wmf"/><Relationship Id="rId472" Type="http://schemas.openxmlformats.org/officeDocument/2006/relationships/image" Target="media/image224.wmf"/><Relationship Id="rId528" Type="http://schemas.openxmlformats.org/officeDocument/2006/relationships/oleObject" Target="embeddings/oleObject270.bin"/><Relationship Id="rId50" Type="http://schemas.openxmlformats.org/officeDocument/2006/relationships/image" Target="media/image24.wmf"/><Relationship Id="rId104" Type="http://schemas.openxmlformats.org/officeDocument/2006/relationships/image" Target="media/image49.wmf"/><Relationship Id="rId125" Type="http://schemas.openxmlformats.org/officeDocument/2006/relationships/oleObject" Target="embeddings/oleObject59.bin"/><Relationship Id="rId146" Type="http://schemas.openxmlformats.org/officeDocument/2006/relationships/image" Target="media/image69.wmf"/><Relationship Id="rId167" Type="http://schemas.openxmlformats.org/officeDocument/2006/relationships/image" Target="media/image79.wmf"/><Relationship Id="rId188" Type="http://schemas.openxmlformats.org/officeDocument/2006/relationships/oleObject" Target="embeddings/oleObject92.bin"/><Relationship Id="rId311" Type="http://schemas.openxmlformats.org/officeDocument/2006/relationships/image" Target="media/image148.wmf"/><Relationship Id="rId332" Type="http://schemas.openxmlformats.org/officeDocument/2006/relationships/oleObject" Target="embeddings/oleObject167.bin"/><Relationship Id="rId353" Type="http://schemas.openxmlformats.org/officeDocument/2006/relationships/image" Target="media/image168.wmf"/><Relationship Id="rId374" Type="http://schemas.openxmlformats.org/officeDocument/2006/relationships/oleObject" Target="embeddings/oleObject190.bin"/><Relationship Id="rId395" Type="http://schemas.openxmlformats.org/officeDocument/2006/relationships/oleObject" Target="embeddings/oleObject201.bin"/><Relationship Id="rId409" Type="http://schemas.openxmlformats.org/officeDocument/2006/relationships/oleObject" Target="embeddings/oleObject208.bin"/><Relationship Id="rId560" Type="http://schemas.openxmlformats.org/officeDocument/2006/relationships/image" Target="media/image266.wmf"/><Relationship Id="rId581" Type="http://schemas.openxmlformats.org/officeDocument/2006/relationships/oleObject" Target="embeddings/oleObject296.bin"/><Relationship Id="rId71" Type="http://schemas.openxmlformats.org/officeDocument/2006/relationships/image" Target="media/image33.wmf"/><Relationship Id="rId92" Type="http://schemas.openxmlformats.org/officeDocument/2006/relationships/image" Target="media/image43.wmf"/><Relationship Id="rId213" Type="http://schemas.openxmlformats.org/officeDocument/2006/relationships/oleObject" Target="embeddings/oleObject104.bin"/><Relationship Id="rId234" Type="http://schemas.openxmlformats.org/officeDocument/2006/relationships/image" Target="media/image113.wmf"/><Relationship Id="rId420" Type="http://schemas.openxmlformats.org/officeDocument/2006/relationships/oleObject" Target="embeddings/oleObject215.bin"/><Relationship Id="rId616" Type="http://schemas.openxmlformats.org/officeDocument/2006/relationships/oleObject" Target="embeddings/oleObject314.bin"/><Relationship Id="rId637" Type="http://schemas.openxmlformats.org/officeDocument/2006/relationships/image" Target="media/image304.wmf"/><Relationship Id="rId658" Type="http://schemas.openxmlformats.org/officeDocument/2006/relationships/oleObject" Target="embeddings/oleObject335.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25.bin"/><Relationship Id="rId276" Type="http://schemas.openxmlformats.org/officeDocument/2006/relationships/oleObject" Target="embeddings/oleObject136.bin"/><Relationship Id="rId297" Type="http://schemas.openxmlformats.org/officeDocument/2006/relationships/oleObject" Target="embeddings/oleObject149.bin"/><Relationship Id="rId441" Type="http://schemas.openxmlformats.org/officeDocument/2006/relationships/oleObject" Target="embeddings/oleObject227.bin"/><Relationship Id="rId462" Type="http://schemas.openxmlformats.org/officeDocument/2006/relationships/image" Target="media/image219.wmf"/><Relationship Id="rId483" Type="http://schemas.openxmlformats.org/officeDocument/2006/relationships/image" Target="media/image229.wmf"/><Relationship Id="rId518" Type="http://schemas.openxmlformats.org/officeDocument/2006/relationships/image" Target="media/image245.wmf"/><Relationship Id="rId539" Type="http://schemas.openxmlformats.org/officeDocument/2006/relationships/image" Target="media/image255.emf"/><Relationship Id="rId40" Type="http://schemas.openxmlformats.org/officeDocument/2006/relationships/oleObject" Target="embeddings/oleObject16.bin"/><Relationship Id="rId115" Type="http://schemas.openxmlformats.org/officeDocument/2006/relationships/oleObject" Target="embeddings/oleObject54.bin"/><Relationship Id="rId136" Type="http://schemas.openxmlformats.org/officeDocument/2006/relationships/image" Target="media/image65.wmf"/><Relationship Id="rId157" Type="http://schemas.openxmlformats.org/officeDocument/2006/relationships/oleObject" Target="embeddings/oleObject76.bin"/><Relationship Id="rId178" Type="http://schemas.openxmlformats.org/officeDocument/2006/relationships/oleObject" Target="embeddings/oleObject87.bin"/><Relationship Id="rId301" Type="http://schemas.openxmlformats.org/officeDocument/2006/relationships/image" Target="media/image143.wmf"/><Relationship Id="rId322" Type="http://schemas.openxmlformats.org/officeDocument/2006/relationships/oleObject" Target="embeddings/oleObject162.bin"/><Relationship Id="rId343" Type="http://schemas.openxmlformats.org/officeDocument/2006/relationships/oleObject" Target="embeddings/oleObject173.bin"/><Relationship Id="rId364" Type="http://schemas.openxmlformats.org/officeDocument/2006/relationships/oleObject" Target="embeddings/oleObject185.bin"/><Relationship Id="rId550" Type="http://schemas.openxmlformats.org/officeDocument/2006/relationships/image" Target="media/image262.wmf"/><Relationship Id="rId61" Type="http://schemas.openxmlformats.org/officeDocument/2006/relationships/image" Target="media/image29.wmf"/><Relationship Id="rId82" Type="http://schemas.openxmlformats.org/officeDocument/2006/relationships/image" Target="media/image38.wmf"/><Relationship Id="rId199" Type="http://schemas.openxmlformats.org/officeDocument/2006/relationships/image" Target="media/image95.wmf"/><Relationship Id="rId203" Type="http://schemas.openxmlformats.org/officeDocument/2006/relationships/image" Target="media/image97.wmf"/><Relationship Id="rId385" Type="http://schemas.openxmlformats.org/officeDocument/2006/relationships/oleObject" Target="embeddings/oleObject196.bin"/><Relationship Id="rId571" Type="http://schemas.openxmlformats.org/officeDocument/2006/relationships/oleObject" Target="embeddings/oleObject291.bin"/><Relationship Id="rId592" Type="http://schemas.openxmlformats.org/officeDocument/2006/relationships/image" Target="media/image282.wmf"/><Relationship Id="rId606" Type="http://schemas.openxmlformats.org/officeDocument/2006/relationships/image" Target="media/image289.wmf"/><Relationship Id="rId627" Type="http://schemas.openxmlformats.org/officeDocument/2006/relationships/image" Target="media/image299.wmf"/><Relationship Id="rId648" Type="http://schemas.openxmlformats.org/officeDocument/2006/relationships/oleObject" Target="embeddings/oleObject330.bin"/><Relationship Id="rId669" Type="http://schemas.openxmlformats.org/officeDocument/2006/relationships/image" Target="media/image320.wmf"/><Relationship Id="rId19" Type="http://schemas.openxmlformats.org/officeDocument/2006/relationships/image" Target="media/image7.wmf"/><Relationship Id="rId224" Type="http://schemas.openxmlformats.org/officeDocument/2006/relationships/image" Target="media/image108.wmf"/><Relationship Id="rId245" Type="http://schemas.openxmlformats.org/officeDocument/2006/relationships/oleObject" Target="embeddings/oleObject120.bin"/><Relationship Id="rId266" Type="http://schemas.openxmlformats.org/officeDocument/2006/relationships/oleObject" Target="embeddings/oleObject131.bin"/><Relationship Id="rId287" Type="http://schemas.openxmlformats.org/officeDocument/2006/relationships/oleObject" Target="embeddings/oleObject143.bin"/><Relationship Id="rId410" Type="http://schemas.openxmlformats.org/officeDocument/2006/relationships/image" Target="media/image195.wmf"/><Relationship Id="rId431" Type="http://schemas.openxmlformats.org/officeDocument/2006/relationships/image" Target="media/image203.wmf"/><Relationship Id="rId452" Type="http://schemas.openxmlformats.org/officeDocument/2006/relationships/oleObject" Target="embeddings/oleObject231.bin"/><Relationship Id="rId473" Type="http://schemas.openxmlformats.org/officeDocument/2006/relationships/oleObject" Target="embeddings/oleObject242.bin"/><Relationship Id="rId494" Type="http://schemas.openxmlformats.org/officeDocument/2006/relationships/image" Target="media/image235.wmf"/><Relationship Id="rId508" Type="http://schemas.openxmlformats.org/officeDocument/2006/relationships/oleObject" Target="embeddings/oleObject261.bin"/><Relationship Id="rId529" Type="http://schemas.openxmlformats.org/officeDocument/2006/relationships/image" Target="media/image250.wmf"/><Relationship Id="rId680" Type="http://schemas.microsoft.com/office/2007/relationships/stylesWithEffects" Target="stylesWithEffects.xml"/><Relationship Id="rId30" Type="http://schemas.openxmlformats.org/officeDocument/2006/relationships/oleObject" Target="embeddings/oleObject11.bin"/><Relationship Id="rId105" Type="http://schemas.openxmlformats.org/officeDocument/2006/relationships/oleObject" Target="embeddings/oleObject49.bin"/><Relationship Id="rId126" Type="http://schemas.openxmlformats.org/officeDocument/2006/relationships/image" Target="media/image60.wmf"/><Relationship Id="rId147" Type="http://schemas.openxmlformats.org/officeDocument/2006/relationships/oleObject" Target="embeddings/oleObject71.bin"/><Relationship Id="rId168" Type="http://schemas.openxmlformats.org/officeDocument/2006/relationships/oleObject" Target="embeddings/oleObject82.bin"/><Relationship Id="rId312" Type="http://schemas.openxmlformats.org/officeDocument/2006/relationships/oleObject" Target="embeddings/oleObject157.bin"/><Relationship Id="rId333" Type="http://schemas.openxmlformats.org/officeDocument/2006/relationships/oleObject" Target="embeddings/oleObject168.bin"/><Relationship Id="rId354" Type="http://schemas.openxmlformats.org/officeDocument/2006/relationships/oleObject" Target="embeddings/oleObject179.bin"/><Relationship Id="rId540" Type="http://schemas.openxmlformats.org/officeDocument/2006/relationships/oleObject" Target="embeddings/oleObject276.bin"/><Relationship Id="rId51" Type="http://schemas.openxmlformats.org/officeDocument/2006/relationships/oleObject" Target="embeddings/oleObject20.bin"/><Relationship Id="rId72" Type="http://schemas.openxmlformats.org/officeDocument/2006/relationships/oleObject" Target="embeddings/oleObject32.bin"/><Relationship Id="rId93" Type="http://schemas.openxmlformats.org/officeDocument/2006/relationships/oleObject" Target="embeddings/oleObject43.bin"/><Relationship Id="rId189" Type="http://schemas.openxmlformats.org/officeDocument/2006/relationships/image" Target="media/image90.wmf"/><Relationship Id="rId375" Type="http://schemas.openxmlformats.org/officeDocument/2006/relationships/image" Target="media/image178.wmf"/><Relationship Id="rId396" Type="http://schemas.openxmlformats.org/officeDocument/2006/relationships/image" Target="media/image188.wmf"/><Relationship Id="rId561" Type="http://schemas.openxmlformats.org/officeDocument/2006/relationships/oleObject" Target="embeddings/oleObject286.bin"/><Relationship Id="rId582" Type="http://schemas.openxmlformats.org/officeDocument/2006/relationships/image" Target="media/image277.wmf"/><Relationship Id="rId617" Type="http://schemas.openxmlformats.org/officeDocument/2006/relationships/image" Target="media/image294.wmf"/><Relationship Id="rId638" Type="http://schemas.openxmlformats.org/officeDocument/2006/relationships/oleObject" Target="embeddings/oleObject325.bin"/><Relationship Id="rId659" Type="http://schemas.openxmlformats.org/officeDocument/2006/relationships/image" Target="media/image315.wmf"/><Relationship Id="rId3" Type="http://schemas.openxmlformats.org/officeDocument/2006/relationships/settings" Target="settings.xml"/><Relationship Id="rId214" Type="http://schemas.openxmlformats.org/officeDocument/2006/relationships/image" Target="media/image103.wmf"/><Relationship Id="rId235" Type="http://schemas.openxmlformats.org/officeDocument/2006/relationships/oleObject" Target="embeddings/oleObject115.bin"/><Relationship Id="rId256" Type="http://schemas.openxmlformats.org/officeDocument/2006/relationships/image" Target="media/image124.wmf"/><Relationship Id="rId277" Type="http://schemas.openxmlformats.org/officeDocument/2006/relationships/image" Target="media/image134.wmf"/><Relationship Id="rId298" Type="http://schemas.openxmlformats.org/officeDocument/2006/relationships/oleObject" Target="embeddings/oleObject150.bin"/><Relationship Id="rId400" Type="http://schemas.openxmlformats.org/officeDocument/2006/relationships/image" Target="media/image190.wmf"/><Relationship Id="rId421" Type="http://schemas.openxmlformats.org/officeDocument/2006/relationships/image" Target="media/image199.wmf"/><Relationship Id="rId442" Type="http://schemas.openxmlformats.org/officeDocument/2006/relationships/image" Target="media/image208.wmf"/><Relationship Id="rId463" Type="http://schemas.openxmlformats.org/officeDocument/2006/relationships/oleObject" Target="embeddings/oleObject237.bin"/><Relationship Id="rId484" Type="http://schemas.openxmlformats.org/officeDocument/2006/relationships/oleObject" Target="embeddings/oleObject248.bin"/><Relationship Id="rId519" Type="http://schemas.openxmlformats.org/officeDocument/2006/relationships/oleObject" Target="embeddings/oleObject266.bin"/><Relationship Id="rId670" Type="http://schemas.openxmlformats.org/officeDocument/2006/relationships/oleObject" Target="embeddings/oleObject341.bin"/><Relationship Id="rId116" Type="http://schemas.openxmlformats.org/officeDocument/2006/relationships/image" Target="media/image55.wmf"/><Relationship Id="rId137" Type="http://schemas.openxmlformats.org/officeDocument/2006/relationships/oleObject" Target="embeddings/oleObject65.bin"/><Relationship Id="rId158" Type="http://schemas.openxmlformats.org/officeDocument/2006/relationships/oleObject" Target="embeddings/oleObject77.bin"/><Relationship Id="rId302" Type="http://schemas.openxmlformats.org/officeDocument/2006/relationships/oleObject" Target="embeddings/oleObject152.bin"/><Relationship Id="rId323" Type="http://schemas.openxmlformats.org/officeDocument/2006/relationships/image" Target="media/image154.wmf"/><Relationship Id="rId344" Type="http://schemas.openxmlformats.org/officeDocument/2006/relationships/oleObject" Target="embeddings/oleObject174.bin"/><Relationship Id="rId530" Type="http://schemas.openxmlformats.org/officeDocument/2006/relationships/oleObject" Target="embeddings/oleObject271.bin"/><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6.bin"/><Relationship Id="rId83" Type="http://schemas.openxmlformats.org/officeDocument/2006/relationships/oleObject" Target="embeddings/oleObject38.bin"/><Relationship Id="rId179" Type="http://schemas.openxmlformats.org/officeDocument/2006/relationships/image" Target="media/image85.wmf"/><Relationship Id="rId365" Type="http://schemas.openxmlformats.org/officeDocument/2006/relationships/image" Target="media/image173.wmf"/><Relationship Id="rId386" Type="http://schemas.openxmlformats.org/officeDocument/2006/relationships/image" Target="media/image183.wmf"/><Relationship Id="rId551" Type="http://schemas.openxmlformats.org/officeDocument/2006/relationships/oleObject" Target="embeddings/oleObject280.bin"/><Relationship Id="rId572" Type="http://schemas.openxmlformats.org/officeDocument/2006/relationships/image" Target="media/image272.wmf"/><Relationship Id="rId593" Type="http://schemas.openxmlformats.org/officeDocument/2006/relationships/oleObject" Target="embeddings/oleObject302.bin"/><Relationship Id="rId607" Type="http://schemas.openxmlformats.org/officeDocument/2006/relationships/oleObject" Target="embeddings/oleObject309.bin"/><Relationship Id="rId628" Type="http://schemas.openxmlformats.org/officeDocument/2006/relationships/oleObject" Target="embeddings/oleObject320.bin"/><Relationship Id="rId649" Type="http://schemas.openxmlformats.org/officeDocument/2006/relationships/image" Target="media/image310.wmf"/><Relationship Id="rId190" Type="http://schemas.openxmlformats.org/officeDocument/2006/relationships/oleObject" Target="embeddings/oleObject93.bin"/><Relationship Id="rId204" Type="http://schemas.openxmlformats.org/officeDocument/2006/relationships/oleObject" Target="embeddings/oleObject100.bin"/><Relationship Id="rId225" Type="http://schemas.openxmlformats.org/officeDocument/2006/relationships/oleObject" Target="embeddings/oleObject110.bin"/><Relationship Id="rId246" Type="http://schemas.openxmlformats.org/officeDocument/2006/relationships/image" Target="media/image119.wmf"/><Relationship Id="rId267" Type="http://schemas.openxmlformats.org/officeDocument/2006/relationships/image" Target="media/image129.wmf"/><Relationship Id="rId288" Type="http://schemas.openxmlformats.org/officeDocument/2006/relationships/oleObject" Target="embeddings/oleObject144.bin"/><Relationship Id="rId411" Type="http://schemas.openxmlformats.org/officeDocument/2006/relationships/oleObject" Target="embeddings/oleObject209.bin"/><Relationship Id="rId432" Type="http://schemas.openxmlformats.org/officeDocument/2006/relationships/oleObject" Target="embeddings/oleObject222.bin"/><Relationship Id="rId453" Type="http://schemas.openxmlformats.org/officeDocument/2006/relationships/image" Target="media/image215.wmf"/><Relationship Id="rId474" Type="http://schemas.openxmlformats.org/officeDocument/2006/relationships/image" Target="media/image225.wmf"/><Relationship Id="rId509" Type="http://schemas.openxmlformats.org/officeDocument/2006/relationships/image" Target="media/image241.png"/><Relationship Id="rId660" Type="http://schemas.openxmlformats.org/officeDocument/2006/relationships/oleObject" Target="embeddings/oleObject336.bin"/><Relationship Id="rId106" Type="http://schemas.openxmlformats.org/officeDocument/2006/relationships/image" Target="media/image50.wmf"/><Relationship Id="rId127" Type="http://schemas.openxmlformats.org/officeDocument/2006/relationships/oleObject" Target="embeddings/oleObject60.bin"/><Relationship Id="rId313" Type="http://schemas.openxmlformats.org/officeDocument/2006/relationships/image" Target="media/image149.wmf"/><Relationship Id="rId495" Type="http://schemas.openxmlformats.org/officeDocument/2006/relationships/oleObject" Target="embeddings/oleObject253.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image" Target="media/image25.wmf"/><Relationship Id="rId73" Type="http://schemas.openxmlformats.org/officeDocument/2006/relationships/image" Target="media/image34.wmf"/><Relationship Id="rId94" Type="http://schemas.openxmlformats.org/officeDocument/2006/relationships/image" Target="media/image44.wmf"/><Relationship Id="rId148" Type="http://schemas.openxmlformats.org/officeDocument/2006/relationships/image" Target="media/image70.wmf"/><Relationship Id="rId169" Type="http://schemas.openxmlformats.org/officeDocument/2006/relationships/image" Target="media/image80.wmf"/><Relationship Id="rId334" Type="http://schemas.openxmlformats.org/officeDocument/2006/relationships/image" Target="media/image159.wmf"/><Relationship Id="rId355" Type="http://schemas.openxmlformats.org/officeDocument/2006/relationships/image" Target="media/image169.wmf"/><Relationship Id="rId376" Type="http://schemas.openxmlformats.org/officeDocument/2006/relationships/oleObject" Target="embeddings/oleObject191.bin"/><Relationship Id="rId397" Type="http://schemas.openxmlformats.org/officeDocument/2006/relationships/oleObject" Target="embeddings/oleObject202.bin"/><Relationship Id="rId520" Type="http://schemas.openxmlformats.org/officeDocument/2006/relationships/image" Target="media/image246.wmf"/><Relationship Id="rId541" Type="http://schemas.openxmlformats.org/officeDocument/2006/relationships/image" Target="media/image256.wmf"/><Relationship Id="rId562" Type="http://schemas.openxmlformats.org/officeDocument/2006/relationships/image" Target="media/image267.wmf"/><Relationship Id="rId583" Type="http://schemas.openxmlformats.org/officeDocument/2006/relationships/oleObject" Target="embeddings/oleObject297.bin"/><Relationship Id="rId618" Type="http://schemas.openxmlformats.org/officeDocument/2006/relationships/oleObject" Target="embeddings/oleObject315.bin"/><Relationship Id="rId639" Type="http://schemas.openxmlformats.org/officeDocument/2006/relationships/image" Target="media/image305.wmf"/><Relationship Id="rId4" Type="http://schemas.openxmlformats.org/officeDocument/2006/relationships/webSettings" Target="webSettings.xml"/><Relationship Id="rId180" Type="http://schemas.openxmlformats.org/officeDocument/2006/relationships/oleObject" Target="embeddings/oleObject88.bin"/><Relationship Id="rId215" Type="http://schemas.openxmlformats.org/officeDocument/2006/relationships/oleObject" Target="embeddings/oleObject105.bin"/><Relationship Id="rId236" Type="http://schemas.openxmlformats.org/officeDocument/2006/relationships/image" Target="media/image114.wmf"/><Relationship Id="rId257" Type="http://schemas.openxmlformats.org/officeDocument/2006/relationships/oleObject" Target="embeddings/oleObject126.bin"/><Relationship Id="rId278" Type="http://schemas.openxmlformats.org/officeDocument/2006/relationships/oleObject" Target="embeddings/oleObject137.bin"/><Relationship Id="rId401" Type="http://schemas.openxmlformats.org/officeDocument/2006/relationships/oleObject" Target="embeddings/oleObject204.bin"/><Relationship Id="rId422" Type="http://schemas.openxmlformats.org/officeDocument/2006/relationships/oleObject" Target="embeddings/oleObject216.bin"/><Relationship Id="rId443" Type="http://schemas.openxmlformats.org/officeDocument/2006/relationships/oleObject" Target="embeddings/oleObject228.bin"/><Relationship Id="rId464" Type="http://schemas.openxmlformats.org/officeDocument/2006/relationships/image" Target="media/image220.wmf"/><Relationship Id="rId650" Type="http://schemas.openxmlformats.org/officeDocument/2006/relationships/oleObject" Target="embeddings/oleObject331.bin"/><Relationship Id="rId303" Type="http://schemas.openxmlformats.org/officeDocument/2006/relationships/image" Target="media/image144.wmf"/><Relationship Id="rId485" Type="http://schemas.openxmlformats.org/officeDocument/2006/relationships/image" Target="media/image230.wmf"/><Relationship Id="rId42" Type="http://schemas.openxmlformats.org/officeDocument/2006/relationships/oleObject" Target="embeddings/oleObject17.bin"/><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image" Target="media/image164.wmf"/><Relationship Id="rId387" Type="http://schemas.openxmlformats.org/officeDocument/2006/relationships/oleObject" Target="embeddings/oleObject197.bin"/><Relationship Id="rId510" Type="http://schemas.openxmlformats.org/officeDocument/2006/relationships/header" Target="header2.xml"/><Relationship Id="rId552" Type="http://schemas.openxmlformats.org/officeDocument/2006/relationships/image" Target="media/image263.wmf"/><Relationship Id="rId594" Type="http://schemas.openxmlformats.org/officeDocument/2006/relationships/image" Target="media/image283.wmf"/><Relationship Id="rId608" Type="http://schemas.openxmlformats.org/officeDocument/2006/relationships/image" Target="media/image290.wmf"/><Relationship Id="rId191" Type="http://schemas.openxmlformats.org/officeDocument/2006/relationships/image" Target="media/image91.wmf"/><Relationship Id="rId205" Type="http://schemas.openxmlformats.org/officeDocument/2006/relationships/image" Target="media/image98.png"/><Relationship Id="rId247" Type="http://schemas.openxmlformats.org/officeDocument/2006/relationships/oleObject" Target="embeddings/oleObject121.bin"/><Relationship Id="rId412" Type="http://schemas.openxmlformats.org/officeDocument/2006/relationships/oleObject" Target="embeddings/oleObject210.bin"/><Relationship Id="rId107" Type="http://schemas.openxmlformats.org/officeDocument/2006/relationships/oleObject" Target="embeddings/oleObject50.bin"/><Relationship Id="rId289" Type="http://schemas.openxmlformats.org/officeDocument/2006/relationships/image" Target="media/image138.wmf"/><Relationship Id="rId454" Type="http://schemas.openxmlformats.org/officeDocument/2006/relationships/oleObject" Target="embeddings/oleObject232.bin"/><Relationship Id="rId496" Type="http://schemas.openxmlformats.org/officeDocument/2006/relationships/oleObject" Target="embeddings/oleObject254.bin"/><Relationship Id="rId661" Type="http://schemas.openxmlformats.org/officeDocument/2006/relationships/image" Target="media/image316.wmf"/><Relationship Id="rId11" Type="http://schemas.openxmlformats.org/officeDocument/2006/relationships/image" Target="media/image3.wmf"/><Relationship Id="rId53" Type="http://schemas.openxmlformats.org/officeDocument/2006/relationships/oleObject" Target="embeddings/oleObject21.bin"/><Relationship Id="rId149" Type="http://schemas.openxmlformats.org/officeDocument/2006/relationships/oleObject" Target="embeddings/oleObject72.bin"/><Relationship Id="rId314" Type="http://schemas.openxmlformats.org/officeDocument/2006/relationships/oleObject" Target="embeddings/oleObject158.bin"/><Relationship Id="rId356" Type="http://schemas.openxmlformats.org/officeDocument/2006/relationships/oleObject" Target="embeddings/oleObject180.bin"/><Relationship Id="rId398" Type="http://schemas.openxmlformats.org/officeDocument/2006/relationships/image" Target="media/image189.wmf"/><Relationship Id="rId521" Type="http://schemas.openxmlformats.org/officeDocument/2006/relationships/oleObject" Target="embeddings/oleObject267.bin"/><Relationship Id="rId563" Type="http://schemas.openxmlformats.org/officeDocument/2006/relationships/oleObject" Target="embeddings/oleObject287.bin"/><Relationship Id="rId619" Type="http://schemas.openxmlformats.org/officeDocument/2006/relationships/image" Target="media/image295.wmf"/><Relationship Id="rId95" Type="http://schemas.openxmlformats.org/officeDocument/2006/relationships/oleObject" Target="embeddings/oleObject44.bin"/><Relationship Id="rId160" Type="http://schemas.openxmlformats.org/officeDocument/2006/relationships/oleObject" Target="embeddings/oleObject78.bin"/><Relationship Id="rId216" Type="http://schemas.openxmlformats.org/officeDocument/2006/relationships/image" Target="media/image104.wmf"/><Relationship Id="rId423" Type="http://schemas.openxmlformats.org/officeDocument/2006/relationships/oleObject" Target="embeddings/oleObject217.bin"/><Relationship Id="rId258" Type="http://schemas.openxmlformats.org/officeDocument/2006/relationships/image" Target="media/image125.wmf"/><Relationship Id="rId465" Type="http://schemas.openxmlformats.org/officeDocument/2006/relationships/oleObject" Target="embeddings/oleObject238.bin"/><Relationship Id="rId630" Type="http://schemas.openxmlformats.org/officeDocument/2006/relationships/oleObject" Target="embeddings/oleObject321.bin"/><Relationship Id="rId672" Type="http://schemas.openxmlformats.org/officeDocument/2006/relationships/hyperlink" Target="http://www.studfiles.ru/preview/4633603/" TargetMode="External"/><Relationship Id="rId22" Type="http://schemas.openxmlformats.org/officeDocument/2006/relationships/oleObject" Target="embeddings/oleObject7.bin"/><Relationship Id="rId64" Type="http://schemas.openxmlformats.org/officeDocument/2006/relationships/oleObject" Target="embeddings/oleObject27.bin"/><Relationship Id="rId118" Type="http://schemas.openxmlformats.org/officeDocument/2006/relationships/image" Target="media/image56.wmf"/><Relationship Id="rId325" Type="http://schemas.openxmlformats.org/officeDocument/2006/relationships/image" Target="media/image155.wmf"/><Relationship Id="rId367" Type="http://schemas.openxmlformats.org/officeDocument/2006/relationships/image" Target="media/image174.wmf"/><Relationship Id="rId532" Type="http://schemas.openxmlformats.org/officeDocument/2006/relationships/oleObject" Target="embeddings/oleObject272.bin"/><Relationship Id="rId574" Type="http://schemas.openxmlformats.org/officeDocument/2006/relationships/image" Target="media/image273.wmf"/><Relationship Id="rId171" Type="http://schemas.openxmlformats.org/officeDocument/2006/relationships/image" Target="media/image81.wmf"/><Relationship Id="rId227" Type="http://schemas.openxmlformats.org/officeDocument/2006/relationships/oleObject" Target="embeddings/oleObject111.bin"/><Relationship Id="rId269" Type="http://schemas.openxmlformats.org/officeDocument/2006/relationships/image" Target="media/image130.wmf"/><Relationship Id="rId434" Type="http://schemas.openxmlformats.org/officeDocument/2006/relationships/oleObject" Target="embeddings/oleObject223.bin"/><Relationship Id="rId476" Type="http://schemas.openxmlformats.org/officeDocument/2006/relationships/image" Target="media/image226.wmf"/><Relationship Id="rId641" Type="http://schemas.openxmlformats.org/officeDocument/2006/relationships/image" Target="media/image306.wmf"/><Relationship Id="rId33" Type="http://schemas.openxmlformats.org/officeDocument/2006/relationships/image" Target="media/image14.wmf"/><Relationship Id="rId129" Type="http://schemas.openxmlformats.org/officeDocument/2006/relationships/oleObject" Target="embeddings/oleObject61.bin"/><Relationship Id="rId280" Type="http://schemas.openxmlformats.org/officeDocument/2006/relationships/image" Target="media/image135.wmf"/><Relationship Id="rId336" Type="http://schemas.openxmlformats.org/officeDocument/2006/relationships/image" Target="media/image160.wmf"/><Relationship Id="rId501" Type="http://schemas.openxmlformats.org/officeDocument/2006/relationships/oleObject" Target="embeddings/oleObject257.bin"/><Relationship Id="rId543" Type="http://schemas.openxmlformats.org/officeDocument/2006/relationships/image" Target="media/image258.png"/><Relationship Id="rId75" Type="http://schemas.openxmlformats.org/officeDocument/2006/relationships/image" Target="media/image35.wmf"/><Relationship Id="rId140" Type="http://schemas.openxmlformats.org/officeDocument/2006/relationships/image" Target="media/image67.wmf"/><Relationship Id="rId182" Type="http://schemas.openxmlformats.org/officeDocument/2006/relationships/oleObject" Target="embeddings/oleObject89.bin"/><Relationship Id="rId378" Type="http://schemas.openxmlformats.org/officeDocument/2006/relationships/oleObject" Target="embeddings/oleObject192.bin"/><Relationship Id="rId403" Type="http://schemas.openxmlformats.org/officeDocument/2006/relationships/oleObject" Target="embeddings/oleObject205.bin"/><Relationship Id="rId585" Type="http://schemas.openxmlformats.org/officeDocument/2006/relationships/oleObject" Target="embeddings/oleObject298.bin"/><Relationship Id="rId6" Type="http://schemas.openxmlformats.org/officeDocument/2006/relationships/endnotes" Target="endnotes.xml"/><Relationship Id="rId238" Type="http://schemas.openxmlformats.org/officeDocument/2006/relationships/image" Target="media/image115.wmf"/><Relationship Id="rId445" Type="http://schemas.openxmlformats.org/officeDocument/2006/relationships/oleObject" Target="embeddings/oleObject229.bin"/><Relationship Id="rId487" Type="http://schemas.openxmlformats.org/officeDocument/2006/relationships/image" Target="media/image231.png"/><Relationship Id="rId610" Type="http://schemas.openxmlformats.org/officeDocument/2006/relationships/image" Target="media/image291.wmf"/><Relationship Id="rId652" Type="http://schemas.openxmlformats.org/officeDocument/2006/relationships/oleObject" Target="embeddings/oleObject332.bin"/><Relationship Id="rId291" Type="http://schemas.openxmlformats.org/officeDocument/2006/relationships/image" Target="media/image139.wmf"/><Relationship Id="rId305" Type="http://schemas.openxmlformats.org/officeDocument/2006/relationships/image" Target="media/image145.wmf"/><Relationship Id="rId347" Type="http://schemas.openxmlformats.org/officeDocument/2006/relationships/image" Target="media/image165.wmf"/><Relationship Id="rId512" Type="http://schemas.openxmlformats.org/officeDocument/2006/relationships/oleObject" Target="embeddings/oleObject262.bin"/><Relationship Id="rId44" Type="http://schemas.openxmlformats.org/officeDocument/2006/relationships/oleObject" Target="embeddings/oleObject18.bin"/><Relationship Id="rId86" Type="http://schemas.openxmlformats.org/officeDocument/2006/relationships/image" Target="media/image40.wmf"/><Relationship Id="rId151" Type="http://schemas.openxmlformats.org/officeDocument/2006/relationships/oleObject" Target="embeddings/oleObject73.bin"/><Relationship Id="rId389" Type="http://schemas.openxmlformats.org/officeDocument/2006/relationships/oleObject" Target="embeddings/oleObject198.bin"/><Relationship Id="rId554" Type="http://schemas.openxmlformats.org/officeDocument/2006/relationships/oleObject" Target="embeddings/oleObject282.bin"/><Relationship Id="rId596" Type="http://schemas.openxmlformats.org/officeDocument/2006/relationships/image" Target="media/image284.wmf"/><Relationship Id="rId193" Type="http://schemas.openxmlformats.org/officeDocument/2006/relationships/image" Target="media/image92.wmf"/><Relationship Id="rId207" Type="http://schemas.openxmlformats.org/officeDocument/2006/relationships/oleObject" Target="embeddings/oleObject101.bin"/><Relationship Id="rId249" Type="http://schemas.openxmlformats.org/officeDocument/2006/relationships/oleObject" Target="embeddings/oleObject122.bin"/><Relationship Id="rId414" Type="http://schemas.openxmlformats.org/officeDocument/2006/relationships/oleObject" Target="embeddings/oleObject211.bin"/><Relationship Id="rId456" Type="http://schemas.openxmlformats.org/officeDocument/2006/relationships/image" Target="media/image216.wmf"/><Relationship Id="rId498" Type="http://schemas.openxmlformats.org/officeDocument/2006/relationships/oleObject" Target="embeddings/oleObject255.bin"/><Relationship Id="rId621" Type="http://schemas.openxmlformats.org/officeDocument/2006/relationships/image" Target="media/image296.wmf"/><Relationship Id="rId663" Type="http://schemas.openxmlformats.org/officeDocument/2006/relationships/image" Target="media/image317.wmf"/><Relationship Id="rId13" Type="http://schemas.openxmlformats.org/officeDocument/2006/relationships/header" Target="header1.xml"/><Relationship Id="rId109" Type="http://schemas.openxmlformats.org/officeDocument/2006/relationships/oleObject" Target="embeddings/oleObject51.bin"/><Relationship Id="rId260" Type="http://schemas.openxmlformats.org/officeDocument/2006/relationships/image" Target="media/image126.wmf"/><Relationship Id="rId316" Type="http://schemas.openxmlformats.org/officeDocument/2006/relationships/oleObject" Target="embeddings/oleObject159.bin"/><Relationship Id="rId523" Type="http://schemas.openxmlformats.org/officeDocument/2006/relationships/image" Target="media/image247.wmf"/><Relationship Id="rId55" Type="http://schemas.openxmlformats.org/officeDocument/2006/relationships/image" Target="media/image26.wmf"/><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oleObject" Target="embeddings/oleObject181.bin"/><Relationship Id="rId565" Type="http://schemas.openxmlformats.org/officeDocument/2006/relationships/oleObject" Target="embeddings/oleObject288.bin"/><Relationship Id="rId162" Type="http://schemas.openxmlformats.org/officeDocument/2006/relationships/oleObject" Target="embeddings/oleObject79.bin"/><Relationship Id="rId218" Type="http://schemas.openxmlformats.org/officeDocument/2006/relationships/image" Target="media/image105.wmf"/><Relationship Id="rId425" Type="http://schemas.openxmlformats.org/officeDocument/2006/relationships/oleObject" Target="embeddings/oleObject218.bin"/><Relationship Id="rId467" Type="http://schemas.openxmlformats.org/officeDocument/2006/relationships/oleObject" Target="embeddings/oleObject239.bin"/><Relationship Id="rId632" Type="http://schemas.openxmlformats.org/officeDocument/2006/relationships/oleObject" Target="embeddings/oleObject322.bin"/><Relationship Id="rId271" Type="http://schemas.openxmlformats.org/officeDocument/2006/relationships/image" Target="media/image131.wmf"/><Relationship Id="rId674" Type="http://schemas.openxmlformats.org/officeDocument/2006/relationships/fontTable" Target="fontTable.xml"/><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oleObject" Target="embeddings/oleObject62.bin"/><Relationship Id="rId327" Type="http://schemas.openxmlformats.org/officeDocument/2006/relationships/image" Target="media/image156.wmf"/><Relationship Id="rId369" Type="http://schemas.openxmlformats.org/officeDocument/2006/relationships/image" Target="media/image175.wmf"/><Relationship Id="rId534" Type="http://schemas.openxmlformats.org/officeDocument/2006/relationships/oleObject" Target="embeddings/oleObject273.bin"/><Relationship Id="rId576" Type="http://schemas.openxmlformats.org/officeDocument/2006/relationships/image" Target="media/image274.wmf"/><Relationship Id="rId173" Type="http://schemas.openxmlformats.org/officeDocument/2006/relationships/image" Target="media/image82.wmf"/><Relationship Id="rId229" Type="http://schemas.openxmlformats.org/officeDocument/2006/relationships/oleObject" Target="embeddings/oleObject112.bin"/><Relationship Id="rId380" Type="http://schemas.openxmlformats.org/officeDocument/2006/relationships/image" Target="media/image180.wmf"/><Relationship Id="rId436" Type="http://schemas.openxmlformats.org/officeDocument/2006/relationships/image" Target="media/image205.wmf"/><Relationship Id="rId601" Type="http://schemas.openxmlformats.org/officeDocument/2006/relationships/oleObject" Target="embeddings/oleObject306.bin"/><Relationship Id="rId643" Type="http://schemas.openxmlformats.org/officeDocument/2006/relationships/image" Target="media/image307.wmf"/><Relationship Id="rId240" Type="http://schemas.openxmlformats.org/officeDocument/2006/relationships/image" Target="media/image116.wmf"/><Relationship Id="rId478" Type="http://schemas.openxmlformats.org/officeDocument/2006/relationships/image" Target="media/image227.wmf"/><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image" Target="media/image47.wmf"/><Relationship Id="rId282" Type="http://schemas.openxmlformats.org/officeDocument/2006/relationships/image" Target="media/image136.wmf"/><Relationship Id="rId338" Type="http://schemas.openxmlformats.org/officeDocument/2006/relationships/image" Target="media/image161.wmf"/><Relationship Id="rId503" Type="http://schemas.openxmlformats.org/officeDocument/2006/relationships/image" Target="media/image239.wmf"/><Relationship Id="rId545" Type="http://schemas.openxmlformats.org/officeDocument/2006/relationships/oleObject" Target="embeddings/oleObject277.bin"/><Relationship Id="rId587" Type="http://schemas.openxmlformats.org/officeDocument/2006/relationships/oleObject" Target="embeddings/oleObject299.bin"/><Relationship Id="rId8" Type="http://schemas.openxmlformats.org/officeDocument/2006/relationships/oleObject" Target="embeddings/oleObject1.bin"/><Relationship Id="rId142" Type="http://schemas.openxmlformats.org/officeDocument/2006/relationships/image" Target="media/image68.wmf"/><Relationship Id="rId184" Type="http://schemas.openxmlformats.org/officeDocument/2006/relationships/oleObject" Target="embeddings/oleObject90.bin"/><Relationship Id="rId391" Type="http://schemas.openxmlformats.org/officeDocument/2006/relationships/oleObject" Target="embeddings/oleObject199.bin"/><Relationship Id="rId405" Type="http://schemas.openxmlformats.org/officeDocument/2006/relationships/oleObject" Target="embeddings/oleObject206.bin"/><Relationship Id="rId447" Type="http://schemas.openxmlformats.org/officeDocument/2006/relationships/image" Target="media/image211.emf"/><Relationship Id="rId612" Type="http://schemas.openxmlformats.org/officeDocument/2006/relationships/oleObject" Target="embeddings/oleObject312.bin"/><Relationship Id="rId251" Type="http://schemas.openxmlformats.org/officeDocument/2006/relationships/oleObject" Target="embeddings/oleObject123.bin"/><Relationship Id="rId489" Type="http://schemas.openxmlformats.org/officeDocument/2006/relationships/oleObject" Target="embeddings/oleObject250.bin"/><Relationship Id="rId654" Type="http://schemas.openxmlformats.org/officeDocument/2006/relationships/oleObject" Target="embeddings/oleObject333.bin"/><Relationship Id="rId46" Type="http://schemas.openxmlformats.org/officeDocument/2006/relationships/image" Target="media/image21.wmf"/><Relationship Id="rId293" Type="http://schemas.openxmlformats.org/officeDocument/2006/relationships/image" Target="media/image140.wmf"/><Relationship Id="rId307" Type="http://schemas.openxmlformats.org/officeDocument/2006/relationships/image" Target="media/image146.wmf"/><Relationship Id="rId349" Type="http://schemas.openxmlformats.org/officeDocument/2006/relationships/image" Target="media/image166.wmf"/><Relationship Id="rId514" Type="http://schemas.openxmlformats.org/officeDocument/2006/relationships/oleObject" Target="embeddings/oleObject263.bin"/><Relationship Id="rId556" Type="http://schemas.openxmlformats.org/officeDocument/2006/relationships/image" Target="media/image264.wmf"/><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4.bin"/><Relationship Id="rId195" Type="http://schemas.openxmlformats.org/officeDocument/2006/relationships/image" Target="media/image93.wmf"/><Relationship Id="rId209" Type="http://schemas.openxmlformats.org/officeDocument/2006/relationships/oleObject" Target="embeddings/oleObject102.bin"/><Relationship Id="rId360" Type="http://schemas.openxmlformats.org/officeDocument/2006/relationships/oleObject" Target="embeddings/oleObject183.bin"/><Relationship Id="rId416" Type="http://schemas.openxmlformats.org/officeDocument/2006/relationships/oleObject" Target="embeddings/oleObject212.bin"/><Relationship Id="rId598" Type="http://schemas.openxmlformats.org/officeDocument/2006/relationships/image" Target="media/image285.wmf"/><Relationship Id="rId220" Type="http://schemas.openxmlformats.org/officeDocument/2006/relationships/image" Target="media/image106.wmf"/><Relationship Id="rId458" Type="http://schemas.openxmlformats.org/officeDocument/2006/relationships/image" Target="media/image217.wmf"/><Relationship Id="rId623" Type="http://schemas.openxmlformats.org/officeDocument/2006/relationships/image" Target="media/image297.wmf"/><Relationship Id="rId665" Type="http://schemas.openxmlformats.org/officeDocument/2006/relationships/image" Target="media/image318.wmf"/><Relationship Id="rId15" Type="http://schemas.openxmlformats.org/officeDocument/2006/relationships/image" Target="media/image5.wmf"/><Relationship Id="rId57" Type="http://schemas.openxmlformats.org/officeDocument/2006/relationships/image" Target="media/image27.wmf"/><Relationship Id="rId262" Type="http://schemas.openxmlformats.org/officeDocument/2006/relationships/image" Target="media/image127.wmf"/><Relationship Id="rId318" Type="http://schemas.openxmlformats.org/officeDocument/2006/relationships/oleObject" Target="embeddings/oleObject160.bin"/><Relationship Id="rId525" Type="http://schemas.openxmlformats.org/officeDocument/2006/relationships/image" Target="media/image248.wmf"/><Relationship Id="rId567" Type="http://schemas.openxmlformats.org/officeDocument/2006/relationships/oleObject" Target="embeddings/oleObject289.bin"/><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oleObject" Target="embeddings/oleObject80.bin"/><Relationship Id="rId371" Type="http://schemas.openxmlformats.org/officeDocument/2006/relationships/image" Target="media/image176.wmf"/><Relationship Id="rId427" Type="http://schemas.openxmlformats.org/officeDocument/2006/relationships/oleObject" Target="embeddings/oleObject219.bin"/><Relationship Id="rId469" Type="http://schemas.openxmlformats.org/officeDocument/2006/relationships/oleObject" Target="embeddings/oleObject240.bin"/><Relationship Id="rId634" Type="http://schemas.openxmlformats.org/officeDocument/2006/relationships/oleObject" Target="embeddings/oleObject323.bin"/><Relationship Id="rId26" Type="http://schemas.openxmlformats.org/officeDocument/2006/relationships/oleObject" Target="embeddings/oleObject9.bin"/><Relationship Id="rId231" Type="http://schemas.openxmlformats.org/officeDocument/2006/relationships/oleObject" Target="embeddings/oleObject113.bin"/><Relationship Id="rId273" Type="http://schemas.openxmlformats.org/officeDocument/2006/relationships/image" Target="media/image132.wmf"/><Relationship Id="rId329" Type="http://schemas.openxmlformats.org/officeDocument/2006/relationships/image" Target="media/image157.wmf"/><Relationship Id="rId480" Type="http://schemas.openxmlformats.org/officeDocument/2006/relationships/image" Target="media/image228.wmf"/><Relationship Id="rId536" Type="http://schemas.openxmlformats.org/officeDocument/2006/relationships/oleObject" Target="embeddings/oleObject274.bin"/><Relationship Id="rId68" Type="http://schemas.openxmlformats.org/officeDocument/2006/relationships/oleObject" Target="embeddings/oleObject30.bin"/><Relationship Id="rId133" Type="http://schemas.openxmlformats.org/officeDocument/2006/relationships/oleObject" Target="embeddings/oleObject63.bin"/><Relationship Id="rId175" Type="http://schemas.openxmlformats.org/officeDocument/2006/relationships/image" Target="media/image83.wmf"/><Relationship Id="rId340" Type="http://schemas.openxmlformats.org/officeDocument/2006/relationships/image" Target="media/image162.wmf"/><Relationship Id="rId578" Type="http://schemas.openxmlformats.org/officeDocument/2006/relationships/image" Target="media/image275.wmf"/><Relationship Id="rId200" Type="http://schemas.openxmlformats.org/officeDocument/2006/relationships/oleObject" Target="embeddings/oleObject98.bin"/><Relationship Id="rId382" Type="http://schemas.openxmlformats.org/officeDocument/2006/relationships/image" Target="media/image181.wmf"/><Relationship Id="rId438" Type="http://schemas.openxmlformats.org/officeDocument/2006/relationships/image" Target="media/image206.wmf"/><Relationship Id="rId603" Type="http://schemas.openxmlformats.org/officeDocument/2006/relationships/oleObject" Target="embeddings/oleObject307.bin"/><Relationship Id="rId645" Type="http://schemas.openxmlformats.org/officeDocument/2006/relationships/image" Target="media/image308.wmf"/><Relationship Id="rId242" Type="http://schemas.openxmlformats.org/officeDocument/2006/relationships/image" Target="media/image117.wmf"/><Relationship Id="rId284" Type="http://schemas.openxmlformats.org/officeDocument/2006/relationships/oleObject" Target="embeddings/oleObject141.bin"/><Relationship Id="rId491" Type="http://schemas.openxmlformats.org/officeDocument/2006/relationships/oleObject" Target="embeddings/oleObject251.bin"/><Relationship Id="rId505" Type="http://schemas.openxmlformats.org/officeDocument/2006/relationships/oleObject" Target="embeddings/oleObject259.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image" Target="media/image48.wmf"/><Relationship Id="rId144" Type="http://schemas.openxmlformats.org/officeDocument/2006/relationships/oleObject" Target="embeddings/oleObject69.bin"/><Relationship Id="rId547" Type="http://schemas.openxmlformats.org/officeDocument/2006/relationships/oleObject" Target="embeddings/oleObject278.bin"/><Relationship Id="rId589" Type="http://schemas.openxmlformats.org/officeDocument/2006/relationships/oleObject" Target="embeddings/oleObject300.bin"/><Relationship Id="rId90" Type="http://schemas.openxmlformats.org/officeDocument/2006/relationships/image" Target="media/image42.wmf"/><Relationship Id="rId186" Type="http://schemas.openxmlformats.org/officeDocument/2006/relationships/oleObject" Target="embeddings/oleObject91.bin"/><Relationship Id="rId351" Type="http://schemas.openxmlformats.org/officeDocument/2006/relationships/image" Target="media/image167.wmf"/><Relationship Id="rId393" Type="http://schemas.openxmlformats.org/officeDocument/2006/relationships/oleObject" Target="embeddings/oleObject200.bin"/><Relationship Id="rId407" Type="http://schemas.openxmlformats.org/officeDocument/2006/relationships/oleObject" Target="embeddings/oleObject207.bin"/><Relationship Id="rId449" Type="http://schemas.openxmlformats.org/officeDocument/2006/relationships/image" Target="media/image213.wmf"/><Relationship Id="rId614" Type="http://schemas.openxmlformats.org/officeDocument/2006/relationships/oleObject" Target="embeddings/oleObject313.bin"/><Relationship Id="rId656" Type="http://schemas.openxmlformats.org/officeDocument/2006/relationships/oleObject" Target="embeddings/oleObject334.bin"/><Relationship Id="rId211" Type="http://schemas.openxmlformats.org/officeDocument/2006/relationships/oleObject" Target="embeddings/oleObject103.bin"/><Relationship Id="rId253" Type="http://schemas.openxmlformats.org/officeDocument/2006/relationships/oleObject" Target="embeddings/oleObject124.bin"/><Relationship Id="rId295" Type="http://schemas.openxmlformats.org/officeDocument/2006/relationships/image" Target="media/image141.wmf"/><Relationship Id="rId309" Type="http://schemas.openxmlformats.org/officeDocument/2006/relationships/image" Target="media/image147.wmf"/><Relationship Id="rId460" Type="http://schemas.openxmlformats.org/officeDocument/2006/relationships/image" Target="media/image218.wmf"/><Relationship Id="rId516" Type="http://schemas.openxmlformats.org/officeDocument/2006/relationships/image" Target="media/image244.wmf"/><Relationship Id="rId48" Type="http://schemas.openxmlformats.org/officeDocument/2006/relationships/image" Target="media/image22.wmf"/><Relationship Id="rId113" Type="http://schemas.openxmlformats.org/officeDocument/2006/relationships/oleObject" Target="embeddings/oleObject53.bin"/><Relationship Id="rId320" Type="http://schemas.openxmlformats.org/officeDocument/2006/relationships/oleObject" Target="embeddings/oleObject161.bin"/><Relationship Id="rId558" Type="http://schemas.openxmlformats.org/officeDocument/2006/relationships/image" Target="media/image265.wmf"/><Relationship Id="rId155" Type="http://schemas.openxmlformats.org/officeDocument/2006/relationships/oleObject" Target="embeddings/oleObject75.bin"/><Relationship Id="rId197" Type="http://schemas.openxmlformats.org/officeDocument/2006/relationships/image" Target="media/image94.wmf"/><Relationship Id="rId362" Type="http://schemas.openxmlformats.org/officeDocument/2006/relationships/oleObject" Target="embeddings/oleObject184.bin"/><Relationship Id="rId418" Type="http://schemas.openxmlformats.org/officeDocument/2006/relationships/oleObject" Target="embeddings/oleObject214.bin"/><Relationship Id="rId625" Type="http://schemas.openxmlformats.org/officeDocument/2006/relationships/image" Target="media/image298.wmf"/><Relationship Id="rId222" Type="http://schemas.openxmlformats.org/officeDocument/2006/relationships/image" Target="media/image107.wmf"/><Relationship Id="rId264" Type="http://schemas.openxmlformats.org/officeDocument/2006/relationships/oleObject" Target="embeddings/oleObject130.bin"/><Relationship Id="rId471" Type="http://schemas.openxmlformats.org/officeDocument/2006/relationships/oleObject" Target="embeddings/oleObject241.bin"/><Relationship Id="rId667" Type="http://schemas.openxmlformats.org/officeDocument/2006/relationships/image" Target="media/image319.wmf"/><Relationship Id="rId17" Type="http://schemas.openxmlformats.org/officeDocument/2006/relationships/image" Target="media/image6.wmf"/><Relationship Id="rId59" Type="http://schemas.openxmlformats.org/officeDocument/2006/relationships/image" Target="media/image28.wmf"/><Relationship Id="rId124" Type="http://schemas.openxmlformats.org/officeDocument/2006/relationships/image" Target="media/image59.wmf"/><Relationship Id="rId527" Type="http://schemas.openxmlformats.org/officeDocument/2006/relationships/image" Target="media/image249.wmf"/><Relationship Id="rId569" Type="http://schemas.openxmlformats.org/officeDocument/2006/relationships/oleObject" Target="embeddings/oleObject290.bin"/><Relationship Id="rId70" Type="http://schemas.openxmlformats.org/officeDocument/2006/relationships/oleObject" Target="embeddings/oleObject31.bin"/><Relationship Id="rId166" Type="http://schemas.openxmlformats.org/officeDocument/2006/relationships/oleObject" Target="embeddings/oleObject81.bin"/><Relationship Id="rId331" Type="http://schemas.openxmlformats.org/officeDocument/2006/relationships/image" Target="media/image158.wmf"/><Relationship Id="rId373" Type="http://schemas.openxmlformats.org/officeDocument/2006/relationships/image" Target="media/image177.wmf"/><Relationship Id="rId429" Type="http://schemas.openxmlformats.org/officeDocument/2006/relationships/oleObject" Target="embeddings/oleObject220.bin"/><Relationship Id="rId580" Type="http://schemas.openxmlformats.org/officeDocument/2006/relationships/image" Target="media/image276.wmf"/><Relationship Id="rId636" Type="http://schemas.openxmlformats.org/officeDocument/2006/relationships/oleObject" Target="embeddings/oleObject324.bin"/><Relationship Id="rId1" Type="http://schemas.openxmlformats.org/officeDocument/2006/relationships/numbering" Target="numbering.xml"/><Relationship Id="rId233" Type="http://schemas.openxmlformats.org/officeDocument/2006/relationships/oleObject" Target="embeddings/oleObject114.bin"/><Relationship Id="rId440" Type="http://schemas.openxmlformats.org/officeDocument/2006/relationships/image" Target="media/image207.wmf"/><Relationship Id="rId28" Type="http://schemas.openxmlformats.org/officeDocument/2006/relationships/oleObject" Target="embeddings/oleObject10.bin"/><Relationship Id="rId275" Type="http://schemas.openxmlformats.org/officeDocument/2006/relationships/image" Target="media/image133.wmf"/><Relationship Id="rId300" Type="http://schemas.openxmlformats.org/officeDocument/2006/relationships/oleObject" Target="embeddings/oleObject151.bin"/><Relationship Id="rId482" Type="http://schemas.openxmlformats.org/officeDocument/2006/relationships/oleObject" Target="embeddings/oleObject247.bin"/><Relationship Id="rId538" Type="http://schemas.openxmlformats.org/officeDocument/2006/relationships/oleObject" Target="embeddings/oleObject275.bin"/><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image" Target="media/image84.wmf"/><Relationship Id="rId342" Type="http://schemas.openxmlformats.org/officeDocument/2006/relationships/image" Target="media/image163.wmf"/><Relationship Id="rId384" Type="http://schemas.openxmlformats.org/officeDocument/2006/relationships/image" Target="media/image182.wmf"/><Relationship Id="rId591" Type="http://schemas.openxmlformats.org/officeDocument/2006/relationships/oleObject" Target="embeddings/oleObject301.bin"/><Relationship Id="rId605" Type="http://schemas.openxmlformats.org/officeDocument/2006/relationships/oleObject" Target="embeddings/oleObject308.bin"/><Relationship Id="rId202" Type="http://schemas.openxmlformats.org/officeDocument/2006/relationships/oleObject" Target="embeddings/oleObject99.bin"/><Relationship Id="rId244" Type="http://schemas.openxmlformats.org/officeDocument/2006/relationships/image" Target="media/image118.wmf"/><Relationship Id="rId647" Type="http://schemas.openxmlformats.org/officeDocument/2006/relationships/image" Target="media/image309.wmf"/><Relationship Id="rId39" Type="http://schemas.openxmlformats.org/officeDocument/2006/relationships/image" Target="media/image17.wmf"/><Relationship Id="rId286" Type="http://schemas.openxmlformats.org/officeDocument/2006/relationships/oleObject" Target="embeddings/oleObject142.bin"/><Relationship Id="rId451" Type="http://schemas.openxmlformats.org/officeDocument/2006/relationships/image" Target="media/image214.wmf"/><Relationship Id="rId493" Type="http://schemas.openxmlformats.org/officeDocument/2006/relationships/oleObject" Target="embeddings/oleObject252.bin"/><Relationship Id="rId507" Type="http://schemas.openxmlformats.org/officeDocument/2006/relationships/image" Target="media/image240.wmf"/><Relationship Id="rId549" Type="http://schemas.openxmlformats.org/officeDocument/2006/relationships/oleObject" Target="embeddings/oleObject27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15798</Words>
  <Characters>90049</Characters>
  <Application>Microsoft Office Word</Application>
  <DocSecurity>0</DocSecurity>
  <Lines>750</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serbulova</cp:lastModifiedBy>
  <cp:revision>6</cp:revision>
  <dcterms:created xsi:type="dcterms:W3CDTF">2018-05-23T11:11:00Z</dcterms:created>
  <dcterms:modified xsi:type="dcterms:W3CDTF">2018-05-25T09:43:00Z</dcterms:modified>
</cp:coreProperties>
</file>